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after="0" w:line="273" w:lineRule="auto"/>
        <w:ind w:left="425" w:leftChars="0" w:right="486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Jelaskan mengapa 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 xml:space="preserve">asam asetat 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 lebih asam dari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 xml:space="preserve"> asam</w:t>
      </w:r>
      <w:r>
        <w:rPr>
          <w:rFonts w:ascii="Gill Sans MT" w:hAnsi="Gill Sans MT" w:eastAsia="Gill Sans MT" w:cs="Gill Sans MT"/>
          <w:color w:val="000000"/>
          <w:spacing w:val="-1"/>
          <w:sz w:val="44"/>
          <w:szCs w:val="44"/>
        </w:rPr>
        <w:t xml:space="preserve"> </w:t>
      </w:r>
      <w:r>
        <w:rPr>
          <w:rFonts w:ascii="Gill Sans MT" w:hAnsi="Gill Sans MT" w:eastAsia="Gill Sans MT" w:cs="Gill Sans MT"/>
          <w:color w:val="000000"/>
          <w:sz w:val="44"/>
          <w:szCs w:val="44"/>
        </w:rPr>
        <w:t>propionate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?</w:t>
      </w:r>
    </w:p>
    <w:p>
      <w:pPr>
        <w:numPr>
          <w:ilvl w:val="0"/>
          <w:numId w:val="1"/>
        </w:numPr>
        <w:spacing w:after="0" w:line="273" w:lineRule="auto"/>
        <w:ind w:left="425" w:leftChars="0" w:right="486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Jelaskan mengapa HCl lebih kuat sifat keasamannya dibanding asam asetat?</w:t>
      </w:r>
    </w:p>
    <w:p>
      <w:pPr>
        <w:numPr>
          <w:ilvl w:val="0"/>
          <w:numId w:val="1"/>
        </w:numPr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 xml:space="preserve">Urutkan keasaman senyawa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>,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HOCl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>,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lang w:val="id-ID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HClO</w:t>
      </w:r>
      <w:r>
        <w:rPr>
          <w:rFonts w:ascii="Times New Roman" w:hAnsi="Times New Roman" w:eastAsia="Times New Roman" w:cs="Times New Roman"/>
          <w:color w:val="000000"/>
          <w:sz w:val="48"/>
          <w:szCs w:val="48"/>
          <w:vertAlign w:val="subscript"/>
        </w:rPr>
        <w:t>2</w:t>
      </w:r>
    </w:p>
    <w:p>
      <w:pPr>
        <w:numPr>
          <w:numId w:val="0"/>
        </w:numPr>
        <w:spacing w:after="0" w:line="273" w:lineRule="auto"/>
        <w:ind w:leftChars="0" w:right="486" w:right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dari yang paling kuat ke paling lemah dan jelaskan!</w:t>
      </w:r>
    </w:p>
    <w:p>
      <w:pPr>
        <w:numPr>
          <w:ilvl w:val="0"/>
          <w:numId w:val="1"/>
        </w:numPr>
        <w:tabs>
          <w:tab w:val="clear" w:pos="425"/>
        </w:tabs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Jelaskan mengapa Na</w:t>
      </w:r>
      <w:r>
        <w:rPr>
          <w:rFonts w:ascii="Gill Sans MT" w:hAnsi="Gill Sans MT" w:eastAsia="Gill Sans MT" w:cs="Gill Sans MT"/>
          <w:color w:val="000000"/>
          <w:sz w:val="44"/>
          <w:szCs w:val="44"/>
          <w:vertAlign w:val="subscript"/>
          <w:lang w:val="id-ID"/>
        </w:rPr>
        <w:t>2</w:t>
      </w: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O lebih basa dibanding amonia?</w:t>
      </w:r>
    </w:p>
    <w:p>
      <w:pPr>
        <w:numPr>
          <w:ilvl w:val="0"/>
          <w:numId w:val="1"/>
        </w:numPr>
        <w:tabs>
          <w:tab w:val="clear" w:pos="425"/>
        </w:tabs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Sebutkan contoh super asam</w:t>
      </w:r>
    </w:p>
    <w:p>
      <w:pPr>
        <w:numPr>
          <w:ilvl w:val="0"/>
          <w:numId w:val="1"/>
        </w:numPr>
        <w:tabs>
          <w:tab w:val="clear" w:pos="425"/>
        </w:tabs>
        <w:spacing w:after="0" w:line="273" w:lineRule="auto"/>
        <w:ind w:left="425" w:leftChars="0" w:right="486" w:rightChars="0" w:hanging="425" w:firstLineChars="0"/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</w:pPr>
      <w:r>
        <w:rPr>
          <w:rFonts w:ascii="Gill Sans MT" w:hAnsi="Gill Sans MT" w:eastAsia="Gill Sans MT" w:cs="Gill Sans MT"/>
          <w:color w:val="000000"/>
          <w:sz w:val="44"/>
          <w:szCs w:val="44"/>
          <w:lang w:val="id-ID"/>
        </w:rPr>
        <w:t>Mengapa sifat basa dimetilamina lebih kuat dibanding trimetil amina?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B898B7"/>
    <w:multiLevelType w:val="singleLevel"/>
    <w:tmpl w:val="CDB898B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7ABB"/>
    <w:rsid w:val="3CE862A6"/>
    <w:rsid w:val="4DB86E9B"/>
    <w:rsid w:val="7E2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2018-10-14T10:06:00Z</dcterms:created>
  <dc:creator>A515</dc:creator>
  <cp:lastModifiedBy>A515</cp:lastModifiedBy>
  <dcterms:modified xsi:type="dcterms:W3CDTF">2018-10-14T12:19:28Z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