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00FE" w14:textId="77777777" w:rsidR="003A269C" w:rsidRPr="00EF07C7" w:rsidRDefault="003A269C" w:rsidP="003A269C">
      <w:pPr>
        <w:pStyle w:val="Heading2"/>
        <w:spacing w:line="216" w:lineRule="auto"/>
        <w:ind w:left="284" w:hanging="284"/>
        <w:jc w:val="center"/>
        <w:rPr>
          <w:rFonts w:asciiTheme="minorHAnsi" w:hAnsiTheme="minorHAnsi" w:cstheme="minorHAnsi"/>
          <w:sz w:val="18"/>
          <w:szCs w:val="18"/>
          <w:lang w:val="id-ID"/>
        </w:rPr>
      </w:pPr>
      <w:bookmarkStart w:id="0" w:name="_Hlk515867522"/>
      <w:r w:rsidRPr="00EF07C7">
        <w:rPr>
          <w:rFonts w:asciiTheme="minorHAnsi" w:hAnsiTheme="minorHAnsi" w:cstheme="minorHAnsi"/>
          <w:sz w:val="18"/>
          <w:szCs w:val="18"/>
          <w:lang w:val="id-ID"/>
        </w:rPr>
        <w:t>Universitas Sebelas Maret – Fakultas Teknik</w:t>
      </w:r>
    </w:p>
    <w:p w14:paraId="3B13E684" w14:textId="77777777" w:rsidR="003A269C" w:rsidRPr="00EF07C7" w:rsidRDefault="003A269C" w:rsidP="003A269C">
      <w:pPr>
        <w:jc w:val="center"/>
        <w:rPr>
          <w:rFonts w:cstheme="minorHAnsi"/>
          <w:sz w:val="18"/>
          <w:szCs w:val="18"/>
          <w:lang w:val="en-US"/>
        </w:rPr>
      </w:pPr>
      <w:r w:rsidRPr="00EF07C7">
        <w:rPr>
          <w:rFonts w:cstheme="minorHAnsi"/>
          <w:sz w:val="18"/>
          <w:szCs w:val="18"/>
        </w:rPr>
        <w:t>Program Studi Perencanaan Wilayah danKota</w:t>
      </w:r>
    </w:p>
    <w:p w14:paraId="057F326B" w14:textId="104CAE73" w:rsidR="003A269C" w:rsidRPr="00EF07C7" w:rsidRDefault="003A269C" w:rsidP="003A269C">
      <w:pPr>
        <w:pStyle w:val="Heading1"/>
        <w:spacing w:line="21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EF07C7">
        <w:rPr>
          <w:rFonts w:asciiTheme="minorHAnsi" w:hAnsiTheme="minorHAnsi" w:cstheme="minorHAnsi"/>
          <w:sz w:val="18"/>
          <w:szCs w:val="18"/>
          <w:u w:val="single"/>
          <w:lang w:val="id-ID"/>
        </w:rPr>
        <w:t xml:space="preserve">Ujian Akhir Semester (UAS) Semester </w:t>
      </w:r>
      <w:r w:rsidRPr="00EF07C7">
        <w:rPr>
          <w:rFonts w:asciiTheme="minorHAnsi" w:hAnsiTheme="minorHAnsi" w:cstheme="minorHAnsi"/>
          <w:sz w:val="18"/>
          <w:szCs w:val="18"/>
          <w:u w:val="single"/>
        </w:rPr>
        <w:t>Februari — Juli 20</w:t>
      </w:r>
      <w:r w:rsidR="006A721E">
        <w:rPr>
          <w:rFonts w:asciiTheme="minorHAnsi" w:hAnsiTheme="minorHAnsi" w:cstheme="minorHAnsi"/>
          <w:sz w:val="18"/>
          <w:szCs w:val="18"/>
          <w:u w:val="single"/>
        </w:rPr>
        <w:t>20</w:t>
      </w:r>
    </w:p>
    <w:p w14:paraId="7BBDEBE3" w14:textId="77777777" w:rsidR="003A269C" w:rsidRPr="00EF07C7" w:rsidRDefault="003A269C" w:rsidP="003A269C">
      <w:pPr>
        <w:spacing w:line="192" w:lineRule="auto"/>
        <w:ind w:left="2835"/>
        <w:rPr>
          <w:rFonts w:cstheme="minorHAnsi"/>
          <w:sz w:val="18"/>
          <w:szCs w:val="18"/>
        </w:rPr>
      </w:pPr>
      <w:r w:rsidRPr="00EF07C7">
        <w:rPr>
          <w:rFonts w:cstheme="minorHAnsi"/>
          <w:sz w:val="18"/>
          <w:szCs w:val="18"/>
        </w:rPr>
        <w:t xml:space="preserve">Mata Kuliah </w:t>
      </w:r>
      <w:r w:rsidRPr="00EF07C7">
        <w:rPr>
          <w:rFonts w:cstheme="minorHAnsi"/>
          <w:sz w:val="18"/>
          <w:szCs w:val="18"/>
        </w:rPr>
        <w:tab/>
        <w:t xml:space="preserve">: </w:t>
      </w:r>
      <w:r w:rsidRPr="00EF07C7">
        <w:rPr>
          <w:rFonts w:cstheme="minorHAnsi"/>
          <w:b/>
          <w:bCs/>
          <w:sz w:val="18"/>
          <w:szCs w:val="18"/>
        </w:rPr>
        <w:t>Peremajaan Kota</w:t>
      </w:r>
    </w:p>
    <w:p w14:paraId="400F6C6F" w14:textId="228A15BF" w:rsidR="003A269C" w:rsidRPr="00EF07C7" w:rsidRDefault="003A269C" w:rsidP="006A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spacing w:line="192" w:lineRule="auto"/>
        <w:ind w:left="2835"/>
        <w:rPr>
          <w:rFonts w:cstheme="minorHAnsi"/>
          <w:sz w:val="18"/>
          <w:szCs w:val="18"/>
        </w:rPr>
      </w:pPr>
      <w:r w:rsidRPr="00EF07C7">
        <w:rPr>
          <w:rFonts w:cstheme="minorHAnsi"/>
          <w:sz w:val="18"/>
          <w:szCs w:val="18"/>
        </w:rPr>
        <w:t>Hari - Tanggal</w:t>
      </w:r>
      <w:r w:rsidRPr="00EF07C7">
        <w:rPr>
          <w:rFonts w:cstheme="minorHAnsi"/>
          <w:sz w:val="18"/>
          <w:szCs w:val="18"/>
        </w:rPr>
        <w:tab/>
        <w:t xml:space="preserve">: Senin, </w:t>
      </w:r>
      <w:r w:rsidR="006A721E">
        <w:rPr>
          <w:rFonts w:cstheme="minorHAnsi"/>
          <w:sz w:val="18"/>
          <w:szCs w:val="18"/>
          <w:lang w:val="en-US"/>
        </w:rPr>
        <w:t xml:space="preserve">8 </w:t>
      </w:r>
      <w:r w:rsidRPr="00EF07C7">
        <w:rPr>
          <w:rFonts w:cstheme="minorHAnsi"/>
          <w:sz w:val="18"/>
          <w:szCs w:val="18"/>
        </w:rPr>
        <w:t>Juni 20</w:t>
      </w:r>
      <w:r w:rsidR="006A721E">
        <w:rPr>
          <w:rFonts w:cstheme="minorHAnsi"/>
          <w:sz w:val="18"/>
          <w:szCs w:val="18"/>
          <w:lang w:val="en-US"/>
        </w:rPr>
        <w:t>20</w:t>
      </w:r>
      <w:r w:rsidR="006A721E">
        <w:rPr>
          <w:rFonts w:cstheme="minorHAnsi"/>
          <w:sz w:val="18"/>
          <w:szCs w:val="18"/>
          <w:lang w:val="en-US"/>
        </w:rPr>
        <w:tab/>
      </w:r>
      <w:r w:rsidR="006A721E">
        <w:rPr>
          <w:rFonts w:cstheme="minorHAnsi"/>
          <w:sz w:val="18"/>
          <w:szCs w:val="18"/>
          <w:lang w:val="en-US"/>
        </w:rPr>
        <w:tab/>
      </w:r>
    </w:p>
    <w:p w14:paraId="463955C8" w14:textId="77777777" w:rsidR="00976882" w:rsidRDefault="003A269C" w:rsidP="00976882">
      <w:pPr>
        <w:spacing w:line="192" w:lineRule="auto"/>
        <w:ind w:left="4253" w:hanging="1418"/>
        <w:rPr>
          <w:rFonts w:cstheme="minorHAnsi"/>
          <w:sz w:val="18"/>
          <w:szCs w:val="18"/>
          <w:lang w:val="en-US"/>
        </w:rPr>
      </w:pPr>
      <w:r w:rsidRPr="00EF07C7">
        <w:rPr>
          <w:rFonts w:cstheme="minorHAnsi"/>
          <w:sz w:val="18"/>
          <w:szCs w:val="18"/>
        </w:rPr>
        <w:t xml:space="preserve">Waktu </w:t>
      </w:r>
      <w:r w:rsidRPr="00EF07C7">
        <w:rPr>
          <w:rFonts w:cstheme="minorHAnsi"/>
          <w:sz w:val="18"/>
          <w:szCs w:val="18"/>
        </w:rPr>
        <w:tab/>
      </w:r>
      <w:r w:rsidRPr="00EF07C7">
        <w:rPr>
          <w:rFonts w:cstheme="minorHAnsi"/>
          <w:sz w:val="18"/>
          <w:szCs w:val="18"/>
        </w:rPr>
        <w:tab/>
        <w:t xml:space="preserve">: </w:t>
      </w:r>
      <w:r w:rsidR="00976882">
        <w:rPr>
          <w:rFonts w:cstheme="minorHAnsi"/>
          <w:sz w:val="18"/>
          <w:szCs w:val="18"/>
          <w:lang w:val="en-US"/>
        </w:rPr>
        <w:t>Jam 13.00 – 14.30 (</w:t>
      </w:r>
      <w:r w:rsidR="006A721E">
        <w:rPr>
          <w:rFonts w:cstheme="minorHAnsi"/>
          <w:sz w:val="18"/>
          <w:szCs w:val="18"/>
          <w:lang w:val="en-US"/>
        </w:rPr>
        <w:t>90 menit</w:t>
      </w:r>
      <w:r w:rsidR="00976882">
        <w:rPr>
          <w:rFonts w:cstheme="minorHAnsi"/>
          <w:sz w:val="18"/>
          <w:szCs w:val="18"/>
          <w:lang w:val="en-US"/>
        </w:rPr>
        <w:t>)</w:t>
      </w:r>
      <w:r w:rsidR="006A721E">
        <w:rPr>
          <w:rFonts w:cstheme="minorHAnsi"/>
          <w:sz w:val="18"/>
          <w:szCs w:val="18"/>
          <w:lang w:val="en-US"/>
        </w:rPr>
        <w:t xml:space="preserve"> </w:t>
      </w:r>
    </w:p>
    <w:p w14:paraId="2ABFB9AA" w14:textId="7011DB6C" w:rsidR="003A269C" w:rsidRPr="00976882" w:rsidRDefault="00976882" w:rsidP="00976882">
      <w:pPr>
        <w:spacing w:line="192" w:lineRule="auto"/>
        <w:ind w:left="4253" w:hanging="1418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</w:t>
      </w:r>
      <w:r w:rsidR="003A269C" w:rsidRPr="00EF07C7">
        <w:rPr>
          <w:rFonts w:cstheme="minorHAnsi"/>
          <w:sz w:val="18"/>
          <w:szCs w:val="18"/>
        </w:rPr>
        <w:t>di</w:t>
      </w:r>
      <w:r>
        <w:rPr>
          <w:rFonts w:cstheme="minorHAnsi"/>
          <w:sz w:val="18"/>
          <w:szCs w:val="18"/>
          <w:lang w:val="en-US"/>
        </w:rPr>
        <w:t>unggah</w:t>
      </w:r>
      <w:r w:rsidR="003A269C" w:rsidRPr="00EF07C7">
        <w:rPr>
          <w:rFonts w:cstheme="minorHAnsi"/>
          <w:sz w:val="18"/>
          <w:szCs w:val="18"/>
        </w:rPr>
        <w:t xml:space="preserve"> </w:t>
      </w:r>
      <w:r w:rsidR="001604FF" w:rsidRPr="00EF07C7">
        <w:rPr>
          <w:rFonts w:cstheme="minorHAnsi"/>
          <w:sz w:val="18"/>
          <w:szCs w:val="18"/>
        </w:rPr>
        <w:t xml:space="preserve">sebelum </w:t>
      </w:r>
      <w:r w:rsidR="003A269C" w:rsidRPr="00EF07C7">
        <w:rPr>
          <w:rFonts w:cstheme="minorHAnsi"/>
          <w:sz w:val="18"/>
          <w:szCs w:val="18"/>
        </w:rPr>
        <w:t xml:space="preserve">jam </w:t>
      </w:r>
      <w:r w:rsidR="006A721E">
        <w:rPr>
          <w:rFonts w:cstheme="minorHAnsi"/>
          <w:sz w:val="18"/>
          <w:szCs w:val="18"/>
          <w:lang w:val="en-US"/>
        </w:rPr>
        <w:t>14.30</w:t>
      </w:r>
      <w:r w:rsidR="003A269C" w:rsidRPr="00EF07C7">
        <w:rPr>
          <w:rFonts w:cstheme="minorHAnsi"/>
          <w:sz w:val="18"/>
          <w:szCs w:val="18"/>
        </w:rPr>
        <w:t xml:space="preserve">  </w:t>
      </w:r>
    </w:p>
    <w:p w14:paraId="18427259" w14:textId="77777777" w:rsidR="003A269C" w:rsidRPr="00EF07C7" w:rsidRDefault="003A269C" w:rsidP="003A269C">
      <w:pPr>
        <w:spacing w:line="192" w:lineRule="auto"/>
        <w:ind w:left="4253" w:hanging="1418"/>
        <w:rPr>
          <w:rFonts w:cstheme="minorHAnsi"/>
          <w:sz w:val="18"/>
          <w:szCs w:val="18"/>
        </w:rPr>
      </w:pPr>
      <w:r w:rsidRPr="00EF07C7">
        <w:rPr>
          <w:rFonts w:cstheme="minorHAnsi"/>
          <w:sz w:val="18"/>
          <w:szCs w:val="18"/>
        </w:rPr>
        <w:t xml:space="preserve">                                 </w:t>
      </w:r>
    </w:p>
    <w:p w14:paraId="09DF20F5" w14:textId="5D201CE3" w:rsidR="004C27A9" w:rsidRDefault="003B7CA8" w:rsidP="004C27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Disediakan waktu </w:t>
      </w:r>
      <w:r w:rsidR="004C27A9">
        <w:rPr>
          <w:rFonts w:asciiTheme="minorHAnsi" w:hAnsiTheme="minorHAnsi" w:cstheme="minorHAnsi"/>
          <w:i/>
          <w:sz w:val="18"/>
          <w:szCs w:val="18"/>
        </w:rPr>
        <w:t xml:space="preserve">yang panjang </w:t>
      </w:r>
      <w:r>
        <w:rPr>
          <w:rFonts w:asciiTheme="minorHAnsi" w:hAnsiTheme="minorHAnsi" w:cstheme="minorHAnsi"/>
          <w:i/>
          <w:sz w:val="18"/>
          <w:szCs w:val="18"/>
        </w:rPr>
        <w:t xml:space="preserve">untuk eksplorasi </w:t>
      </w:r>
      <w:bookmarkStart w:id="1" w:name="_GoBack"/>
      <w:bookmarkEnd w:id="1"/>
      <w:r>
        <w:rPr>
          <w:rFonts w:asciiTheme="minorHAnsi" w:hAnsiTheme="minorHAnsi" w:cstheme="minorHAnsi"/>
          <w:i/>
          <w:sz w:val="18"/>
          <w:szCs w:val="18"/>
        </w:rPr>
        <w:t xml:space="preserve">dengan harapan </w:t>
      </w:r>
      <w:r w:rsidR="004C27A9">
        <w:rPr>
          <w:rFonts w:asciiTheme="minorHAnsi" w:hAnsiTheme="minorHAnsi" w:cstheme="minorHAnsi"/>
          <w:i/>
          <w:sz w:val="18"/>
          <w:szCs w:val="18"/>
        </w:rPr>
        <w:t>jawaban anda bisa jelas dan lengkap.</w:t>
      </w:r>
      <w:r w:rsidR="004C27A9" w:rsidRPr="004C27A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641244D" w14:textId="67D8C11B" w:rsidR="004C27A9" w:rsidRDefault="004C27A9" w:rsidP="004C27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Kemungkinan besar </w:t>
      </w:r>
      <w:r>
        <w:rPr>
          <w:rFonts w:asciiTheme="minorHAnsi" w:hAnsiTheme="minorHAnsi" w:cstheme="minorHAnsi"/>
          <w:i/>
          <w:sz w:val="18"/>
          <w:szCs w:val="18"/>
        </w:rPr>
        <w:t>diperlukan gamba</w:t>
      </w:r>
      <w:r>
        <w:rPr>
          <w:rFonts w:asciiTheme="minorHAnsi" w:hAnsiTheme="minorHAnsi" w:cstheme="minorHAnsi"/>
          <w:i/>
          <w:sz w:val="18"/>
          <w:szCs w:val="18"/>
        </w:rPr>
        <w:t xml:space="preserve">r, </w:t>
      </w:r>
      <w:r>
        <w:rPr>
          <w:rFonts w:asciiTheme="minorHAnsi" w:hAnsiTheme="minorHAnsi" w:cstheme="minorHAnsi"/>
          <w:i/>
          <w:sz w:val="18"/>
          <w:szCs w:val="18"/>
        </w:rPr>
        <w:t>ilustrasi</w:t>
      </w:r>
      <w:r>
        <w:rPr>
          <w:rFonts w:asciiTheme="minorHAnsi" w:hAnsiTheme="minorHAnsi" w:cstheme="minorHAnsi"/>
          <w:i/>
          <w:sz w:val="18"/>
          <w:szCs w:val="18"/>
        </w:rPr>
        <w:t>, atau skema</w:t>
      </w:r>
      <w:r>
        <w:rPr>
          <w:rFonts w:asciiTheme="minorHAnsi" w:hAnsiTheme="minorHAnsi" w:cstheme="minorHAnsi"/>
          <w:i/>
          <w:sz w:val="18"/>
          <w:szCs w:val="18"/>
        </w:rPr>
        <w:t>.</w:t>
      </w:r>
      <w:r w:rsidRPr="004C27A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FB32E28" w14:textId="7C0EFE5D" w:rsidR="004C27A9" w:rsidRDefault="004C27A9" w:rsidP="004C27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</w:rPr>
      </w:pPr>
      <w:r w:rsidRPr="00EF07C7">
        <w:rPr>
          <w:rFonts w:asciiTheme="minorHAnsi" w:hAnsiTheme="minorHAnsi" w:cstheme="minorHAnsi"/>
          <w:i/>
          <w:sz w:val="18"/>
          <w:szCs w:val="18"/>
        </w:rPr>
        <w:t>Jawaban ditulis dalam format word.</w:t>
      </w:r>
      <w:r>
        <w:rPr>
          <w:rFonts w:asciiTheme="minorHAnsi" w:hAnsiTheme="minorHAnsi" w:cstheme="minorHAnsi"/>
          <w:i/>
          <w:sz w:val="18"/>
          <w:szCs w:val="18"/>
        </w:rPr>
        <w:t xml:space="preserve"> atau pdf. </w:t>
      </w:r>
      <w:r w:rsidRPr="00EF07C7">
        <w:rPr>
          <w:rFonts w:asciiTheme="minorHAnsi" w:hAnsiTheme="minorHAnsi" w:cstheme="minorHAnsi"/>
          <w:i/>
          <w:sz w:val="18"/>
          <w:szCs w:val="18"/>
        </w:rPr>
        <w:t xml:space="preserve"> File jawaban </w:t>
      </w:r>
      <w:r>
        <w:rPr>
          <w:rFonts w:asciiTheme="minorHAnsi" w:hAnsiTheme="minorHAnsi" w:cstheme="minorHAnsi"/>
          <w:i/>
          <w:sz w:val="18"/>
          <w:szCs w:val="18"/>
        </w:rPr>
        <w:t>diunggah lewat spada.uns.ac.id</w:t>
      </w:r>
      <w:r w:rsidRPr="00EF07C7">
        <w:rPr>
          <w:rFonts w:asciiTheme="minorHAnsi" w:hAnsiTheme="minorHAnsi" w:cstheme="minorHAnsi"/>
          <w:i/>
          <w:sz w:val="18"/>
          <w:szCs w:val="18"/>
        </w:rPr>
        <w:t>.</w:t>
      </w:r>
    </w:p>
    <w:p w14:paraId="7860E879" w14:textId="787F7377" w:rsidR="00527220" w:rsidRPr="00EF07C7" w:rsidRDefault="00527220" w:rsidP="003A26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</w:rPr>
      </w:pPr>
      <w:r w:rsidRPr="00EF07C7">
        <w:rPr>
          <w:rFonts w:asciiTheme="minorHAnsi" w:hAnsiTheme="minorHAnsi" w:cstheme="minorHAnsi"/>
          <w:i/>
          <w:sz w:val="18"/>
          <w:szCs w:val="18"/>
        </w:rPr>
        <w:t>Dikerjakan</w:t>
      </w:r>
      <w:r w:rsidR="003A269C" w:rsidRPr="00EF07C7">
        <w:rPr>
          <w:rFonts w:asciiTheme="minorHAnsi" w:hAnsiTheme="minorHAnsi" w:cstheme="minorHAnsi"/>
          <w:i/>
          <w:sz w:val="18"/>
          <w:szCs w:val="18"/>
        </w:rPr>
        <w:t xml:space="preserve"> secara</w:t>
      </w:r>
      <w:r w:rsidRPr="00EF07C7">
        <w:rPr>
          <w:rFonts w:asciiTheme="minorHAnsi" w:hAnsiTheme="minorHAnsi" w:cstheme="minorHAnsi"/>
          <w:i/>
          <w:sz w:val="18"/>
          <w:szCs w:val="18"/>
        </w:rPr>
        <w:t xml:space="preserve"> individu</w:t>
      </w:r>
      <w:r w:rsidR="006A721E">
        <w:rPr>
          <w:rFonts w:asciiTheme="minorHAnsi" w:hAnsiTheme="minorHAnsi" w:cstheme="minorHAnsi"/>
          <w:i/>
          <w:sz w:val="18"/>
          <w:szCs w:val="18"/>
        </w:rPr>
        <w:t xml:space="preserve"> dan</w:t>
      </w:r>
      <w:r w:rsidRPr="00EF07C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07C7" w:rsidRPr="00EF07C7">
        <w:rPr>
          <w:rFonts w:asciiTheme="minorHAnsi" w:hAnsiTheme="minorHAnsi" w:cstheme="minorHAnsi"/>
          <w:i/>
          <w:sz w:val="18"/>
          <w:szCs w:val="18"/>
          <w:lang w:val="id-ID"/>
        </w:rPr>
        <w:t>jaga integritas diri</w:t>
      </w:r>
      <w:r w:rsidR="003201E3" w:rsidRPr="00EF07C7">
        <w:rPr>
          <w:rFonts w:asciiTheme="minorHAnsi" w:hAnsiTheme="minorHAnsi" w:cstheme="minorHAnsi"/>
          <w:i/>
          <w:sz w:val="18"/>
          <w:szCs w:val="18"/>
        </w:rPr>
        <w:t>.</w:t>
      </w:r>
    </w:p>
    <w:p w14:paraId="38C3625E" w14:textId="77777777" w:rsidR="00527220" w:rsidRPr="00EF07C7" w:rsidRDefault="00527220">
      <w:pPr>
        <w:rPr>
          <w:rFonts w:ascii="Arial" w:hAnsi="Arial" w:cs="Arial"/>
          <w:sz w:val="18"/>
          <w:szCs w:val="18"/>
        </w:rPr>
      </w:pPr>
    </w:p>
    <w:p w14:paraId="3AA18618" w14:textId="77777777" w:rsidR="00E23C08" w:rsidRPr="00EF07C7" w:rsidRDefault="00527220" w:rsidP="00EF07C7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7C7">
        <w:rPr>
          <w:rFonts w:ascii="Arial" w:hAnsi="Arial" w:cs="Arial"/>
          <w:sz w:val="20"/>
          <w:szCs w:val="20"/>
        </w:rPr>
        <w:t xml:space="preserve">1. </w:t>
      </w:r>
      <w:r w:rsidR="001A1159" w:rsidRPr="00EF07C7">
        <w:rPr>
          <w:rFonts w:ascii="Arial" w:hAnsi="Arial" w:cs="Arial"/>
          <w:sz w:val="20"/>
          <w:szCs w:val="20"/>
        </w:rPr>
        <w:t>Jelaskan</w:t>
      </w:r>
      <w:r w:rsidR="006C3D73">
        <w:rPr>
          <w:rFonts w:ascii="Arial" w:hAnsi="Arial" w:cs="Arial"/>
          <w:sz w:val="20"/>
          <w:szCs w:val="20"/>
        </w:rPr>
        <w:t xml:space="preserve"> pemahaman anda</w:t>
      </w:r>
      <w:r w:rsidR="001A1159" w:rsidRPr="00EF07C7">
        <w:rPr>
          <w:rFonts w:ascii="Arial" w:hAnsi="Arial" w:cs="Arial"/>
          <w:sz w:val="20"/>
          <w:szCs w:val="20"/>
        </w:rPr>
        <w:t>, b</w:t>
      </w:r>
      <w:r w:rsidR="004B5047" w:rsidRPr="00EF07C7">
        <w:rPr>
          <w:rFonts w:ascii="Arial" w:hAnsi="Arial" w:cs="Arial"/>
          <w:sz w:val="20"/>
          <w:szCs w:val="20"/>
        </w:rPr>
        <w:t>agaimana hubungan antara kegiatan peremajaan kota dan kegiatan perencanaan kota?</w:t>
      </w:r>
    </w:p>
    <w:p w14:paraId="61A2074E" w14:textId="77777777" w:rsidR="004B5047" w:rsidRPr="00EF07C7" w:rsidRDefault="004B5047" w:rsidP="00EF07C7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FFF2B35" w14:textId="56D4202A" w:rsidR="00E23C08" w:rsidRPr="00EF07C7" w:rsidRDefault="00527220" w:rsidP="00EF07C7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7C7">
        <w:rPr>
          <w:rFonts w:ascii="Arial" w:hAnsi="Arial" w:cs="Arial"/>
          <w:sz w:val="20"/>
          <w:szCs w:val="20"/>
        </w:rPr>
        <w:t xml:space="preserve">2. </w:t>
      </w:r>
      <w:r w:rsidR="00E23C08" w:rsidRPr="00EF07C7">
        <w:rPr>
          <w:rFonts w:ascii="Arial" w:hAnsi="Arial" w:cs="Arial"/>
          <w:sz w:val="20"/>
          <w:szCs w:val="20"/>
        </w:rPr>
        <w:t xml:space="preserve">Pilih salah satu </w:t>
      </w:r>
      <w:r w:rsidR="006A721E">
        <w:rPr>
          <w:rFonts w:ascii="Arial" w:hAnsi="Arial" w:cs="Arial"/>
          <w:sz w:val="20"/>
          <w:szCs w:val="20"/>
          <w:lang w:val="en-US"/>
        </w:rPr>
        <w:t xml:space="preserve">saja </w:t>
      </w:r>
      <w:r w:rsidR="00E23C08" w:rsidRPr="00EF07C7">
        <w:rPr>
          <w:rFonts w:ascii="Arial" w:hAnsi="Arial" w:cs="Arial"/>
          <w:sz w:val="20"/>
          <w:szCs w:val="20"/>
        </w:rPr>
        <w:t>komponen analisis dalam perem</w:t>
      </w:r>
      <w:r w:rsidRPr="00EF07C7">
        <w:rPr>
          <w:rFonts w:ascii="Arial" w:hAnsi="Arial" w:cs="Arial"/>
          <w:sz w:val="20"/>
          <w:szCs w:val="20"/>
        </w:rPr>
        <w:t>a</w:t>
      </w:r>
      <w:r w:rsidR="00E23C08" w:rsidRPr="00EF07C7">
        <w:rPr>
          <w:rFonts w:ascii="Arial" w:hAnsi="Arial" w:cs="Arial"/>
          <w:sz w:val="20"/>
          <w:szCs w:val="20"/>
        </w:rPr>
        <w:t>jaan kawasan</w:t>
      </w:r>
      <w:r w:rsidR="001A1159" w:rsidRPr="00EF07C7">
        <w:rPr>
          <w:rFonts w:ascii="Arial" w:hAnsi="Arial" w:cs="Arial"/>
          <w:sz w:val="20"/>
          <w:szCs w:val="20"/>
        </w:rPr>
        <w:t xml:space="preserve"> (struktur peruntukan lahan, intensitas pemanfaatan lahan, tata bangunan, sistem sirkulasi dan jalur penghubung, sistem ruang terbuka dan tata hijau, tata kualitas lingkungan, sistem prasarana dan utilitas lingkungan). </w:t>
      </w:r>
      <w:r w:rsidR="00E23C08" w:rsidRPr="00EF07C7">
        <w:rPr>
          <w:rFonts w:ascii="Arial" w:hAnsi="Arial" w:cs="Arial"/>
          <w:sz w:val="20"/>
          <w:szCs w:val="20"/>
        </w:rPr>
        <w:t>Buat tinjauan</w:t>
      </w:r>
      <w:r w:rsidR="006A721E">
        <w:rPr>
          <w:rFonts w:ascii="Arial" w:hAnsi="Arial" w:cs="Arial"/>
          <w:sz w:val="20"/>
          <w:szCs w:val="20"/>
          <w:lang w:val="en-US"/>
        </w:rPr>
        <w:t xml:space="preserve"> mendalam</w:t>
      </w:r>
      <w:r w:rsidR="00E23C08" w:rsidRPr="00EF07C7">
        <w:rPr>
          <w:rFonts w:ascii="Arial" w:hAnsi="Arial" w:cs="Arial"/>
          <w:sz w:val="20"/>
          <w:szCs w:val="20"/>
        </w:rPr>
        <w:t xml:space="preserve"> </w:t>
      </w:r>
      <w:r w:rsidR="001A1159" w:rsidRPr="00EF07C7">
        <w:rPr>
          <w:rFonts w:ascii="Arial" w:hAnsi="Arial" w:cs="Arial"/>
          <w:sz w:val="20"/>
          <w:szCs w:val="20"/>
        </w:rPr>
        <w:t xml:space="preserve">dengan menggunakan </w:t>
      </w:r>
      <w:r w:rsidR="00E23C08" w:rsidRPr="00EF07C7">
        <w:rPr>
          <w:rFonts w:ascii="Arial" w:hAnsi="Arial" w:cs="Arial"/>
          <w:sz w:val="20"/>
          <w:szCs w:val="20"/>
        </w:rPr>
        <w:t>komponen</w:t>
      </w:r>
      <w:r w:rsidR="001A1159" w:rsidRPr="00EF07C7">
        <w:rPr>
          <w:rFonts w:ascii="Arial" w:hAnsi="Arial" w:cs="Arial"/>
          <w:sz w:val="20"/>
          <w:szCs w:val="20"/>
        </w:rPr>
        <w:t xml:space="preserve"> penataan</w:t>
      </w:r>
      <w:r w:rsidR="006C3D73">
        <w:rPr>
          <w:rFonts w:ascii="Arial" w:hAnsi="Arial" w:cs="Arial"/>
          <w:sz w:val="20"/>
          <w:szCs w:val="20"/>
        </w:rPr>
        <w:t xml:space="preserve"> yang anda pilih</w:t>
      </w:r>
      <w:r w:rsidR="001A1159" w:rsidRPr="00EF07C7">
        <w:rPr>
          <w:rFonts w:ascii="Arial" w:hAnsi="Arial" w:cs="Arial"/>
          <w:sz w:val="20"/>
          <w:szCs w:val="20"/>
        </w:rPr>
        <w:t xml:space="preserve"> tersebut </w:t>
      </w:r>
      <w:r w:rsidR="00913B2C">
        <w:rPr>
          <w:rFonts w:ascii="Arial" w:hAnsi="Arial" w:cs="Arial"/>
          <w:sz w:val="20"/>
          <w:szCs w:val="20"/>
        </w:rPr>
        <w:t xml:space="preserve">– </w:t>
      </w:r>
      <w:r w:rsidR="001A1159" w:rsidRPr="00EF07C7">
        <w:rPr>
          <w:rFonts w:ascii="Arial" w:hAnsi="Arial" w:cs="Arial"/>
          <w:sz w:val="20"/>
          <w:szCs w:val="20"/>
        </w:rPr>
        <w:t>termasuk</w:t>
      </w:r>
      <w:r w:rsidR="00913B2C">
        <w:rPr>
          <w:rFonts w:ascii="Arial" w:hAnsi="Arial" w:cs="Arial"/>
          <w:sz w:val="20"/>
          <w:szCs w:val="20"/>
        </w:rPr>
        <w:t xml:space="preserve"> </w:t>
      </w:r>
      <w:r w:rsidR="001A1159" w:rsidRPr="00EF07C7">
        <w:rPr>
          <w:rFonts w:ascii="Arial" w:hAnsi="Arial" w:cs="Arial"/>
          <w:sz w:val="20"/>
          <w:szCs w:val="20"/>
        </w:rPr>
        <w:t xml:space="preserve">memperhatikan prinsip-prinsipnya </w:t>
      </w:r>
      <w:r w:rsidR="00913B2C">
        <w:rPr>
          <w:rFonts w:ascii="Arial" w:hAnsi="Arial" w:cs="Arial"/>
          <w:sz w:val="20"/>
          <w:szCs w:val="20"/>
        </w:rPr>
        <w:t xml:space="preserve">– </w:t>
      </w:r>
      <w:r w:rsidR="001A1159" w:rsidRPr="00EF07C7">
        <w:rPr>
          <w:rFonts w:ascii="Arial" w:hAnsi="Arial" w:cs="Arial"/>
          <w:sz w:val="20"/>
          <w:szCs w:val="20"/>
        </w:rPr>
        <w:t>jika</w:t>
      </w:r>
      <w:r w:rsidR="00913B2C">
        <w:rPr>
          <w:rFonts w:ascii="Arial" w:hAnsi="Arial" w:cs="Arial"/>
          <w:sz w:val="20"/>
          <w:szCs w:val="20"/>
        </w:rPr>
        <w:t xml:space="preserve"> </w:t>
      </w:r>
      <w:r w:rsidR="001A1159" w:rsidRPr="00EF07C7">
        <w:rPr>
          <w:rFonts w:ascii="Arial" w:hAnsi="Arial" w:cs="Arial"/>
          <w:sz w:val="20"/>
          <w:szCs w:val="20"/>
        </w:rPr>
        <w:t xml:space="preserve">untuk </w:t>
      </w:r>
      <w:r w:rsidR="00E23C08" w:rsidRPr="00EF07C7">
        <w:rPr>
          <w:rFonts w:ascii="Arial" w:hAnsi="Arial" w:cs="Arial"/>
          <w:sz w:val="20"/>
          <w:szCs w:val="20"/>
        </w:rPr>
        <w:t xml:space="preserve">diterapkan kasus </w:t>
      </w:r>
      <w:r w:rsidR="006A721E">
        <w:rPr>
          <w:rFonts w:ascii="Arial" w:hAnsi="Arial" w:cs="Arial"/>
          <w:sz w:val="20"/>
          <w:szCs w:val="20"/>
          <w:lang w:val="en-US"/>
        </w:rPr>
        <w:t>kawasan sekitar kampus UNS Kentingan</w:t>
      </w:r>
      <w:r w:rsidR="00913B2C">
        <w:rPr>
          <w:rFonts w:ascii="Arial" w:hAnsi="Arial" w:cs="Arial"/>
          <w:sz w:val="20"/>
          <w:szCs w:val="20"/>
        </w:rPr>
        <w:t>!</w:t>
      </w:r>
    </w:p>
    <w:p w14:paraId="1B294B00" w14:textId="77777777" w:rsidR="003201E3" w:rsidRPr="00EF07C7" w:rsidRDefault="003201E3" w:rsidP="00EF07C7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1F109EB" w14:textId="502BB3D7" w:rsidR="00CC2DB2" w:rsidRPr="00EF07C7" w:rsidRDefault="006A721E" w:rsidP="00EF07C7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527220" w:rsidRPr="00EF07C7">
        <w:rPr>
          <w:rFonts w:ascii="Arial" w:hAnsi="Arial" w:cs="Arial"/>
          <w:sz w:val="20"/>
          <w:szCs w:val="20"/>
        </w:rPr>
        <w:t xml:space="preserve">. </w:t>
      </w:r>
      <w:r w:rsidR="00E23C08" w:rsidRPr="00EF07C7">
        <w:rPr>
          <w:rFonts w:ascii="Arial" w:hAnsi="Arial" w:cs="Arial"/>
          <w:sz w:val="20"/>
          <w:szCs w:val="20"/>
        </w:rPr>
        <w:t>Buat resume</w:t>
      </w:r>
      <w:r w:rsidR="00D712DF">
        <w:rPr>
          <w:rFonts w:ascii="Arial" w:hAnsi="Arial" w:cs="Arial"/>
          <w:sz w:val="20"/>
          <w:szCs w:val="20"/>
          <w:lang w:val="en-US"/>
        </w:rPr>
        <w:t xml:space="preserve">, </w:t>
      </w:r>
      <w:r w:rsidR="00E23C08" w:rsidRPr="00EF07C7">
        <w:rPr>
          <w:rFonts w:ascii="Arial" w:hAnsi="Arial" w:cs="Arial"/>
          <w:sz w:val="20"/>
          <w:szCs w:val="20"/>
        </w:rPr>
        <w:t>lakukan tinjauan kritis</w:t>
      </w:r>
      <w:r w:rsidR="00D712DF">
        <w:rPr>
          <w:rFonts w:ascii="Arial" w:hAnsi="Arial" w:cs="Arial"/>
          <w:sz w:val="20"/>
          <w:szCs w:val="20"/>
          <w:lang w:val="en-US"/>
        </w:rPr>
        <w:t>, dan beri saran serta masukan</w:t>
      </w:r>
      <w:r w:rsidR="00E23C08" w:rsidRPr="00EF07C7">
        <w:rPr>
          <w:rFonts w:ascii="Arial" w:hAnsi="Arial" w:cs="Arial"/>
          <w:sz w:val="20"/>
          <w:szCs w:val="20"/>
        </w:rPr>
        <w:t xml:space="preserve"> terhadap </w:t>
      </w:r>
      <w:r>
        <w:rPr>
          <w:rFonts w:ascii="Arial" w:hAnsi="Arial" w:cs="Arial"/>
          <w:sz w:val="20"/>
          <w:szCs w:val="20"/>
          <w:lang w:val="en-US"/>
        </w:rPr>
        <w:t xml:space="preserve">tugas </w:t>
      </w:r>
      <w:r w:rsidR="00E23C08" w:rsidRPr="00EF07C7">
        <w:rPr>
          <w:rFonts w:ascii="Arial" w:hAnsi="Arial" w:cs="Arial"/>
          <w:sz w:val="20"/>
          <w:szCs w:val="20"/>
        </w:rPr>
        <w:t>yang sudah dikerjakan teman anda</w:t>
      </w:r>
      <w:r w:rsidR="00CE456C" w:rsidRPr="00EF07C7">
        <w:rPr>
          <w:rFonts w:ascii="Arial" w:hAnsi="Arial" w:cs="Arial"/>
          <w:sz w:val="20"/>
          <w:szCs w:val="20"/>
        </w:rPr>
        <w:t xml:space="preserve">! </w:t>
      </w:r>
      <w:r w:rsidR="004C27A9">
        <w:rPr>
          <w:rFonts w:ascii="Arial" w:hAnsi="Arial" w:cs="Arial"/>
          <w:sz w:val="20"/>
          <w:szCs w:val="20"/>
          <w:lang w:val="en-US"/>
        </w:rPr>
        <w:t xml:space="preserve">Kemungkinan besar diperlukan </w:t>
      </w:r>
      <w:r w:rsidR="00D712DF">
        <w:rPr>
          <w:rFonts w:ascii="Arial" w:hAnsi="Arial" w:cs="Arial"/>
          <w:sz w:val="20"/>
          <w:szCs w:val="20"/>
          <w:lang w:val="en-US"/>
        </w:rPr>
        <w:t xml:space="preserve">gambar sketsa, ilustrasi, dan semacamnya. </w:t>
      </w:r>
      <w:r>
        <w:rPr>
          <w:rFonts w:ascii="Arial" w:hAnsi="Arial" w:cs="Arial"/>
          <w:sz w:val="20"/>
          <w:szCs w:val="20"/>
          <w:lang w:val="en-US"/>
        </w:rPr>
        <w:t>Daftar yang harus diresume dan dila</w:t>
      </w:r>
      <w:r w:rsidR="00765870">
        <w:rPr>
          <w:rFonts w:ascii="Arial" w:hAnsi="Arial" w:cs="Arial"/>
          <w:sz w:val="20"/>
          <w:szCs w:val="20"/>
          <w:lang w:val="en-US"/>
        </w:rPr>
        <w:t>k</w:t>
      </w:r>
      <w:r>
        <w:rPr>
          <w:rFonts w:ascii="Arial" w:hAnsi="Arial" w:cs="Arial"/>
          <w:sz w:val="20"/>
          <w:szCs w:val="20"/>
          <w:lang w:val="en-US"/>
        </w:rPr>
        <w:t>ukan tinjauan kritis terlampir pada tabel di bawah</w:t>
      </w:r>
      <w:r w:rsidRPr="00EF07C7">
        <w:rPr>
          <w:rFonts w:ascii="Arial" w:hAnsi="Arial" w:cs="Arial"/>
          <w:sz w:val="20"/>
          <w:szCs w:val="20"/>
        </w:rPr>
        <w:t>.</w:t>
      </w:r>
    </w:p>
    <w:p w14:paraId="47167229" w14:textId="3723C511" w:rsidR="00E23C08" w:rsidRPr="008455C7" w:rsidRDefault="00B937AE" w:rsidP="00EF07C7">
      <w:pPr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455C7">
        <w:rPr>
          <w:rFonts w:ascii="Arial" w:hAnsi="Arial" w:cs="Arial"/>
          <w:sz w:val="18"/>
          <w:szCs w:val="18"/>
        </w:rPr>
        <w:t>(</w:t>
      </w:r>
      <w:r w:rsidR="00CE456C" w:rsidRPr="008455C7">
        <w:rPr>
          <w:rFonts w:ascii="Arial" w:hAnsi="Arial" w:cs="Arial"/>
          <w:sz w:val="18"/>
          <w:szCs w:val="18"/>
        </w:rPr>
        <w:t xml:space="preserve">Untuk soal nomor </w:t>
      </w:r>
      <w:r w:rsidR="006A721E">
        <w:rPr>
          <w:rFonts w:ascii="Arial" w:hAnsi="Arial" w:cs="Arial"/>
          <w:sz w:val="18"/>
          <w:szCs w:val="18"/>
          <w:lang w:val="en-US"/>
        </w:rPr>
        <w:t>3</w:t>
      </w:r>
      <w:r w:rsidR="00CE456C" w:rsidRPr="008455C7">
        <w:rPr>
          <w:rFonts w:ascii="Arial" w:hAnsi="Arial" w:cs="Arial"/>
          <w:sz w:val="18"/>
          <w:szCs w:val="18"/>
        </w:rPr>
        <w:t xml:space="preserve"> ini, jika diperlukan, silahkan anda </w:t>
      </w:r>
      <w:r w:rsidR="00CC2DB2" w:rsidRPr="008455C7">
        <w:rPr>
          <w:rFonts w:ascii="Arial" w:hAnsi="Arial" w:cs="Arial"/>
          <w:sz w:val="18"/>
          <w:szCs w:val="18"/>
        </w:rPr>
        <w:t xml:space="preserve">berusaha </w:t>
      </w:r>
      <w:r w:rsidR="00CE456C" w:rsidRPr="008455C7">
        <w:rPr>
          <w:rFonts w:ascii="Arial" w:hAnsi="Arial" w:cs="Arial"/>
          <w:sz w:val="18"/>
          <w:szCs w:val="18"/>
        </w:rPr>
        <w:t>mendapatkan bahan dokumen dari yang bersangkutan</w:t>
      </w:r>
      <w:r w:rsidRPr="008455C7">
        <w:rPr>
          <w:rFonts w:ascii="Arial" w:hAnsi="Arial" w:cs="Arial"/>
          <w:sz w:val="18"/>
          <w:szCs w:val="18"/>
        </w:rPr>
        <w:t>)</w:t>
      </w:r>
      <w:r w:rsidR="00CE456C" w:rsidRPr="008455C7">
        <w:rPr>
          <w:rFonts w:ascii="Arial" w:hAnsi="Arial" w:cs="Arial"/>
          <w:sz w:val="18"/>
          <w:szCs w:val="18"/>
        </w:rPr>
        <w:t>.</w:t>
      </w:r>
    </w:p>
    <w:bookmarkEnd w:id="0"/>
    <w:p w14:paraId="4326570D" w14:textId="7AA1152A" w:rsidR="00E23C08" w:rsidRDefault="00E23C08" w:rsidP="00B937AE">
      <w:p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</w:p>
    <w:p w14:paraId="10B5EB44" w14:textId="2E0F3EAF" w:rsidR="009973F9" w:rsidRDefault="009973F9" w:rsidP="00B937AE">
      <w:p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</w:p>
    <w:p w14:paraId="19E49525" w14:textId="713A708C" w:rsidR="009973F9" w:rsidRDefault="009973F9" w:rsidP="00B937AE">
      <w:p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3260"/>
        <w:gridCol w:w="4769"/>
      </w:tblGrid>
      <w:tr w:rsidR="00F4018E" w:rsidRPr="00765870" w14:paraId="754EF577" w14:textId="77777777" w:rsidTr="00F4018E">
        <w:tc>
          <w:tcPr>
            <w:tcW w:w="704" w:type="dxa"/>
          </w:tcPr>
          <w:p w14:paraId="6B2B6F2A" w14:textId="7C4725F2" w:rsidR="009973F9" w:rsidRPr="00765870" w:rsidRDefault="009973F9" w:rsidP="007658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658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3260" w:type="dxa"/>
          </w:tcPr>
          <w:p w14:paraId="7C549E75" w14:textId="298D71CF" w:rsidR="009973F9" w:rsidRPr="00765870" w:rsidRDefault="009973F9" w:rsidP="007658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658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Nama</w:t>
            </w:r>
          </w:p>
        </w:tc>
        <w:tc>
          <w:tcPr>
            <w:tcW w:w="4769" w:type="dxa"/>
          </w:tcPr>
          <w:p w14:paraId="554FE69D" w14:textId="2D4F4C62" w:rsidR="009973F9" w:rsidRPr="00765870" w:rsidRDefault="009973F9" w:rsidP="007658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658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Judul yang Dire</w:t>
            </w:r>
            <w:r w:rsidR="00F4018E" w:rsidRPr="007658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sume dan Ditinjau secara Kritis</w:t>
            </w:r>
          </w:p>
        </w:tc>
      </w:tr>
      <w:tr w:rsidR="00AA5EEC" w:rsidRPr="00F4018E" w14:paraId="17BB2FB3" w14:textId="77777777" w:rsidTr="00F4018E">
        <w:tc>
          <w:tcPr>
            <w:tcW w:w="704" w:type="dxa"/>
          </w:tcPr>
          <w:p w14:paraId="712BCDAA" w14:textId="5E66E371" w:rsidR="00AA5EEC" w:rsidRPr="00F4018E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18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</w:tcPr>
          <w:p w14:paraId="387DE147" w14:textId="6E78FA3C" w:rsidR="00AA5EEC" w:rsidRPr="00F4018E" w:rsidRDefault="003B7CA8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AA5EEC"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Afinda Nurul Safitri</w:t>
              </w:r>
            </w:hyperlink>
          </w:p>
        </w:tc>
        <w:tc>
          <w:tcPr>
            <w:tcW w:w="4769" w:type="dxa"/>
          </w:tcPr>
          <w:p w14:paraId="503837A2" w14:textId="5BD8BC5B" w:rsidR="00AA5EEC" w:rsidRPr="00AA5EEC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5EEC">
              <w:rPr>
                <w:rFonts w:ascii="Arial" w:hAnsi="Arial" w:cs="Arial"/>
                <w:i/>
                <w:iCs/>
                <w:sz w:val="20"/>
                <w:szCs w:val="20"/>
              </w:rPr>
              <w:t>Peremajaan Kawasan Perdagangan Pasar Jatinegara</w:t>
            </w:r>
            <w:r w:rsidRPr="00AA5E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pada </w:t>
            </w:r>
            <w:r w:rsidRPr="00AA5EEC">
              <w:rPr>
                <w:rFonts w:ascii="Arial" w:hAnsi="Arial" w:cs="Arial"/>
                <w:i/>
                <w:iCs/>
                <w:sz w:val="20"/>
                <w:szCs w:val="20"/>
              </w:rPr>
              <w:t>Koridor Jalan Matraman Raya Jakarta Timur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hyperlink r:id="rId6" w:history="1">
              <w:r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Farah Achyani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AA5EEC" w:rsidRPr="00F4018E" w14:paraId="52922850" w14:textId="77777777" w:rsidTr="00F4018E">
        <w:tc>
          <w:tcPr>
            <w:tcW w:w="704" w:type="dxa"/>
          </w:tcPr>
          <w:p w14:paraId="54219E16" w14:textId="56E3E7E4" w:rsidR="00AA5EEC" w:rsidRPr="00F4018E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18E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</w:tcPr>
          <w:p w14:paraId="28BAA71B" w14:textId="6B10520C" w:rsidR="00AA5EEC" w:rsidRPr="00F4018E" w:rsidRDefault="003B7CA8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A5EEC"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Carla Magno De Carvalho </w:t>
              </w:r>
              <w:r w:rsidR="00AA5EE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</w:t>
              </w:r>
              <w:r w:rsidR="00AA5EEC"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raujo</w:t>
              </w:r>
            </w:hyperlink>
          </w:p>
        </w:tc>
        <w:tc>
          <w:tcPr>
            <w:tcW w:w="4769" w:type="dxa"/>
          </w:tcPr>
          <w:p w14:paraId="60582319" w14:textId="77777777" w:rsidR="00AA5EEC" w:rsidRPr="00AA5EEC" w:rsidRDefault="00AA5EEC" w:rsidP="00AA5EE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EEC">
              <w:rPr>
                <w:rFonts w:ascii="Arial" w:hAnsi="Arial" w:cs="Arial"/>
                <w:i/>
                <w:iCs/>
                <w:sz w:val="20"/>
                <w:szCs w:val="20"/>
              </w:rPr>
              <w:t>Peremajaan Kawasan Perdagangan Pasar Legi</w:t>
            </w:r>
          </w:p>
          <w:p w14:paraId="1BA98CFB" w14:textId="32F3ACE5" w:rsidR="00AA5EEC" w:rsidRPr="00AA5EEC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5EEC">
              <w:rPr>
                <w:rFonts w:ascii="Arial" w:hAnsi="Arial" w:cs="Arial"/>
                <w:i/>
                <w:iCs/>
                <w:sz w:val="20"/>
                <w:szCs w:val="20"/>
              </w:rPr>
              <w:t>Kota Surakarta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hyperlink r:id="rId8" w:history="1">
              <w:r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Parithustha Mahayati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AA5EEC" w:rsidRPr="00F4018E" w14:paraId="0508F6C9" w14:textId="77777777" w:rsidTr="00F4018E">
        <w:tc>
          <w:tcPr>
            <w:tcW w:w="704" w:type="dxa"/>
          </w:tcPr>
          <w:p w14:paraId="2A5C6296" w14:textId="21AEFB3E" w:rsidR="00AA5EEC" w:rsidRPr="00F4018E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18E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</w:tcPr>
          <w:p w14:paraId="353EE75D" w14:textId="7F3AD573" w:rsidR="00AA5EEC" w:rsidRPr="00F4018E" w:rsidRDefault="003B7CA8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A5EEC"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Farah Achyani</w:t>
              </w:r>
            </w:hyperlink>
          </w:p>
        </w:tc>
        <w:tc>
          <w:tcPr>
            <w:tcW w:w="4769" w:type="dxa"/>
          </w:tcPr>
          <w:p w14:paraId="493EB094" w14:textId="638DBB04" w:rsidR="00AA5EEC" w:rsidRPr="00AA5EEC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5EEC">
              <w:rPr>
                <w:rFonts w:ascii="Arial" w:hAnsi="Arial" w:cs="Arial"/>
                <w:i/>
                <w:iCs/>
                <w:sz w:val="20"/>
                <w:szCs w:val="20"/>
              </w:rPr>
              <w:t>Peremajaan Kawasan Fungsional Jalur Transportasi Underpass Gilingan Banjarsari Surakarta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hyperlink r:id="rId10" w:history="1">
              <w:r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Rumidan Kabes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AA5EEC" w:rsidRPr="00F4018E" w14:paraId="583C9041" w14:textId="77777777" w:rsidTr="00F4018E">
        <w:tc>
          <w:tcPr>
            <w:tcW w:w="704" w:type="dxa"/>
          </w:tcPr>
          <w:p w14:paraId="43F02867" w14:textId="1CC0A70E" w:rsidR="00AA5EEC" w:rsidRPr="00F4018E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18E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</w:tcPr>
          <w:p w14:paraId="6F4AD7C6" w14:textId="4722161F" w:rsidR="00AA5EEC" w:rsidRPr="00F4018E" w:rsidRDefault="003B7CA8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A5EEC"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Parithustha Mahayati</w:t>
              </w:r>
            </w:hyperlink>
          </w:p>
        </w:tc>
        <w:tc>
          <w:tcPr>
            <w:tcW w:w="4769" w:type="dxa"/>
          </w:tcPr>
          <w:p w14:paraId="2544B766" w14:textId="307E8D8D" w:rsidR="00AA5EEC" w:rsidRPr="00AA5EEC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5EEC">
              <w:rPr>
                <w:rFonts w:ascii="Arial" w:hAnsi="Arial" w:cs="Arial"/>
                <w:i/>
                <w:iCs/>
                <w:sz w:val="20"/>
                <w:szCs w:val="20"/>
              </w:rPr>
              <w:t>Peremajaan Kawasan Pasar Mangu Ngemplak Boyolali</w:t>
            </w:r>
            <w:r w:rsidRPr="00AA5E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hyperlink r:id="rId12" w:history="1">
              <w:r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Afinda Nurul Safitri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AA5EEC" w:rsidRPr="00F4018E" w14:paraId="7E1F3C7F" w14:textId="77777777" w:rsidTr="00F4018E">
        <w:tc>
          <w:tcPr>
            <w:tcW w:w="704" w:type="dxa"/>
          </w:tcPr>
          <w:p w14:paraId="26770367" w14:textId="093BE248" w:rsidR="00AA5EEC" w:rsidRPr="00F4018E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01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14:paraId="3ECA4E93" w14:textId="221C2DDB" w:rsidR="00AA5EEC" w:rsidRPr="00F4018E" w:rsidRDefault="003B7CA8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A5EEC"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Rumidan Kabes</w:t>
              </w:r>
            </w:hyperlink>
          </w:p>
        </w:tc>
        <w:tc>
          <w:tcPr>
            <w:tcW w:w="4769" w:type="dxa"/>
          </w:tcPr>
          <w:p w14:paraId="7235342B" w14:textId="4A0B8370" w:rsidR="00AA5EEC" w:rsidRPr="00AA5EEC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5EEC">
              <w:rPr>
                <w:rFonts w:ascii="Arial" w:hAnsi="Arial" w:cs="Arial"/>
                <w:i/>
                <w:iCs/>
                <w:sz w:val="20"/>
                <w:szCs w:val="20"/>
              </w:rPr>
              <w:t>Peremajaan Kawasan Pasar Gede Surakarta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hyperlink r:id="rId14" w:history="1">
              <w:r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Carla Magno De Carvalho 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</w:t>
              </w:r>
              <w:r w:rsidRPr="00F401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raujo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AA5EEC" w:rsidRPr="00F4018E" w14:paraId="71FC81F4" w14:textId="77777777" w:rsidTr="00F4018E">
        <w:tc>
          <w:tcPr>
            <w:tcW w:w="704" w:type="dxa"/>
          </w:tcPr>
          <w:p w14:paraId="23F21AFC" w14:textId="77777777" w:rsidR="00AA5EEC" w:rsidRPr="00F4018E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020220" w14:textId="77777777" w:rsidR="00AA5EEC" w:rsidRPr="00F4018E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</w:tcPr>
          <w:p w14:paraId="5A185187" w14:textId="77777777" w:rsidR="00AA5EEC" w:rsidRPr="00F4018E" w:rsidRDefault="00AA5EEC" w:rsidP="00AA5E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CAF55" w14:textId="77777777" w:rsidR="009973F9" w:rsidRDefault="009973F9" w:rsidP="00B937AE">
      <w:p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</w:p>
    <w:p w14:paraId="30E6647E" w14:textId="77777777" w:rsidR="004E3612" w:rsidRPr="00EF07C7" w:rsidRDefault="004E3612" w:rsidP="00B937AE">
      <w:p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</w:p>
    <w:p w14:paraId="11A9F64A" w14:textId="77777777" w:rsidR="00E23C08" w:rsidRDefault="00E23C08">
      <w:pPr>
        <w:rPr>
          <w:rFonts w:ascii="Arial" w:hAnsi="Arial" w:cs="Arial"/>
          <w:sz w:val="18"/>
          <w:szCs w:val="18"/>
        </w:rPr>
      </w:pPr>
    </w:p>
    <w:p w14:paraId="405A376B" w14:textId="77777777" w:rsidR="00FA5193" w:rsidRDefault="00FA5193">
      <w:pPr>
        <w:rPr>
          <w:rFonts w:ascii="Arial" w:hAnsi="Arial" w:cs="Arial"/>
          <w:sz w:val="18"/>
          <w:szCs w:val="18"/>
        </w:rPr>
      </w:pPr>
    </w:p>
    <w:p w14:paraId="2AAA32D5" w14:textId="77777777" w:rsidR="00EF07C7" w:rsidRPr="00EF07C7" w:rsidRDefault="00EF07C7" w:rsidP="008455C7">
      <w:pPr>
        <w:pStyle w:val="Heading2"/>
        <w:spacing w:line="216" w:lineRule="auto"/>
        <w:ind w:left="284" w:hanging="284"/>
        <w:jc w:val="center"/>
        <w:rPr>
          <w:rFonts w:ascii="Arial" w:hAnsi="Arial" w:cs="Arial"/>
          <w:sz w:val="18"/>
          <w:szCs w:val="18"/>
        </w:rPr>
      </w:pPr>
    </w:p>
    <w:sectPr w:rsidR="00EF07C7" w:rsidRPr="00EF07C7" w:rsidSect="004E3612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20677"/>
    <w:multiLevelType w:val="hybridMultilevel"/>
    <w:tmpl w:val="844254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803"/>
    <w:multiLevelType w:val="hybridMultilevel"/>
    <w:tmpl w:val="3416874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08"/>
    <w:rsid w:val="00055767"/>
    <w:rsid w:val="001604FF"/>
    <w:rsid w:val="001A1159"/>
    <w:rsid w:val="003201E3"/>
    <w:rsid w:val="003A269C"/>
    <w:rsid w:val="003B7CA8"/>
    <w:rsid w:val="004B5047"/>
    <w:rsid w:val="004C27A9"/>
    <w:rsid w:val="004E3612"/>
    <w:rsid w:val="00527220"/>
    <w:rsid w:val="006A721E"/>
    <w:rsid w:val="006C3D73"/>
    <w:rsid w:val="00765870"/>
    <w:rsid w:val="008455C7"/>
    <w:rsid w:val="00913B2C"/>
    <w:rsid w:val="00976882"/>
    <w:rsid w:val="009973F9"/>
    <w:rsid w:val="00AA5EEC"/>
    <w:rsid w:val="00B937AE"/>
    <w:rsid w:val="00CC2DB2"/>
    <w:rsid w:val="00CE456C"/>
    <w:rsid w:val="00D712DF"/>
    <w:rsid w:val="00D838E2"/>
    <w:rsid w:val="00E23C08"/>
    <w:rsid w:val="00EF07C7"/>
    <w:rsid w:val="00F4018E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6D7D"/>
  <w15:chartTrackingRefBased/>
  <w15:docId w15:val="{107EFB2B-58AB-4636-A401-59191C3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269C"/>
    <w:pPr>
      <w:keepNext/>
      <w:spacing w:line="240" w:lineRule="auto"/>
      <w:jc w:val="center"/>
      <w:outlineLvl w:val="0"/>
    </w:pPr>
    <w:rPr>
      <w:rFonts w:ascii="Tempus Sans ITC" w:eastAsia="Times New Roman" w:hAnsi="Tempus Sans ITC" w:cs="Times New Roman"/>
      <w:sz w:val="52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A269C"/>
    <w:pPr>
      <w:keepNext/>
      <w:spacing w:line="240" w:lineRule="auto"/>
      <w:jc w:val="both"/>
      <w:outlineLvl w:val="1"/>
    </w:pPr>
    <w:rPr>
      <w:rFonts w:ascii="Tempus Sans ITC" w:eastAsia="Times New Roman" w:hAnsi="Tempus Sans ITC" w:cs="Times New Roman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E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A269C"/>
    <w:rPr>
      <w:rFonts w:ascii="Tempus Sans ITC" w:eastAsia="Times New Roman" w:hAnsi="Tempus Sans ITC" w:cs="Times New Roman"/>
      <w:sz w:val="5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A269C"/>
    <w:rPr>
      <w:rFonts w:ascii="Tempus Sans ITC" w:eastAsia="Times New Roman" w:hAnsi="Tempus Sans ITC" w:cs="Times New Roman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73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da.uns.ac.id/user/view.php?id=28366&amp;course=5630" TargetMode="External"/><Relationship Id="rId13" Type="http://schemas.openxmlformats.org/officeDocument/2006/relationships/hyperlink" Target="https://spada.uns.ac.id/user/view.php?id=9998&amp;course=56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ada.uns.ac.id/user/view.php?id=22106&amp;course=5630" TargetMode="External"/><Relationship Id="rId12" Type="http://schemas.openxmlformats.org/officeDocument/2006/relationships/hyperlink" Target="https://spada.uns.ac.id/user/view.php?id=27447&amp;course=56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ada.uns.ac.id/user/view.php?id=9678&amp;course=5630" TargetMode="External"/><Relationship Id="rId11" Type="http://schemas.openxmlformats.org/officeDocument/2006/relationships/hyperlink" Target="https://spada.uns.ac.id/user/view.php?id=28366&amp;course=5630" TargetMode="External"/><Relationship Id="rId5" Type="http://schemas.openxmlformats.org/officeDocument/2006/relationships/hyperlink" Target="https://spada.uns.ac.id/user/view.php?id=27447&amp;course=56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ada.uns.ac.id/user/view.php?id=9998&amp;course=5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da.uns.ac.id/user/view.php?id=9678&amp;course=5630" TargetMode="External"/><Relationship Id="rId14" Type="http://schemas.openxmlformats.org/officeDocument/2006/relationships/hyperlink" Target="https://spada.uns.ac.id/user/view.php?id=22106&amp;course=5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Soedwiwahjono</dc:creator>
  <cp:keywords/>
  <dc:description/>
  <cp:lastModifiedBy>Soedwiwahjono</cp:lastModifiedBy>
  <cp:revision>10</cp:revision>
  <cp:lastPrinted>2018-06-04T02:29:00Z</cp:lastPrinted>
  <dcterms:created xsi:type="dcterms:W3CDTF">2020-06-08T00:45:00Z</dcterms:created>
  <dcterms:modified xsi:type="dcterms:W3CDTF">2020-06-08T05:52:00Z</dcterms:modified>
</cp:coreProperties>
</file>