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C7" w:rsidRDefault="00986EC7">
      <w:bookmarkStart w:id="0" w:name="_GoBack"/>
      <w:bookmarkEnd w:id="0"/>
      <w:r>
        <w:t>Name : Qori Larasati</w:t>
      </w:r>
    </w:p>
    <w:p w:rsidR="00986EC7" w:rsidRDefault="00986EC7">
      <w:r>
        <w:t>NIM : B3118033</w:t>
      </w:r>
    </w:p>
    <w:p w:rsidR="00986EC7" w:rsidRDefault="00986EC7">
      <w:r>
        <w:t>D3 Bahasa Inggris</w:t>
      </w:r>
    </w:p>
    <w:p w:rsidR="00986EC7" w:rsidRDefault="00986EC7">
      <w:r w:rsidRPr="00986EC7">
        <w:rPr>
          <w:color w:val="C00000"/>
        </w:rPr>
        <w:t xml:space="preserve">Title : </w:t>
      </w:r>
      <w:r>
        <w:t>Garuda Indonesia, Citilink cut airfares to 10 Indonesian destinations</w:t>
      </w:r>
    </w:p>
    <w:p w:rsidR="00986EC7" w:rsidRDefault="00986EC7">
      <w:r w:rsidRPr="00986EC7">
        <w:rPr>
          <w:color w:val="0070C0"/>
        </w:rPr>
        <w:t>Head :</w:t>
      </w:r>
      <w:r>
        <w:rPr>
          <w:color w:val="0070C0"/>
        </w:rPr>
        <w:t xml:space="preserve"> </w:t>
      </w:r>
      <w:r>
        <w:t xml:space="preserve">National flag carrier Garuda Indonesia and its low-cost subsidiary Citilink began cutting their airfares for several domestic routes on Sunday, following the issuance of a government incentive policy to lower the price of tickets to 10 priority tourist destinations. </w:t>
      </w:r>
    </w:p>
    <w:p w:rsidR="00986EC7" w:rsidRDefault="00986EC7">
      <w:pPr>
        <w:rPr>
          <w:b/>
        </w:rPr>
      </w:pPr>
      <w:r w:rsidRPr="00986EC7">
        <w:rPr>
          <w:b/>
        </w:rPr>
        <w:t>Analysis</w:t>
      </w:r>
    </w:p>
    <w:p w:rsidR="00986EC7" w:rsidRDefault="00986EC7">
      <w:r>
        <w:t>Garuda Indonesia = National flag carrier Garuda Indonesia</w:t>
      </w:r>
    </w:p>
    <w:p w:rsidR="00986EC7" w:rsidRDefault="00986EC7">
      <w:r>
        <w:t>Citilink = its low-cost subsidiary Citilink</w:t>
      </w:r>
    </w:p>
    <w:p w:rsidR="00986EC7" w:rsidRDefault="00986EC7">
      <w:r>
        <w:t>Cut airfares = began cutting their airfares</w:t>
      </w:r>
    </w:p>
    <w:p w:rsidR="00986EC7" w:rsidRDefault="00986EC7">
      <w:r>
        <w:t xml:space="preserve">To 10 Indonesian destinations = </w:t>
      </w:r>
      <w:r w:rsidR="00D503B2">
        <w:t>to 10 priority tourist destinations</w:t>
      </w:r>
    </w:p>
    <w:p w:rsidR="00D503B2" w:rsidRDefault="00D503B2">
      <w:pPr>
        <w:rPr>
          <w:b/>
        </w:rPr>
      </w:pPr>
      <w:r>
        <w:rPr>
          <w:b/>
        </w:rPr>
        <w:t>Added</w:t>
      </w:r>
      <w:r w:rsidRPr="00D503B2">
        <w:rPr>
          <w:b/>
        </w:rPr>
        <w:t xml:space="preserve"> Information</w:t>
      </w:r>
    </w:p>
    <w:p w:rsidR="00D503B2" w:rsidRDefault="00D503B2" w:rsidP="00D503B2">
      <w:pPr>
        <w:pStyle w:val="ListParagraph"/>
        <w:numPr>
          <w:ilvl w:val="0"/>
          <w:numId w:val="2"/>
        </w:numPr>
      </w:pPr>
      <w:r>
        <w:t>For several domestic routes on Sunday</w:t>
      </w:r>
    </w:p>
    <w:p w:rsidR="00D503B2" w:rsidRDefault="00D503B2" w:rsidP="00D503B2">
      <w:pPr>
        <w:pStyle w:val="ListParagraph"/>
        <w:numPr>
          <w:ilvl w:val="0"/>
          <w:numId w:val="2"/>
        </w:numPr>
      </w:pPr>
      <w:r>
        <w:t xml:space="preserve">Following the issuance of a government incentive policy to lower the price of tickets </w:t>
      </w:r>
    </w:p>
    <w:p w:rsidR="008D581F" w:rsidRPr="00D503B2" w:rsidRDefault="003F1E29" w:rsidP="008D581F">
      <w:hyperlink r:id="rId5" w:history="1">
        <w:r w:rsidR="008D581F">
          <w:rPr>
            <w:rStyle w:val="Hyperlink"/>
          </w:rPr>
          <w:t>https://www.thejakartapost.com/travel/2020/03/01/garuda-indonesia-citilink-cutairfares-to-10-indonesian-destinations.html?utm_campaign=os&amp;utm_source=mobile&amp;utm_medium=android</w:t>
        </w:r>
      </w:hyperlink>
    </w:p>
    <w:p w:rsidR="00D503B2" w:rsidRPr="00D503B2" w:rsidRDefault="00D503B2">
      <w:pPr>
        <w:rPr>
          <w:b/>
        </w:rPr>
      </w:pPr>
    </w:p>
    <w:sectPr w:rsidR="00D503B2" w:rsidRPr="00D5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9DB"/>
    <w:multiLevelType w:val="hybridMultilevel"/>
    <w:tmpl w:val="28FA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32CF"/>
    <w:multiLevelType w:val="hybridMultilevel"/>
    <w:tmpl w:val="0D82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EC7"/>
    <w:rsid w:val="00014ACB"/>
    <w:rsid w:val="000B7948"/>
    <w:rsid w:val="00144D60"/>
    <w:rsid w:val="002B1979"/>
    <w:rsid w:val="003F1E29"/>
    <w:rsid w:val="00425638"/>
    <w:rsid w:val="00571D71"/>
    <w:rsid w:val="005F3516"/>
    <w:rsid w:val="00605596"/>
    <w:rsid w:val="00620FD9"/>
    <w:rsid w:val="0074279A"/>
    <w:rsid w:val="007E005E"/>
    <w:rsid w:val="008578F8"/>
    <w:rsid w:val="008D581F"/>
    <w:rsid w:val="00986EC7"/>
    <w:rsid w:val="00A0753D"/>
    <w:rsid w:val="00A216C4"/>
    <w:rsid w:val="00AA0D5F"/>
    <w:rsid w:val="00AA12F3"/>
    <w:rsid w:val="00AB768C"/>
    <w:rsid w:val="00AE33BB"/>
    <w:rsid w:val="00C67A5E"/>
    <w:rsid w:val="00C934E1"/>
    <w:rsid w:val="00D503B2"/>
    <w:rsid w:val="00D77661"/>
    <w:rsid w:val="00D9648C"/>
    <w:rsid w:val="00EF05A9"/>
    <w:rsid w:val="00F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68BD4-467B-D44A-B729-A6917A34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EC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C7"/>
    <w:rPr>
      <w:rFonts w:eastAsia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503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5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thejakartapost.com/travel/2020/03/01/garuda-indonesia-citilink-cutairfares-to-10-indonesian-destinations.html?utm_campaign=os&amp;utm_source=mobile&amp;utm_medium=android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qorilarasati@gmail.com</cp:lastModifiedBy>
  <cp:revision>2</cp:revision>
  <dcterms:created xsi:type="dcterms:W3CDTF">2020-03-18T01:26:00Z</dcterms:created>
  <dcterms:modified xsi:type="dcterms:W3CDTF">2020-03-18T01:26:00Z</dcterms:modified>
</cp:coreProperties>
</file>