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AA" w:rsidRPr="005C40DE" w:rsidRDefault="00720CAA" w:rsidP="00720CAA">
      <w:pPr>
        <w:pStyle w:val="Heading1"/>
        <w:spacing w:before="0" w:line="240" w:lineRule="auto"/>
        <w:jc w:val="both"/>
        <w:rPr>
          <w:rFonts w:asciiTheme="minorHAnsi" w:hAnsiTheme="minorHAnsi" w:cstheme="minorHAnsi"/>
          <w:sz w:val="32"/>
          <w:szCs w:val="24"/>
        </w:rPr>
      </w:pPr>
      <w:r w:rsidRPr="005C40DE">
        <w:rPr>
          <w:rFonts w:asciiTheme="minorHAnsi" w:hAnsiTheme="minorHAnsi" w:cstheme="minorHAnsi"/>
          <w:sz w:val="32"/>
          <w:szCs w:val="24"/>
        </w:rPr>
        <w:t>BAGIAN TIGA (fokus bahasannya KLASIFIKASI SPEECH ACTS)</w:t>
      </w:r>
    </w:p>
    <w:p w:rsidR="00720CAA" w:rsidRPr="005C40DE" w:rsidRDefault="00720CAA" w:rsidP="00720CAA">
      <w:pPr>
        <w:pStyle w:val="Heading1"/>
        <w:spacing w:before="0" w:line="360" w:lineRule="auto"/>
        <w:jc w:val="both"/>
        <w:rPr>
          <w:rFonts w:asciiTheme="minorHAnsi" w:hAnsiTheme="minorHAnsi" w:cstheme="minorHAnsi"/>
          <w:sz w:val="44"/>
          <w:szCs w:val="24"/>
        </w:rPr>
      </w:pPr>
      <w:proofErr w:type="gramStart"/>
      <w:r w:rsidRPr="005C40DE">
        <w:rPr>
          <w:rFonts w:asciiTheme="minorHAnsi" w:hAnsiTheme="minorHAnsi" w:cstheme="minorHAnsi"/>
          <w:sz w:val="44"/>
          <w:szCs w:val="24"/>
        </w:rPr>
        <w:t>LHO KOK BEDA YA?</w:t>
      </w:r>
      <w:proofErr w:type="gramEnd"/>
      <w:r w:rsidRPr="005C40DE">
        <w:rPr>
          <w:rFonts w:asciiTheme="minorHAnsi" w:hAnsiTheme="minorHAnsi" w:cstheme="minorHAnsi"/>
          <w:sz w:val="44"/>
          <w:szCs w:val="24"/>
        </w:rPr>
        <w:t xml:space="preserve"> </w:t>
      </w:r>
    </w:p>
    <w:p w:rsidR="00720CAA" w:rsidRPr="005C40DE" w:rsidRDefault="00720CAA" w:rsidP="00720CAA">
      <w:pPr>
        <w:spacing w:line="360" w:lineRule="auto"/>
        <w:jc w:val="both"/>
        <w:rPr>
          <w:rFonts w:cstheme="minorHAnsi"/>
          <w:sz w:val="24"/>
          <w:szCs w:val="24"/>
        </w:rPr>
      </w:pPr>
    </w:p>
    <w:p w:rsidR="00720CAA" w:rsidRPr="005C40DE" w:rsidRDefault="00720CAA" w:rsidP="00720CAA">
      <w:pPr>
        <w:spacing w:line="360" w:lineRule="auto"/>
        <w:jc w:val="both"/>
        <w:rPr>
          <w:rFonts w:cstheme="minorHAnsi"/>
          <w:sz w:val="24"/>
          <w:szCs w:val="24"/>
        </w:rPr>
      </w:pPr>
      <w:r w:rsidRPr="005C40DE">
        <w:rPr>
          <w:rFonts w:cstheme="minorHAnsi"/>
          <w:sz w:val="24"/>
          <w:szCs w:val="24"/>
        </w:rPr>
        <w:t xml:space="preserve">Kita membutuhkan akomodasi bahasa dalam proses pemenuhan dari sebagaian besar kebutuhan hidup kita, dari memesan es teh di warung, melamar pekerjaan, meminang seorang gadis, menginterogasi seorang yang dicurigai melakukan kesalahan, menikahkan sepasang kekasih, dan sebagainya. </w:t>
      </w:r>
      <w:r w:rsidR="00A353C3" w:rsidRPr="005C40DE">
        <w:rPr>
          <w:rFonts w:cstheme="minorHAnsi"/>
          <w:sz w:val="24"/>
          <w:szCs w:val="24"/>
        </w:rPr>
        <w:t xml:space="preserve">Dan setiap tindakan tersebut memerlukan formula olah bahasa dan non bahasa yang berlainan dan khas, yang karenanya ketika seorang itu melakukan sebuah tindakan tertentu yang dibantu oleh formula bahasa tersebut, maka tindakan itu akan memiliki </w:t>
      </w:r>
      <w:proofErr w:type="gramStart"/>
      <w:r w:rsidR="00A353C3" w:rsidRPr="005C40DE">
        <w:rPr>
          <w:rFonts w:cstheme="minorHAnsi"/>
          <w:sz w:val="24"/>
          <w:szCs w:val="24"/>
        </w:rPr>
        <w:t>label</w:t>
      </w:r>
      <w:proofErr w:type="gramEnd"/>
      <w:r w:rsidR="00A353C3" w:rsidRPr="005C40DE">
        <w:rPr>
          <w:rFonts w:cstheme="minorHAnsi"/>
          <w:sz w:val="24"/>
          <w:szCs w:val="24"/>
        </w:rPr>
        <w:t xml:space="preserve"> atau nama yang tertentu pula yang tidak sama dengan label dari tindakan yang lain. </w:t>
      </w:r>
      <w:r w:rsidR="000D2E8A" w:rsidRPr="005C40DE">
        <w:rPr>
          <w:rFonts w:cstheme="minorHAnsi"/>
          <w:sz w:val="24"/>
          <w:szCs w:val="24"/>
        </w:rPr>
        <w:t xml:space="preserve"> Sebagai misal, ketika seseorang itu menginginkan informasi yang dia belum paham atau belum tahu, maka</w:t>
      </w:r>
      <w:r w:rsidR="00450688" w:rsidRPr="005C40DE">
        <w:rPr>
          <w:rFonts w:cstheme="minorHAnsi"/>
          <w:sz w:val="24"/>
          <w:szCs w:val="24"/>
        </w:rPr>
        <w:t xml:space="preserve"> bahasa yang digunakan </w:t>
      </w:r>
      <w:proofErr w:type="gramStart"/>
      <w:r w:rsidR="00450688" w:rsidRPr="005C40DE">
        <w:rPr>
          <w:rFonts w:cstheme="minorHAnsi"/>
          <w:sz w:val="24"/>
          <w:szCs w:val="24"/>
        </w:rPr>
        <w:t>akan</w:t>
      </w:r>
      <w:proofErr w:type="gramEnd"/>
      <w:r w:rsidR="00450688" w:rsidRPr="005C40DE">
        <w:rPr>
          <w:rFonts w:cstheme="minorHAnsi"/>
          <w:sz w:val="24"/>
          <w:szCs w:val="24"/>
        </w:rPr>
        <w:t xml:space="preserve"> mengakomodasi keperluan itu dengan aturan gramatika. Jika dia beriteraksi dalam bahasa Inggris, maka aturan gramatika yang memposisikan verba m</w:t>
      </w:r>
      <w:r w:rsidR="00F5051F" w:rsidRPr="005C40DE">
        <w:rPr>
          <w:rFonts w:cstheme="minorHAnsi"/>
          <w:sz w:val="24"/>
          <w:szCs w:val="24"/>
        </w:rPr>
        <w:t>endahului subjek (bentuk inversi</w:t>
      </w:r>
      <w:r w:rsidR="00450688" w:rsidRPr="005C40DE">
        <w:rPr>
          <w:rFonts w:cstheme="minorHAnsi"/>
          <w:sz w:val="24"/>
          <w:szCs w:val="24"/>
        </w:rPr>
        <w:t xml:space="preserve">) </w:t>
      </w:r>
      <w:proofErr w:type="gramStart"/>
      <w:r w:rsidR="00450688" w:rsidRPr="005C40DE">
        <w:rPr>
          <w:rFonts w:cstheme="minorHAnsi"/>
          <w:sz w:val="24"/>
          <w:szCs w:val="24"/>
        </w:rPr>
        <w:t>akan</w:t>
      </w:r>
      <w:proofErr w:type="gramEnd"/>
      <w:r w:rsidR="00450688" w:rsidRPr="005C40DE">
        <w:rPr>
          <w:rFonts w:cstheme="minorHAnsi"/>
          <w:sz w:val="24"/>
          <w:szCs w:val="24"/>
        </w:rPr>
        <w:t xml:space="preserve"> dia gunakan ditambah dengan sebuah kata ganti tanya jika jenisnya adalah pertanyaan terbuka dan tentu saja diakhiri dengan sebuah tanda tanya, misalnya </w:t>
      </w:r>
      <w:r w:rsidR="00450688" w:rsidRPr="005C40DE">
        <w:rPr>
          <w:rFonts w:cstheme="minorHAnsi"/>
          <w:i/>
          <w:sz w:val="24"/>
          <w:szCs w:val="24"/>
        </w:rPr>
        <w:t>Is it seven o’clock?</w:t>
      </w:r>
      <w:r w:rsidR="00450688" w:rsidRPr="005C40DE">
        <w:rPr>
          <w:rFonts w:cstheme="minorHAnsi"/>
          <w:sz w:val="24"/>
          <w:szCs w:val="24"/>
        </w:rPr>
        <w:t xml:space="preserve"> </w:t>
      </w:r>
      <w:proofErr w:type="gramStart"/>
      <w:r w:rsidR="00051418" w:rsidRPr="005C40DE">
        <w:rPr>
          <w:rFonts w:cstheme="minorHAnsi"/>
          <w:sz w:val="24"/>
          <w:szCs w:val="24"/>
        </w:rPr>
        <w:t>a</w:t>
      </w:r>
      <w:r w:rsidR="00450688" w:rsidRPr="005C40DE">
        <w:rPr>
          <w:rFonts w:cstheme="minorHAnsi"/>
          <w:sz w:val="24"/>
          <w:szCs w:val="24"/>
        </w:rPr>
        <w:t>tau</w:t>
      </w:r>
      <w:proofErr w:type="gramEnd"/>
      <w:r w:rsidR="00450688" w:rsidRPr="005C40DE">
        <w:rPr>
          <w:rFonts w:cstheme="minorHAnsi"/>
          <w:sz w:val="24"/>
          <w:szCs w:val="24"/>
        </w:rPr>
        <w:t xml:space="preserve"> </w:t>
      </w:r>
      <w:r w:rsidR="00450688" w:rsidRPr="005C40DE">
        <w:rPr>
          <w:rFonts w:cstheme="minorHAnsi"/>
          <w:i/>
          <w:sz w:val="24"/>
          <w:szCs w:val="24"/>
        </w:rPr>
        <w:t>What time is it?</w:t>
      </w:r>
    </w:p>
    <w:p w:rsidR="009624AE" w:rsidRPr="005C40DE" w:rsidRDefault="009624AE" w:rsidP="00720CAA">
      <w:pPr>
        <w:spacing w:line="360" w:lineRule="auto"/>
        <w:jc w:val="both"/>
        <w:rPr>
          <w:rFonts w:cstheme="minorHAnsi"/>
          <w:sz w:val="24"/>
          <w:szCs w:val="24"/>
        </w:rPr>
      </w:pPr>
      <w:r w:rsidRPr="005C40DE">
        <w:rPr>
          <w:rFonts w:cstheme="minorHAnsi"/>
          <w:sz w:val="24"/>
          <w:szCs w:val="24"/>
        </w:rPr>
        <w:t xml:space="preserve">Selain itu terdapat pula prasyarat yang </w:t>
      </w:r>
      <w:proofErr w:type="gramStart"/>
      <w:r w:rsidRPr="005C40DE">
        <w:rPr>
          <w:rFonts w:cstheme="minorHAnsi"/>
          <w:sz w:val="24"/>
          <w:szCs w:val="24"/>
        </w:rPr>
        <w:t>harus  dipenuhi</w:t>
      </w:r>
      <w:proofErr w:type="gramEnd"/>
      <w:r w:rsidRPr="005C40DE">
        <w:rPr>
          <w:rFonts w:cstheme="minorHAnsi"/>
          <w:sz w:val="24"/>
          <w:szCs w:val="24"/>
        </w:rPr>
        <w:t xml:space="preserve"> manakala seorang penutur itu hendak mengeksekusi sebuah tindak tutur. Untuk sebuah pertanyaan, maka ada beberapa kondisi yang harus </w:t>
      </w:r>
      <w:r w:rsidRPr="005C40DE">
        <w:rPr>
          <w:rFonts w:cstheme="minorHAnsi"/>
          <w:i/>
          <w:sz w:val="24"/>
          <w:szCs w:val="24"/>
        </w:rPr>
        <w:t>feli</w:t>
      </w:r>
      <w:r w:rsidR="006D3717" w:rsidRPr="005C40DE">
        <w:rPr>
          <w:rFonts w:cstheme="minorHAnsi"/>
          <w:i/>
          <w:sz w:val="24"/>
          <w:szCs w:val="24"/>
        </w:rPr>
        <w:t>ci</w:t>
      </w:r>
      <w:r w:rsidRPr="005C40DE">
        <w:rPr>
          <w:rFonts w:cstheme="minorHAnsi"/>
          <w:i/>
          <w:sz w:val="24"/>
          <w:szCs w:val="24"/>
        </w:rPr>
        <w:t>ous</w:t>
      </w:r>
      <w:r w:rsidR="006D3717" w:rsidRPr="005C40DE">
        <w:rPr>
          <w:rFonts w:cstheme="minorHAnsi"/>
          <w:sz w:val="24"/>
          <w:szCs w:val="24"/>
        </w:rPr>
        <w:t xml:space="preserve"> </w:t>
      </w:r>
      <w:r w:rsidRPr="005C40DE">
        <w:rPr>
          <w:rFonts w:cstheme="minorHAnsi"/>
          <w:sz w:val="24"/>
          <w:szCs w:val="24"/>
        </w:rPr>
        <w:t>atau harus benar, yaitu misalnya</w:t>
      </w:r>
      <w:r w:rsidR="006D3717" w:rsidRPr="005C40DE">
        <w:rPr>
          <w:rFonts w:cstheme="minorHAnsi"/>
          <w:sz w:val="24"/>
          <w:szCs w:val="24"/>
        </w:rPr>
        <w:t xml:space="preserve"> </w:t>
      </w:r>
      <w:r w:rsidR="006D3717" w:rsidRPr="005C40DE">
        <w:rPr>
          <w:rFonts w:cstheme="minorHAnsi"/>
          <w:i/>
          <w:sz w:val="24"/>
          <w:szCs w:val="24"/>
        </w:rPr>
        <w:t>penutur menginginkan informasi</w:t>
      </w:r>
      <w:r w:rsidR="006D3717" w:rsidRPr="005C40DE">
        <w:rPr>
          <w:rFonts w:cstheme="minorHAnsi"/>
          <w:sz w:val="24"/>
          <w:szCs w:val="24"/>
        </w:rPr>
        <w:t xml:space="preserve">, </w:t>
      </w:r>
      <w:r w:rsidR="006D3717" w:rsidRPr="005C40DE">
        <w:rPr>
          <w:rFonts w:cstheme="minorHAnsi"/>
          <w:i/>
          <w:sz w:val="24"/>
          <w:szCs w:val="24"/>
        </w:rPr>
        <w:t>dia tidak atau belum tahu informasi itu</w:t>
      </w:r>
      <w:r w:rsidR="006D3717" w:rsidRPr="005C40DE">
        <w:rPr>
          <w:rFonts w:cstheme="minorHAnsi"/>
          <w:sz w:val="24"/>
          <w:szCs w:val="24"/>
        </w:rPr>
        <w:t xml:space="preserve">, dan </w:t>
      </w:r>
      <w:r w:rsidR="006D3717" w:rsidRPr="005C40DE">
        <w:rPr>
          <w:rFonts w:cstheme="minorHAnsi"/>
          <w:i/>
          <w:sz w:val="24"/>
          <w:szCs w:val="24"/>
        </w:rPr>
        <w:t xml:space="preserve">dia </w:t>
      </w:r>
      <w:proofErr w:type="gramStart"/>
      <w:r w:rsidR="006D3717" w:rsidRPr="005C40DE">
        <w:rPr>
          <w:rFonts w:cstheme="minorHAnsi"/>
          <w:i/>
          <w:sz w:val="24"/>
          <w:szCs w:val="24"/>
        </w:rPr>
        <w:t>akan</w:t>
      </w:r>
      <w:proofErr w:type="gramEnd"/>
      <w:r w:rsidR="006D3717" w:rsidRPr="005C40DE">
        <w:rPr>
          <w:rFonts w:cstheme="minorHAnsi"/>
          <w:i/>
          <w:sz w:val="24"/>
          <w:szCs w:val="24"/>
        </w:rPr>
        <w:t xml:space="preserve"> mengarahkan pertanyaan itu kepada pihak yang diyakini memiliki informasi tersebut</w:t>
      </w:r>
      <w:r w:rsidR="006D3717" w:rsidRPr="005C40DE">
        <w:rPr>
          <w:rFonts w:cstheme="minorHAnsi"/>
          <w:sz w:val="24"/>
          <w:szCs w:val="24"/>
        </w:rPr>
        <w:t xml:space="preserve">. </w:t>
      </w:r>
      <w:proofErr w:type="gramStart"/>
      <w:r w:rsidR="006D3717" w:rsidRPr="005C40DE">
        <w:rPr>
          <w:rFonts w:cstheme="minorHAnsi"/>
          <w:sz w:val="24"/>
          <w:szCs w:val="24"/>
        </w:rPr>
        <w:t>Andaikata salah satu dari prasyarat itu rusak atau</w:t>
      </w:r>
      <w:r w:rsidR="00F5051F" w:rsidRPr="005C40DE">
        <w:rPr>
          <w:rFonts w:cstheme="minorHAnsi"/>
          <w:sz w:val="24"/>
          <w:szCs w:val="24"/>
        </w:rPr>
        <w:t xml:space="preserve"> gugur, maka gugurlah status tuturan itu</w:t>
      </w:r>
      <w:r w:rsidR="006D3717" w:rsidRPr="005C40DE">
        <w:rPr>
          <w:rFonts w:cstheme="minorHAnsi"/>
          <w:sz w:val="24"/>
          <w:szCs w:val="24"/>
        </w:rPr>
        <w:t xml:space="preserve"> sebagai sebuah pertanyaan.</w:t>
      </w:r>
      <w:proofErr w:type="gramEnd"/>
      <w:r w:rsidR="006D3717" w:rsidRPr="005C40DE">
        <w:rPr>
          <w:rFonts w:cstheme="minorHAnsi"/>
          <w:sz w:val="24"/>
          <w:szCs w:val="24"/>
        </w:rPr>
        <w:t xml:space="preserve"> Sebagai contoh,</w:t>
      </w:r>
      <w:r w:rsidR="00051418" w:rsidRPr="005C40DE">
        <w:rPr>
          <w:rFonts w:cstheme="minorHAnsi"/>
          <w:sz w:val="24"/>
          <w:szCs w:val="24"/>
        </w:rPr>
        <w:t xml:space="preserve"> pertanyaan </w:t>
      </w:r>
      <w:proofErr w:type="gramStart"/>
      <w:r w:rsidR="00051418" w:rsidRPr="005C40DE">
        <w:rPr>
          <w:rFonts w:cstheme="minorHAnsi"/>
          <w:i/>
          <w:sz w:val="24"/>
          <w:szCs w:val="24"/>
        </w:rPr>
        <w:t>What</w:t>
      </w:r>
      <w:proofErr w:type="gramEnd"/>
      <w:r w:rsidR="00051418" w:rsidRPr="005C40DE">
        <w:rPr>
          <w:rFonts w:cstheme="minorHAnsi"/>
          <w:i/>
          <w:sz w:val="24"/>
          <w:szCs w:val="24"/>
        </w:rPr>
        <w:t xml:space="preserve"> time is it?</w:t>
      </w:r>
      <w:r w:rsidR="00794859" w:rsidRPr="005C40DE">
        <w:rPr>
          <w:rFonts w:cstheme="minorHAnsi"/>
          <w:sz w:val="24"/>
          <w:szCs w:val="24"/>
        </w:rPr>
        <w:t xml:space="preserve"> </w:t>
      </w:r>
      <w:proofErr w:type="gramStart"/>
      <w:r w:rsidR="00794859" w:rsidRPr="005C40DE">
        <w:rPr>
          <w:rFonts w:cstheme="minorHAnsi"/>
          <w:sz w:val="24"/>
          <w:szCs w:val="24"/>
        </w:rPr>
        <w:t>i</w:t>
      </w:r>
      <w:r w:rsidR="00051418" w:rsidRPr="005C40DE">
        <w:rPr>
          <w:rFonts w:cstheme="minorHAnsi"/>
          <w:sz w:val="24"/>
          <w:szCs w:val="24"/>
        </w:rPr>
        <w:t>tu</w:t>
      </w:r>
      <w:proofErr w:type="gramEnd"/>
      <w:r w:rsidR="00051418" w:rsidRPr="005C40DE">
        <w:rPr>
          <w:rFonts w:cstheme="minorHAnsi"/>
          <w:sz w:val="24"/>
          <w:szCs w:val="24"/>
        </w:rPr>
        <w:t xml:space="preserve"> secara normal akan dieksekusi oleh orang yang tidak tahu waktu, diarahkan kepada orang yang </w:t>
      </w:r>
      <w:r w:rsidR="00794859" w:rsidRPr="005C40DE">
        <w:rPr>
          <w:rFonts w:cstheme="minorHAnsi"/>
          <w:sz w:val="24"/>
          <w:szCs w:val="24"/>
        </w:rPr>
        <w:t xml:space="preserve">dirasa mungkin </w:t>
      </w:r>
      <w:r w:rsidR="00051418" w:rsidRPr="005C40DE">
        <w:rPr>
          <w:rFonts w:cstheme="minorHAnsi"/>
          <w:sz w:val="24"/>
          <w:szCs w:val="24"/>
        </w:rPr>
        <w:t xml:space="preserve">bisa memberikan informasi tentang waktu. </w:t>
      </w:r>
      <w:proofErr w:type="gramStart"/>
      <w:r w:rsidR="00051418" w:rsidRPr="005C40DE">
        <w:rPr>
          <w:rFonts w:cstheme="minorHAnsi"/>
          <w:sz w:val="24"/>
          <w:szCs w:val="24"/>
        </w:rPr>
        <w:t>Apabila pertanyaan ini dieksekusi oleh seorang yang sedang mengenakan arloji, dan alat penunjuk waktunya itu berjalan normal dan diarahkan kepada orang yang sedang tidak mengenakan arloji, maka tindak tutur itu gugur sebagai pertanyaan—bisa ja</w:t>
      </w:r>
      <w:r w:rsidR="00794859" w:rsidRPr="005C40DE">
        <w:rPr>
          <w:rFonts w:cstheme="minorHAnsi"/>
          <w:sz w:val="24"/>
          <w:szCs w:val="24"/>
        </w:rPr>
        <w:t xml:space="preserve">di dia bergeser menjadi sebuah </w:t>
      </w:r>
      <w:r w:rsidR="00794859" w:rsidRPr="005C40DE">
        <w:rPr>
          <w:rFonts w:cstheme="minorHAnsi"/>
          <w:i/>
          <w:sz w:val="24"/>
          <w:szCs w:val="24"/>
        </w:rPr>
        <w:t>penghinaan</w:t>
      </w:r>
      <w:r w:rsidR="00051418" w:rsidRPr="005C40DE">
        <w:rPr>
          <w:rFonts w:cstheme="minorHAnsi"/>
          <w:sz w:val="24"/>
          <w:szCs w:val="24"/>
        </w:rPr>
        <w:t>.</w:t>
      </w:r>
      <w:proofErr w:type="gramEnd"/>
      <w:r w:rsidR="00051418" w:rsidRPr="005C40DE">
        <w:rPr>
          <w:rFonts w:cstheme="minorHAnsi"/>
          <w:sz w:val="24"/>
          <w:szCs w:val="24"/>
        </w:rPr>
        <w:t xml:space="preserve"> Demikian pula, guru yang melontarkan kalimat interogatif kepada anak didiknya </w:t>
      </w:r>
      <w:r w:rsidR="00051418" w:rsidRPr="005C40DE">
        <w:rPr>
          <w:rFonts w:cstheme="minorHAnsi"/>
          <w:sz w:val="24"/>
          <w:szCs w:val="24"/>
        </w:rPr>
        <w:lastRenderedPageBreak/>
        <w:t xml:space="preserve">itu bukanlah sebuah pertanyaan, karena sang guru itu sudah tahu jawaban dari pertanyaan yang dilontarkan itu. Indikasi itu dapat dilihat pada kondisi kalau semua anak didik itu tidak bisa menyediakan jawaban untuk sebuah pertanyaan yang dilemparkan guru, maka beliau pasti kemudian </w:t>
      </w:r>
      <w:proofErr w:type="gramStart"/>
      <w:r w:rsidR="00051418" w:rsidRPr="005C40DE">
        <w:rPr>
          <w:rFonts w:cstheme="minorHAnsi"/>
          <w:sz w:val="24"/>
          <w:szCs w:val="24"/>
        </w:rPr>
        <w:t>akan</w:t>
      </w:r>
      <w:proofErr w:type="gramEnd"/>
      <w:r w:rsidR="00051418" w:rsidRPr="005C40DE">
        <w:rPr>
          <w:rFonts w:cstheme="minorHAnsi"/>
          <w:sz w:val="24"/>
          <w:szCs w:val="24"/>
        </w:rPr>
        <w:t xml:space="preserve"> memberikan jawaban itu. </w:t>
      </w:r>
      <w:proofErr w:type="gramStart"/>
      <w:r w:rsidR="00DB2261" w:rsidRPr="005C40DE">
        <w:rPr>
          <w:rFonts w:cstheme="minorHAnsi"/>
          <w:sz w:val="24"/>
          <w:szCs w:val="24"/>
        </w:rPr>
        <w:t xml:space="preserve">Dengan kondisi ini, tindakan guru itu bukan lagi disebut sebagai </w:t>
      </w:r>
      <w:r w:rsidR="00DB2261" w:rsidRPr="005C40DE">
        <w:rPr>
          <w:rFonts w:cstheme="minorHAnsi"/>
          <w:i/>
          <w:sz w:val="24"/>
          <w:szCs w:val="24"/>
        </w:rPr>
        <w:t>bertanya</w:t>
      </w:r>
      <w:r w:rsidR="00DB2261" w:rsidRPr="005C40DE">
        <w:rPr>
          <w:rFonts w:cstheme="minorHAnsi"/>
          <w:sz w:val="24"/>
          <w:szCs w:val="24"/>
        </w:rPr>
        <w:t xml:space="preserve">, namun lebih pada </w:t>
      </w:r>
      <w:r w:rsidR="00DB2261" w:rsidRPr="005C40DE">
        <w:rPr>
          <w:rFonts w:cstheme="minorHAnsi"/>
          <w:i/>
          <w:sz w:val="24"/>
          <w:szCs w:val="24"/>
        </w:rPr>
        <w:t>mengecek</w:t>
      </w:r>
      <w:r w:rsidR="00DB2261" w:rsidRPr="005C40DE">
        <w:rPr>
          <w:rFonts w:cstheme="minorHAnsi"/>
          <w:sz w:val="24"/>
          <w:szCs w:val="24"/>
        </w:rPr>
        <w:t xml:space="preserve"> (</w:t>
      </w:r>
      <w:r w:rsidR="00DB2261" w:rsidRPr="005C40DE">
        <w:rPr>
          <w:rFonts w:cstheme="minorHAnsi"/>
          <w:i/>
          <w:sz w:val="24"/>
          <w:szCs w:val="24"/>
        </w:rPr>
        <w:t>checking</w:t>
      </w:r>
      <w:r w:rsidR="00DB2261" w:rsidRPr="005C40DE">
        <w:rPr>
          <w:rFonts w:cstheme="minorHAnsi"/>
          <w:sz w:val="24"/>
          <w:szCs w:val="24"/>
        </w:rPr>
        <w:t>) pemahaman siswa.</w:t>
      </w:r>
      <w:proofErr w:type="gramEnd"/>
      <w:r w:rsidR="00DB2261" w:rsidRPr="005C40DE">
        <w:rPr>
          <w:rFonts w:cstheme="minorHAnsi"/>
          <w:sz w:val="24"/>
          <w:szCs w:val="24"/>
        </w:rPr>
        <w:t xml:space="preserve"> </w:t>
      </w:r>
    </w:p>
    <w:p w:rsidR="00EB1CB5" w:rsidRPr="005C40DE" w:rsidRDefault="00EB1CB5" w:rsidP="00B46075">
      <w:pPr>
        <w:pStyle w:val="Heading1"/>
        <w:spacing w:line="360" w:lineRule="auto"/>
        <w:rPr>
          <w:rFonts w:asciiTheme="minorHAnsi" w:hAnsiTheme="minorHAnsi" w:cstheme="minorHAnsi"/>
        </w:rPr>
      </w:pPr>
      <w:r w:rsidRPr="005C40DE">
        <w:rPr>
          <w:rFonts w:asciiTheme="minorHAnsi" w:hAnsiTheme="minorHAnsi" w:cstheme="minorHAnsi"/>
        </w:rPr>
        <w:t>Klasifikasi Tindak Tutur</w:t>
      </w:r>
    </w:p>
    <w:p w:rsidR="00EB1CB5" w:rsidRPr="005C40DE" w:rsidRDefault="00EB1CB5" w:rsidP="00B46075">
      <w:pPr>
        <w:spacing w:after="0" w:line="360" w:lineRule="auto"/>
        <w:rPr>
          <w:rFonts w:cstheme="minorHAnsi"/>
        </w:rPr>
      </w:pPr>
    </w:p>
    <w:p w:rsidR="00EB1CB5" w:rsidRPr="005C40DE" w:rsidRDefault="00EB1CB5" w:rsidP="00B46075">
      <w:pPr>
        <w:spacing w:after="0" w:line="360" w:lineRule="auto"/>
        <w:jc w:val="both"/>
        <w:rPr>
          <w:rFonts w:cstheme="minorHAnsi"/>
          <w:sz w:val="24"/>
        </w:rPr>
      </w:pPr>
      <w:r w:rsidRPr="005C40DE">
        <w:rPr>
          <w:rFonts w:cstheme="minorHAnsi"/>
          <w:sz w:val="24"/>
        </w:rPr>
        <w:t xml:space="preserve">Jenis tindak tutur dalam setiap bahasa itu dipengaruhi oleh </w:t>
      </w:r>
      <w:proofErr w:type="gramStart"/>
      <w:r w:rsidRPr="005C40DE">
        <w:rPr>
          <w:rFonts w:cstheme="minorHAnsi"/>
          <w:sz w:val="24"/>
        </w:rPr>
        <w:t>norma</w:t>
      </w:r>
      <w:proofErr w:type="gramEnd"/>
      <w:r w:rsidRPr="005C40DE">
        <w:rPr>
          <w:rFonts w:cstheme="minorHAnsi"/>
          <w:sz w:val="24"/>
        </w:rPr>
        <w:t xml:space="preserve">, kaidah, kepercayaan, trandisi, dan nilai-nilai sosial dalam sebuah budaya. </w:t>
      </w:r>
      <w:proofErr w:type="gramStart"/>
      <w:r w:rsidR="00B46075" w:rsidRPr="005C40DE">
        <w:rPr>
          <w:rFonts w:cstheme="minorHAnsi"/>
          <w:sz w:val="24"/>
        </w:rPr>
        <w:t xml:space="preserve">Dari sekian banyak jenis tindak tutur yang ada dalam setiap bahasa, terdapat 5 klasifikasi besar sesuai dengan jenis </w:t>
      </w:r>
      <w:r w:rsidR="00B46075" w:rsidRPr="005C40DE">
        <w:rPr>
          <w:rFonts w:cstheme="minorHAnsi"/>
          <w:i/>
          <w:sz w:val="24"/>
        </w:rPr>
        <w:t>pragmatic force</w:t>
      </w:r>
      <w:r w:rsidR="00B46075" w:rsidRPr="005C40DE">
        <w:rPr>
          <w:rFonts w:cstheme="minorHAnsi"/>
          <w:sz w:val="24"/>
        </w:rPr>
        <w:t xml:space="preserve"> yang dikandung di dalamnya.</w:t>
      </w:r>
      <w:proofErr w:type="gramEnd"/>
      <w:r w:rsidR="00B46075" w:rsidRPr="005C40DE">
        <w:rPr>
          <w:rFonts w:cstheme="minorHAnsi"/>
          <w:sz w:val="24"/>
        </w:rPr>
        <w:t xml:space="preserve"> </w:t>
      </w:r>
      <w:proofErr w:type="gramStart"/>
      <w:r w:rsidR="00B46075" w:rsidRPr="005C40DE">
        <w:rPr>
          <w:rFonts w:cstheme="minorHAnsi"/>
          <w:sz w:val="24"/>
        </w:rPr>
        <w:t>Secara garis besar para ahli pragmatik membagi tindak tutur itu ke dalam 5 kelompok sebagai berikut.</w:t>
      </w:r>
      <w:proofErr w:type="gramEnd"/>
    </w:p>
    <w:p w:rsidR="00B46075" w:rsidRPr="005C40DE" w:rsidRDefault="00B46075" w:rsidP="00B46075">
      <w:pPr>
        <w:pStyle w:val="ListParagraph"/>
        <w:numPr>
          <w:ilvl w:val="0"/>
          <w:numId w:val="2"/>
        </w:numPr>
        <w:spacing w:line="360" w:lineRule="auto"/>
        <w:jc w:val="both"/>
        <w:rPr>
          <w:rFonts w:cstheme="minorHAnsi"/>
          <w:sz w:val="24"/>
        </w:rPr>
      </w:pPr>
      <w:r w:rsidRPr="005C40DE">
        <w:rPr>
          <w:rFonts w:cstheme="minorHAnsi"/>
          <w:i/>
          <w:sz w:val="24"/>
        </w:rPr>
        <w:t>Assertive</w:t>
      </w:r>
      <w:r w:rsidRPr="005C40DE">
        <w:rPr>
          <w:rFonts w:cstheme="minorHAnsi"/>
          <w:sz w:val="24"/>
        </w:rPr>
        <w:t xml:space="preserve"> atau </w:t>
      </w:r>
      <w:r w:rsidRPr="005C40DE">
        <w:rPr>
          <w:rFonts w:cstheme="minorHAnsi"/>
          <w:i/>
          <w:sz w:val="24"/>
        </w:rPr>
        <w:t>Representative</w:t>
      </w:r>
      <w:r w:rsidRPr="005C40DE">
        <w:rPr>
          <w:rFonts w:cstheme="minorHAnsi"/>
          <w:sz w:val="24"/>
        </w:rPr>
        <w:t>.</w:t>
      </w:r>
    </w:p>
    <w:p w:rsidR="00B46075" w:rsidRPr="005C40DE" w:rsidRDefault="00B46075" w:rsidP="00B46075">
      <w:pPr>
        <w:spacing w:line="360" w:lineRule="auto"/>
        <w:ind w:left="720"/>
        <w:jc w:val="both"/>
        <w:rPr>
          <w:rFonts w:cstheme="minorHAnsi"/>
          <w:sz w:val="24"/>
        </w:rPr>
      </w:pPr>
      <w:proofErr w:type="gramStart"/>
      <w:r w:rsidRPr="005C40DE">
        <w:rPr>
          <w:rFonts w:cstheme="minorHAnsi"/>
          <w:sz w:val="24"/>
        </w:rPr>
        <w:t>Segala hal yang berkaitan dengan pelontaran sebuah proposisi baik itu proposisi yang benar atau salah</w:t>
      </w:r>
      <w:r w:rsidR="008D59DC" w:rsidRPr="005C40DE">
        <w:rPr>
          <w:rFonts w:cstheme="minorHAnsi"/>
          <w:sz w:val="24"/>
        </w:rPr>
        <w:t>.</w:t>
      </w:r>
      <w:proofErr w:type="gramEnd"/>
      <w:r w:rsidR="00313C50" w:rsidRPr="005C40DE">
        <w:rPr>
          <w:rFonts w:cstheme="minorHAnsi"/>
          <w:sz w:val="24"/>
        </w:rPr>
        <w:t xml:space="preserve"> </w:t>
      </w:r>
      <w:proofErr w:type="gramStart"/>
      <w:r w:rsidR="00313C50" w:rsidRPr="005C40DE">
        <w:rPr>
          <w:rFonts w:cstheme="minorHAnsi"/>
          <w:sz w:val="24"/>
        </w:rPr>
        <w:t xml:space="preserve">Ujuran yang bersifat ini seringkali ditandai oleh kehadiran verba seperti </w:t>
      </w:r>
      <w:r w:rsidR="00313C50" w:rsidRPr="005C40DE">
        <w:rPr>
          <w:rFonts w:cstheme="minorHAnsi"/>
          <w:i/>
          <w:sz w:val="24"/>
        </w:rPr>
        <w:t>mengatakan</w:t>
      </w:r>
      <w:r w:rsidR="00313C50" w:rsidRPr="005C40DE">
        <w:rPr>
          <w:rFonts w:cstheme="minorHAnsi"/>
          <w:sz w:val="24"/>
        </w:rPr>
        <w:t xml:space="preserve">, </w:t>
      </w:r>
      <w:r w:rsidR="00313C50" w:rsidRPr="005C40DE">
        <w:rPr>
          <w:rFonts w:cstheme="minorHAnsi"/>
          <w:i/>
          <w:sz w:val="24"/>
        </w:rPr>
        <w:t xml:space="preserve">menyatakan, menjawab, </w:t>
      </w:r>
      <w:r w:rsidR="003A38A9" w:rsidRPr="005C40DE">
        <w:rPr>
          <w:rFonts w:cstheme="minorHAnsi"/>
          <w:i/>
          <w:sz w:val="24"/>
        </w:rPr>
        <w:t xml:space="preserve">menguraikan, menjelaskan, </w:t>
      </w:r>
      <w:r w:rsidR="00313C50" w:rsidRPr="005C40DE">
        <w:rPr>
          <w:rFonts w:cstheme="minorHAnsi"/>
          <w:i/>
          <w:sz w:val="24"/>
        </w:rPr>
        <w:t>menuturkan, menceritakan, mengkomentari, memberikan informasi</w:t>
      </w:r>
      <w:r w:rsidR="00313C50" w:rsidRPr="005C40DE">
        <w:rPr>
          <w:rFonts w:cstheme="minorHAnsi"/>
          <w:sz w:val="24"/>
        </w:rPr>
        <w:t>,</w:t>
      </w:r>
      <w:r w:rsidR="00FA70C3" w:rsidRPr="005C40DE">
        <w:rPr>
          <w:rFonts w:cstheme="minorHAnsi"/>
          <w:sz w:val="24"/>
        </w:rPr>
        <w:t xml:space="preserve"> </w:t>
      </w:r>
      <w:r w:rsidR="00FA70C3" w:rsidRPr="005C40DE">
        <w:rPr>
          <w:rFonts w:cstheme="minorHAnsi"/>
          <w:i/>
          <w:sz w:val="24"/>
        </w:rPr>
        <w:t>menyetujui</w:t>
      </w:r>
      <w:r w:rsidR="00FA70C3" w:rsidRPr="005C40DE">
        <w:rPr>
          <w:rFonts w:cstheme="minorHAnsi"/>
          <w:sz w:val="24"/>
        </w:rPr>
        <w:t>,</w:t>
      </w:r>
      <w:r w:rsidR="00313C50" w:rsidRPr="005C40DE">
        <w:rPr>
          <w:rFonts w:cstheme="minorHAnsi"/>
          <w:sz w:val="24"/>
        </w:rPr>
        <w:t xml:space="preserve"> dan sebagainya.</w:t>
      </w:r>
      <w:proofErr w:type="gramEnd"/>
    </w:p>
    <w:p w:rsidR="00313C50" w:rsidRPr="005C40DE" w:rsidRDefault="00313C50" w:rsidP="00313C50">
      <w:pPr>
        <w:pStyle w:val="ListParagraph"/>
        <w:numPr>
          <w:ilvl w:val="0"/>
          <w:numId w:val="2"/>
        </w:numPr>
        <w:spacing w:line="360" w:lineRule="auto"/>
        <w:jc w:val="both"/>
        <w:rPr>
          <w:rFonts w:cstheme="minorHAnsi"/>
          <w:sz w:val="24"/>
        </w:rPr>
      </w:pPr>
      <w:r w:rsidRPr="005C40DE">
        <w:rPr>
          <w:rFonts w:cstheme="minorHAnsi"/>
          <w:i/>
          <w:sz w:val="24"/>
        </w:rPr>
        <w:t>Directive</w:t>
      </w:r>
    </w:p>
    <w:p w:rsidR="00313C50" w:rsidRPr="005C40DE" w:rsidRDefault="00390F6D" w:rsidP="00313C50">
      <w:pPr>
        <w:pStyle w:val="ListParagraph"/>
        <w:spacing w:line="360" w:lineRule="auto"/>
        <w:jc w:val="both"/>
        <w:rPr>
          <w:rFonts w:cstheme="minorHAnsi"/>
          <w:sz w:val="24"/>
        </w:rPr>
      </w:pPr>
      <w:r w:rsidRPr="005C40DE">
        <w:rPr>
          <w:rFonts w:cstheme="minorHAnsi"/>
          <w:sz w:val="24"/>
        </w:rPr>
        <w:t xml:space="preserve">Untuk membuat orang kedua melakukan sesuatu atau tidak melakukan sesuatu tindakan untuknya, maka seorang punutur </w:t>
      </w:r>
      <w:proofErr w:type="gramStart"/>
      <w:r w:rsidRPr="005C40DE">
        <w:rPr>
          <w:rFonts w:cstheme="minorHAnsi"/>
          <w:sz w:val="24"/>
        </w:rPr>
        <w:t>akan</w:t>
      </w:r>
      <w:proofErr w:type="gramEnd"/>
      <w:r w:rsidRPr="005C40DE">
        <w:rPr>
          <w:rFonts w:cstheme="minorHAnsi"/>
          <w:sz w:val="24"/>
        </w:rPr>
        <w:t xml:space="preserve"> menggunakan tuturan berjenis </w:t>
      </w:r>
      <w:r w:rsidRPr="005C40DE">
        <w:rPr>
          <w:rFonts w:cstheme="minorHAnsi"/>
          <w:i/>
          <w:sz w:val="24"/>
        </w:rPr>
        <w:t>directive</w:t>
      </w:r>
      <w:r w:rsidRPr="005C40DE">
        <w:rPr>
          <w:rFonts w:cstheme="minorHAnsi"/>
          <w:sz w:val="24"/>
        </w:rPr>
        <w:t xml:space="preserve">. </w:t>
      </w:r>
      <w:proofErr w:type="gramStart"/>
      <w:r w:rsidRPr="005C40DE">
        <w:rPr>
          <w:rFonts w:cstheme="minorHAnsi"/>
          <w:sz w:val="24"/>
        </w:rPr>
        <w:t xml:space="preserve">Kata kerja yang digunakan untuk merepresentasikan tindak tutur ini di antaranya adalah </w:t>
      </w:r>
      <w:r w:rsidRPr="005C40DE">
        <w:rPr>
          <w:rFonts w:cstheme="minorHAnsi"/>
          <w:i/>
          <w:sz w:val="24"/>
        </w:rPr>
        <w:t>menyuruh/ memerintah, memesan, memberikan instruksi, meminta, menasihati, menyarankan, mengundang, melarang</w:t>
      </w:r>
      <w:r w:rsidRPr="005C40DE">
        <w:rPr>
          <w:rFonts w:cstheme="minorHAnsi"/>
          <w:sz w:val="24"/>
        </w:rPr>
        <w:t xml:space="preserve">, </w:t>
      </w:r>
      <w:r w:rsidR="00FA70C3" w:rsidRPr="005C40DE">
        <w:rPr>
          <w:rFonts w:cstheme="minorHAnsi"/>
          <w:i/>
          <w:sz w:val="24"/>
        </w:rPr>
        <w:t>mengkonfirmasi</w:t>
      </w:r>
      <w:r w:rsidR="00FA70C3" w:rsidRPr="005C40DE">
        <w:rPr>
          <w:rFonts w:cstheme="minorHAnsi"/>
          <w:sz w:val="24"/>
        </w:rPr>
        <w:t xml:space="preserve">, </w:t>
      </w:r>
      <w:r w:rsidRPr="005C40DE">
        <w:rPr>
          <w:rFonts w:cstheme="minorHAnsi"/>
          <w:sz w:val="24"/>
        </w:rPr>
        <w:t>dan sebagainya.</w:t>
      </w:r>
      <w:proofErr w:type="gramEnd"/>
    </w:p>
    <w:p w:rsidR="00390F6D" w:rsidRPr="005C40DE" w:rsidRDefault="00390F6D" w:rsidP="00313C50">
      <w:pPr>
        <w:pStyle w:val="ListParagraph"/>
        <w:spacing w:line="360" w:lineRule="auto"/>
        <w:jc w:val="both"/>
        <w:rPr>
          <w:rFonts w:cstheme="minorHAnsi"/>
          <w:sz w:val="24"/>
        </w:rPr>
      </w:pPr>
    </w:p>
    <w:p w:rsidR="00390F6D" w:rsidRPr="005C40DE" w:rsidRDefault="00390F6D" w:rsidP="00390F6D">
      <w:pPr>
        <w:pStyle w:val="ListParagraph"/>
        <w:numPr>
          <w:ilvl w:val="0"/>
          <w:numId w:val="2"/>
        </w:numPr>
        <w:spacing w:line="360" w:lineRule="auto"/>
        <w:jc w:val="both"/>
        <w:rPr>
          <w:rFonts w:cstheme="minorHAnsi"/>
          <w:sz w:val="24"/>
        </w:rPr>
      </w:pPr>
      <w:r w:rsidRPr="005C40DE">
        <w:rPr>
          <w:rFonts w:cstheme="minorHAnsi"/>
          <w:i/>
          <w:sz w:val="24"/>
        </w:rPr>
        <w:t>Commissive</w:t>
      </w:r>
    </w:p>
    <w:p w:rsidR="00EB1CB5" w:rsidRPr="005C40DE" w:rsidRDefault="00081BBB" w:rsidP="00FA70C3">
      <w:pPr>
        <w:pStyle w:val="ListParagraph"/>
        <w:spacing w:line="360" w:lineRule="auto"/>
        <w:jc w:val="both"/>
        <w:rPr>
          <w:rFonts w:cstheme="minorHAnsi"/>
          <w:sz w:val="24"/>
        </w:rPr>
      </w:pPr>
      <w:proofErr w:type="gramStart"/>
      <w:r w:rsidRPr="005C40DE">
        <w:rPr>
          <w:rFonts w:cstheme="minorHAnsi"/>
          <w:sz w:val="24"/>
        </w:rPr>
        <w:t xml:space="preserve">Sebaliknya, ketika seorang penutur itu membuat dirinya berkomitmen untuk melakukan sebuah tindakan di waktu mendatang untuk orang kedua, maka tuturan yang </w:t>
      </w:r>
      <w:r w:rsidRPr="005C40DE">
        <w:rPr>
          <w:rFonts w:cstheme="minorHAnsi"/>
          <w:sz w:val="24"/>
        </w:rPr>
        <w:lastRenderedPageBreak/>
        <w:t>mengakomodasinya diklasifikasikan sebagai tindakan komisif.</w:t>
      </w:r>
      <w:proofErr w:type="gramEnd"/>
      <w:r w:rsidR="00FA70C3" w:rsidRPr="005C40DE">
        <w:rPr>
          <w:rFonts w:cstheme="minorHAnsi"/>
          <w:sz w:val="24"/>
        </w:rPr>
        <w:t xml:space="preserve"> </w:t>
      </w:r>
      <w:proofErr w:type="gramStart"/>
      <w:r w:rsidR="00FA70C3" w:rsidRPr="005C40DE">
        <w:rPr>
          <w:rFonts w:cstheme="minorHAnsi"/>
          <w:sz w:val="24"/>
        </w:rPr>
        <w:t xml:space="preserve">Kata kerja yang biasa digunakan dalam tuturan ini di antaranya adalah </w:t>
      </w:r>
      <w:r w:rsidR="00FA70C3" w:rsidRPr="005C40DE">
        <w:rPr>
          <w:rFonts w:cstheme="minorHAnsi"/>
          <w:i/>
          <w:sz w:val="24"/>
        </w:rPr>
        <w:t>berjanji, bersumpah, berikrar, bernadzar, menolak, mengancam, menawari</w:t>
      </w:r>
      <w:r w:rsidR="00FA70C3" w:rsidRPr="005C40DE">
        <w:rPr>
          <w:rFonts w:cstheme="minorHAnsi"/>
          <w:sz w:val="24"/>
        </w:rPr>
        <w:t>, dan sebagainya.</w:t>
      </w:r>
      <w:proofErr w:type="gramEnd"/>
    </w:p>
    <w:p w:rsidR="00FA70C3" w:rsidRPr="005C40DE" w:rsidRDefault="00FA70C3" w:rsidP="00FA70C3">
      <w:pPr>
        <w:pStyle w:val="ListParagraph"/>
        <w:spacing w:line="360" w:lineRule="auto"/>
        <w:jc w:val="both"/>
        <w:rPr>
          <w:rFonts w:cstheme="minorHAnsi"/>
          <w:sz w:val="24"/>
        </w:rPr>
      </w:pPr>
    </w:p>
    <w:p w:rsidR="00FA70C3" w:rsidRPr="005C40DE" w:rsidRDefault="00FA70C3" w:rsidP="00FA70C3">
      <w:pPr>
        <w:pStyle w:val="ListParagraph"/>
        <w:numPr>
          <w:ilvl w:val="0"/>
          <w:numId w:val="2"/>
        </w:numPr>
        <w:spacing w:line="360" w:lineRule="auto"/>
        <w:jc w:val="both"/>
        <w:rPr>
          <w:rFonts w:cstheme="minorHAnsi"/>
          <w:sz w:val="24"/>
        </w:rPr>
      </w:pPr>
      <w:r w:rsidRPr="005C40DE">
        <w:rPr>
          <w:rFonts w:cstheme="minorHAnsi"/>
          <w:i/>
          <w:sz w:val="24"/>
        </w:rPr>
        <w:t>Expressive</w:t>
      </w:r>
    </w:p>
    <w:p w:rsidR="00FA70C3" w:rsidRPr="005C40DE" w:rsidRDefault="00FA70C3" w:rsidP="00FA70C3">
      <w:pPr>
        <w:pStyle w:val="ListParagraph"/>
        <w:spacing w:line="360" w:lineRule="auto"/>
        <w:jc w:val="both"/>
        <w:rPr>
          <w:rFonts w:cstheme="minorHAnsi"/>
          <w:sz w:val="24"/>
        </w:rPr>
      </w:pPr>
      <w:r w:rsidRPr="005C40DE">
        <w:rPr>
          <w:rFonts w:cstheme="minorHAnsi"/>
          <w:sz w:val="24"/>
        </w:rPr>
        <w:t xml:space="preserve">Ketika seorang penutur itu harus mengungkapkan perasaan atau kondisi emosionalnya kepada orang kedua, maka tuturan yang digunakan </w:t>
      </w:r>
      <w:proofErr w:type="gramStart"/>
      <w:r w:rsidRPr="005C40DE">
        <w:rPr>
          <w:rFonts w:cstheme="minorHAnsi"/>
          <w:sz w:val="24"/>
        </w:rPr>
        <w:t>akan</w:t>
      </w:r>
      <w:proofErr w:type="gramEnd"/>
      <w:r w:rsidRPr="005C40DE">
        <w:rPr>
          <w:rFonts w:cstheme="minorHAnsi"/>
          <w:sz w:val="24"/>
        </w:rPr>
        <w:t xml:space="preserve"> bersifat</w:t>
      </w:r>
      <w:r w:rsidR="005F35F3" w:rsidRPr="005C40DE">
        <w:rPr>
          <w:rFonts w:cstheme="minorHAnsi"/>
          <w:sz w:val="24"/>
        </w:rPr>
        <w:t xml:space="preserve"> ekspresif (</w:t>
      </w:r>
      <w:r w:rsidR="005F35F3" w:rsidRPr="005C40DE">
        <w:rPr>
          <w:rFonts w:cstheme="minorHAnsi"/>
          <w:i/>
          <w:sz w:val="24"/>
        </w:rPr>
        <w:t>expressive</w:t>
      </w:r>
      <w:r w:rsidR="005F35F3" w:rsidRPr="005C40DE">
        <w:rPr>
          <w:rFonts w:cstheme="minorHAnsi"/>
          <w:sz w:val="24"/>
        </w:rPr>
        <w:t xml:space="preserve">). Kondisi emosional bisa disebabkan oleh sesuatu yang berasal dari dalam diri si penutur, misalnya kondisi sedang tidak enak hati atau </w:t>
      </w:r>
      <w:r w:rsidR="005F35F3" w:rsidRPr="005C40DE">
        <w:rPr>
          <w:rFonts w:cstheme="minorHAnsi"/>
          <w:i/>
          <w:sz w:val="24"/>
        </w:rPr>
        <w:t>bad mood</w:t>
      </w:r>
      <w:proofErr w:type="gramStart"/>
      <w:r w:rsidR="005F35F3" w:rsidRPr="005C40DE">
        <w:rPr>
          <w:rFonts w:cstheme="minorHAnsi"/>
          <w:sz w:val="24"/>
        </w:rPr>
        <w:t>,  atau</w:t>
      </w:r>
      <w:proofErr w:type="gramEnd"/>
      <w:r w:rsidR="005F35F3" w:rsidRPr="005C40DE">
        <w:rPr>
          <w:rFonts w:cstheme="minorHAnsi"/>
          <w:sz w:val="24"/>
        </w:rPr>
        <w:t xml:space="preserve"> oleh sesuatu yang berasal dari luar, misalnya perilaku atau tindakan pihak lain kepada penutur yang mempengaruhi kondisi emosional. Kata kerja yang digunakan untuk mengakomodasi tindak tutur ini dapat dicontohkan sebagai berikut: </w:t>
      </w:r>
      <w:r w:rsidR="00350374" w:rsidRPr="005C40DE">
        <w:rPr>
          <w:rFonts w:cstheme="minorHAnsi"/>
          <w:i/>
          <w:sz w:val="24"/>
        </w:rPr>
        <w:t xml:space="preserve">berterimakasih, menghina, meminta maaf, memberikan </w:t>
      </w:r>
      <w:proofErr w:type="gramStart"/>
      <w:r w:rsidR="00350374" w:rsidRPr="005C40DE">
        <w:rPr>
          <w:rFonts w:cstheme="minorHAnsi"/>
          <w:i/>
          <w:sz w:val="24"/>
        </w:rPr>
        <w:t>salam</w:t>
      </w:r>
      <w:proofErr w:type="gramEnd"/>
      <w:r w:rsidR="00350374" w:rsidRPr="005C40DE">
        <w:rPr>
          <w:rFonts w:cstheme="minorHAnsi"/>
          <w:i/>
          <w:sz w:val="24"/>
        </w:rPr>
        <w:t>, mengucapkan salam perpisahan, memuji, menyalahkan, mengejek, mengucapkan belasungkawa</w:t>
      </w:r>
      <w:r w:rsidR="00350374" w:rsidRPr="005C40DE">
        <w:rPr>
          <w:rFonts w:cstheme="minorHAnsi"/>
          <w:sz w:val="24"/>
        </w:rPr>
        <w:t xml:space="preserve">, dan sebagainya. </w:t>
      </w:r>
    </w:p>
    <w:p w:rsidR="00350374" w:rsidRPr="005C40DE" w:rsidRDefault="00350374" w:rsidP="00FA70C3">
      <w:pPr>
        <w:pStyle w:val="ListParagraph"/>
        <w:spacing w:line="360" w:lineRule="auto"/>
        <w:jc w:val="both"/>
        <w:rPr>
          <w:rFonts w:cstheme="minorHAnsi"/>
          <w:sz w:val="24"/>
        </w:rPr>
      </w:pPr>
    </w:p>
    <w:p w:rsidR="00350374" w:rsidRPr="005C40DE" w:rsidRDefault="000A0DDE" w:rsidP="00350374">
      <w:pPr>
        <w:pStyle w:val="ListParagraph"/>
        <w:numPr>
          <w:ilvl w:val="0"/>
          <w:numId w:val="2"/>
        </w:numPr>
        <w:spacing w:line="360" w:lineRule="auto"/>
        <w:jc w:val="both"/>
        <w:rPr>
          <w:rFonts w:cstheme="minorHAnsi"/>
          <w:sz w:val="24"/>
        </w:rPr>
      </w:pPr>
      <w:r w:rsidRPr="005C40DE">
        <w:rPr>
          <w:rFonts w:cstheme="minorHAnsi"/>
          <w:i/>
          <w:sz w:val="24"/>
        </w:rPr>
        <w:t>Declarative</w:t>
      </w:r>
      <w:r w:rsidR="00350374" w:rsidRPr="005C40DE">
        <w:rPr>
          <w:rFonts w:cstheme="minorHAnsi"/>
          <w:sz w:val="24"/>
        </w:rPr>
        <w:t xml:space="preserve"> atau </w:t>
      </w:r>
      <w:r w:rsidRPr="005C40DE">
        <w:rPr>
          <w:rFonts w:cstheme="minorHAnsi"/>
          <w:i/>
          <w:sz w:val="24"/>
        </w:rPr>
        <w:t>Performative</w:t>
      </w:r>
    </w:p>
    <w:p w:rsidR="00187354" w:rsidRPr="005C40DE" w:rsidRDefault="00075052" w:rsidP="00187354">
      <w:pPr>
        <w:pStyle w:val="ListParagraph"/>
        <w:spacing w:line="360" w:lineRule="auto"/>
        <w:jc w:val="both"/>
        <w:rPr>
          <w:rFonts w:cstheme="minorHAnsi"/>
          <w:sz w:val="24"/>
        </w:rPr>
      </w:pPr>
      <w:proofErr w:type="gramStart"/>
      <w:r w:rsidRPr="005C40DE">
        <w:rPr>
          <w:rFonts w:cstheme="minorHAnsi"/>
          <w:sz w:val="24"/>
        </w:rPr>
        <w:t>Pakar pragmatik menyatakan bahwa tindak tutur jenis ini digunakan seorang penutur untuk mengubah dunia (</w:t>
      </w:r>
      <w:r w:rsidRPr="005C40DE">
        <w:rPr>
          <w:rFonts w:cstheme="minorHAnsi"/>
          <w:i/>
          <w:sz w:val="24"/>
        </w:rPr>
        <w:t>to change the world</w:t>
      </w:r>
      <w:r w:rsidRPr="005C40DE">
        <w:rPr>
          <w:rFonts w:cstheme="minorHAnsi"/>
          <w:sz w:val="24"/>
        </w:rPr>
        <w:t>).</w:t>
      </w:r>
      <w:proofErr w:type="gramEnd"/>
      <w:r w:rsidRPr="005C40DE">
        <w:rPr>
          <w:rFonts w:cstheme="minorHAnsi"/>
          <w:sz w:val="24"/>
        </w:rPr>
        <w:t xml:space="preserve"> Makna dari ungkapan ini adalah bahwa manakala seseorang itu membuat sebuah kondisi menjadi sebuah kondisi yang lain, maka tindak tutur yang digunakan </w:t>
      </w:r>
      <w:proofErr w:type="gramStart"/>
      <w:r w:rsidRPr="005C40DE">
        <w:rPr>
          <w:rFonts w:cstheme="minorHAnsi"/>
          <w:sz w:val="24"/>
        </w:rPr>
        <w:t>akan</w:t>
      </w:r>
      <w:proofErr w:type="gramEnd"/>
      <w:r w:rsidRPr="005C40DE">
        <w:rPr>
          <w:rFonts w:cstheme="minorHAnsi"/>
          <w:sz w:val="24"/>
        </w:rPr>
        <w:t xml:space="preserve"> bersifat </w:t>
      </w:r>
      <w:r w:rsidR="000A0DDE" w:rsidRPr="005C40DE">
        <w:rPr>
          <w:rFonts w:cstheme="minorHAnsi"/>
          <w:i/>
          <w:sz w:val="24"/>
        </w:rPr>
        <w:t>declarative</w:t>
      </w:r>
      <w:r w:rsidRPr="005C40DE">
        <w:rPr>
          <w:rFonts w:cstheme="minorHAnsi"/>
          <w:sz w:val="24"/>
        </w:rPr>
        <w:t xml:space="preserve"> atau </w:t>
      </w:r>
      <w:r w:rsidR="000A0DDE" w:rsidRPr="005C40DE">
        <w:rPr>
          <w:rFonts w:cstheme="minorHAnsi"/>
          <w:i/>
          <w:sz w:val="24"/>
        </w:rPr>
        <w:t>performative</w:t>
      </w:r>
      <w:r w:rsidRPr="005C40DE">
        <w:rPr>
          <w:rFonts w:cstheme="minorHAnsi"/>
          <w:sz w:val="24"/>
        </w:rPr>
        <w:t>.</w:t>
      </w:r>
      <w:r w:rsidR="005B7A76" w:rsidRPr="005C40DE">
        <w:rPr>
          <w:rFonts w:cstheme="minorHAnsi"/>
          <w:sz w:val="24"/>
        </w:rPr>
        <w:t xml:space="preserve"> Pada awal perkembangan ilmu pragmatik istilah </w:t>
      </w:r>
      <w:r w:rsidR="000A0DDE" w:rsidRPr="005C40DE">
        <w:rPr>
          <w:rFonts w:cstheme="minorHAnsi"/>
          <w:i/>
          <w:sz w:val="24"/>
        </w:rPr>
        <w:t>declarative</w:t>
      </w:r>
      <w:r w:rsidR="005B7A76" w:rsidRPr="005C40DE">
        <w:rPr>
          <w:rFonts w:cstheme="minorHAnsi"/>
          <w:sz w:val="24"/>
        </w:rPr>
        <w:t xml:space="preserve"> digunakan karena pada saat itu contoh tindak tutur yang sering disajikan adalah tindak tutur deklarasi atau </w:t>
      </w:r>
      <w:r w:rsidR="005B7A76" w:rsidRPr="005C40DE">
        <w:rPr>
          <w:rFonts w:cstheme="minorHAnsi"/>
          <w:i/>
          <w:sz w:val="24"/>
        </w:rPr>
        <w:t>declaring</w:t>
      </w:r>
      <w:r w:rsidR="005B7A76" w:rsidRPr="005C40DE">
        <w:rPr>
          <w:rFonts w:cstheme="minorHAnsi"/>
          <w:sz w:val="24"/>
        </w:rPr>
        <w:t>—yait</w:t>
      </w:r>
      <w:r w:rsidR="00187354" w:rsidRPr="005C40DE">
        <w:rPr>
          <w:rFonts w:cstheme="minorHAnsi"/>
          <w:sz w:val="24"/>
        </w:rPr>
        <w:t>u ketika seorang kepala sebuah n</w:t>
      </w:r>
      <w:r w:rsidR="005B7A76" w:rsidRPr="005C40DE">
        <w:rPr>
          <w:rFonts w:cstheme="minorHAnsi"/>
          <w:sz w:val="24"/>
        </w:rPr>
        <w:t>egara mendeklarasikan kemerdekaan atau</w:t>
      </w:r>
      <w:r w:rsidR="00187354" w:rsidRPr="005C40DE">
        <w:rPr>
          <w:rFonts w:cstheme="minorHAnsi"/>
          <w:sz w:val="24"/>
        </w:rPr>
        <w:t xml:space="preserve"> mendeklarasikan perang dengan n</w:t>
      </w:r>
      <w:r w:rsidR="005B7A76" w:rsidRPr="005C40DE">
        <w:rPr>
          <w:rFonts w:cstheme="minorHAnsi"/>
          <w:sz w:val="24"/>
        </w:rPr>
        <w:t xml:space="preserve">egara </w:t>
      </w:r>
      <w:proofErr w:type="gramStart"/>
      <w:r w:rsidR="005B7A76" w:rsidRPr="005C40DE">
        <w:rPr>
          <w:rFonts w:cstheme="minorHAnsi"/>
          <w:sz w:val="24"/>
        </w:rPr>
        <w:t>lain</w:t>
      </w:r>
      <w:proofErr w:type="gramEnd"/>
      <w:r w:rsidR="005B7A76" w:rsidRPr="005C40DE">
        <w:rPr>
          <w:rFonts w:cstheme="minorHAnsi"/>
          <w:sz w:val="24"/>
        </w:rPr>
        <w:t>, misalnya “</w:t>
      </w:r>
      <w:r w:rsidR="005B7A76" w:rsidRPr="005C40DE">
        <w:rPr>
          <w:rFonts w:cstheme="minorHAnsi"/>
          <w:i/>
          <w:sz w:val="24"/>
        </w:rPr>
        <w:t>I, the presiden of USA, hereby declare a war with Japan</w:t>
      </w:r>
      <w:r w:rsidR="005B7A76" w:rsidRPr="005C40DE">
        <w:rPr>
          <w:rFonts w:cstheme="minorHAnsi"/>
          <w:sz w:val="24"/>
        </w:rPr>
        <w:t>”</w:t>
      </w:r>
      <w:r w:rsidR="00A26478" w:rsidRPr="005C40DE">
        <w:rPr>
          <w:rFonts w:cstheme="minorHAnsi"/>
          <w:sz w:val="24"/>
        </w:rPr>
        <w:t xml:space="preserve">. </w:t>
      </w:r>
      <w:r w:rsidR="00187354" w:rsidRPr="005C40DE">
        <w:rPr>
          <w:rFonts w:cstheme="minorHAnsi"/>
          <w:sz w:val="24"/>
        </w:rPr>
        <w:t xml:space="preserve">Selanjutnya, ketika nama </w:t>
      </w:r>
      <w:r w:rsidR="000A0DDE" w:rsidRPr="005C40DE">
        <w:rPr>
          <w:rFonts w:cstheme="minorHAnsi"/>
          <w:i/>
          <w:sz w:val="24"/>
        </w:rPr>
        <w:t>declarative</w:t>
      </w:r>
      <w:r w:rsidR="00187354" w:rsidRPr="005C40DE">
        <w:rPr>
          <w:rFonts w:cstheme="minorHAnsi"/>
          <w:sz w:val="24"/>
        </w:rPr>
        <w:t xml:space="preserve"> itu dipertimbangkan akan rancu dengan istilah gramatika yang sudah ada, yaitu </w:t>
      </w:r>
      <w:r w:rsidR="000A0DDE" w:rsidRPr="005C40DE">
        <w:rPr>
          <w:rFonts w:cstheme="minorHAnsi"/>
          <w:i/>
          <w:sz w:val="24"/>
        </w:rPr>
        <w:t>declarative</w:t>
      </w:r>
      <w:r w:rsidR="00187354" w:rsidRPr="005C40DE">
        <w:rPr>
          <w:rFonts w:cstheme="minorHAnsi"/>
          <w:sz w:val="24"/>
        </w:rPr>
        <w:t xml:space="preserve"> yang merepresentasikan konstruksi gramatika Subjek + Verba dan kemudian contoh-contoh tindak tutur yang digunakan tidak hanya </w:t>
      </w:r>
      <w:r w:rsidR="00187354" w:rsidRPr="005C40DE">
        <w:rPr>
          <w:rFonts w:cstheme="minorHAnsi"/>
          <w:i/>
          <w:sz w:val="24"/>
        </w:rPr>
        <w:t>declaring</w:t>
      </w:r>
      <w:r w:rsidR="00187354" w:rsidRPr="005C40DE">
        <w:rPr>
          <w:rFonts w:cstheme="minorHAnsi"/>
          <w:sz w:val="24"/>
        </w:rPr>
        <w:t xml:space="preserve"> tetapi juga </w:t>
      </w:r>
      <w:r w:rsidR="00187354" w:rsidRPr="005C40DE">
        <w:rPr>
          <w:rFonts w:cstheme="minorHAnsi"/>
          <w:i/>
          <w:sz w:val="24"/>
        </w:rPr>
        <w:t>baptizing, naming</w:t>
      </w:r>
      <w:r w:rsidR="00187354" w:rsidRPr="005C40DE">
        <w:rPr>
          <w:rFonts w:cstheme="minorHAnsi"/>
          <w:sz w:val="24"/>
        </w:rPr>
        <w:t xml:space="preserve">, </w:t>
      </w:r>
      <w:r w:rsidR="00187354" w:rsidRPr="005C40DE">
        <w:rPr>
          <w:rFonts w:cstheme="minorHAnsi"/>
          <w:i/>
          <w:sz w:val="24"/>
        </w:rPr>
        <w:t>marrying, appointing, sentencing</w:t>
      </w:r>
      <w:r w:rsidR="00187354" w:rsidRPr="005C40DE">
        <w:rPr>
          <w:rFonts w:cstheme="minorHAnsi"/>
          <w:sz w:val="24"/>
        </w:rPr>
        <w:t xml:space="preserve">, dan sebagainya—maka para pakar Pragmatik pada era </w:t>
      </w:r>
      <w:r w:rsidR="00187354" w:rsidRPr="005C40DE">
        <w:rPr>
          <w:rFonts w:cstheme="minorHAnsi"/>
          <w:sz w:val="24"/>
        </w:rPr>
        <w:lastRenderedPageBreak/>
        <w:t xml:space="preserve">belakangan kemudian memperkenalkan nama </w:t>
      </w:r>
      <w:r w:rsidR="000A0DDE" w:rsidRPr="005C40DE">
        <w:rPr>
          <w:rFonts w:cstheme="minorHAnsi"/>
          <w:i/>
          <w:sz w:val="24"/>
        </w:rPr>
        <w:t>performative</w:t>
      </w:r>
      <w:r w:rsidR="00187354" w:rsidRPr="005C40DE">
        <w:rPr>
          <w:rFonts w:cstheme="minorHAnsi"/>
          <w:sz w:val="24"/>
        </w:rPr>
        <w:t xml:space="preserve"> sebagai ganti </w:t>
      </w:r>
      <w:r w:rsidR="000A0DDE" w:rsidRPr="005C40DE">
        <w:rPr>
          <w:rFonts w:cstheme="minorHAnsi"/>
          <w:i/>
          <w:sz w:val="24"/>
        </w:rPr>
        <w:t>declarative</w:t>
      </w:r>
      <w:r w:rsidR="00187354" w:rsidRPr="005C40DE">
        <w:rPr>
          <w:rFonts w:cstheme="minorHAnsi"/>
          <w:sz w:val="24"/>
        </w:rPr>
        <w:t xml:space="preserve">. </w:t>
      </w:r>
      <w:r w:rsidR="004164DA" w:rsidRPr="005C40DE">
        <w:rPr>
          <w:rFonts w:cstheme="minorHAnsi"/>
          <w:sz w:val="24"/>
        </w:rPr>
        <w:t xml:space="preserve">Buku ini </w:t>
      </w:r>
      <w:proofErr w:type="gramStart"/>
      <w:r w:rsidR="004164DA" w:rsidRPr="005C40DE">
        <w:rPr>
          <w:rFonts w:cstheme="minorHAnsi"/>
          <w:sz w:val="24"/>
        </w:rPr>
        <w:t>akan</w:t>
      </w:r>
      <w:proofErr w:type="gramEnd"/>
      <w:r w:rsidR="004164DA" w:rsidRPr="005C40DE">
        <w:rPr>
          <w:rFonts w:cstheme="minorHAnsi"/>
          <w:sz w:val="24"/>
        </w:rPr>
        <w:t xml:space="preserve"> menggunakan istilah </w:t>
      </w:r>
      <w:r w:rsidR="000A0DDE" w:rsidRPr="005C40DE">
        <w:rPr>
          <w:rFonts w:cstheme="minorHAnsi"/>
          <w:i/>
          <w:sz w:val="24"/>
        </w:rPr>
        <w:t>performative</w:t>
      </w:r>
      <w:r w:rsidR="004164DA" w:rsidRPr="005C40DE">
        <w:rPr>
          <w:rFonts w:cstheme="minorHAnsi"/>
          <w:sz w:val="24"/>
        </w:rPr>
        <w:t xml:space="preserve"> untuk tindak tutur ini.</w:t>
      </w:r>
    </w:p>
    <w:p w:rsidR="00350374" w:rsidRPr="005C40DE" w:rsidRDefault="00187354" w:rsidP="00187354">
      <w:pPr>
        <w:pStyle w:val="ListParagraph"/>
        <w:spacing w:line="360" w:lineRule="auto"/>
        <w:ind w:firstLine="720"/>
        <w:jc w:val="both"/>
        <w:rPr>
          <w:rFonts w:cstheme="minorHAnsi"/>
          <w:sz w:val="24"/>
        </w:rPr>
      </w:pPr>
      <w:r w:rsidRPr="005C40DE">
        <w:rPr>
          <w:rFonts w:cstheme="minorHAnsi"/>
          <w:sz w:val="24"/>
        </w:rPr>
        <w:t xml:space="preserve">Jumlah jenis tindak tutur </w:t>
      </w:r>
      <w:r w:rsidR="000A0DDE" w:rsidRPr="005C40DE">
        <w:rPr>
          <w:rFonts w:cstheme="minorHAnsi"/>
          <w:i/>
          <w:sz w:val="24"/>
        </w:rPr>
        <w:t>performative</w:t>
      </w:r>
      <w:r w:rsidRPr="005C40DE">
        <w:rPr>
          <w:rFonts w:cstheme="minorHAnsi"/>
          <w:sz w:val="24"/>
        </w:rPr>
        <w:t xml:space="preserve"> itu tidak banyak dan jenis ini memiliki karakteristik yang unik yang tidak dimiliki oleh jenis tindak tutur yang lain. </w:t>
      </w:r>
      <w:proofErr w:type="gramStart"/>
      <w:r w:rsidR="00A801D6" w:rsidRPr="005C40DE">
        <w:rPr>
          <w:rFonts w:cstheme="minorHAnsi"/>
          <w:sz w:val="24"/>
        </w:rPr>
        <w:t xml:space="preserve">Adapun beberapa ciri dari sebuah tindak tutur </w:t>
      </w:r>
      <w:r w:rsidR="000A0DDE" w:rsidRPr="005C40DE">
        <w:rPr>
          <w:rFonts w:cstheme="minorHAnsi"/>
          <w:i/>
          <w:sz w:val="24"/>
        </w:rPr>
        <w:t>performative</w:t>
      </w:r>
      <w:r w:rsidR="00A801D6" w:rsidRPr="005C40DE">
        <w:rPr>
          <w:rFonts w:cstheme="minorHAnsi"/>
          <w:sz w:val="24"/>
        </w:rPr>
        <w:t xml:space="preserve"> adalah sebagai berikut.</w:t>
      </w:r>
      <w:proofErr w:type="gramEnd"/>
    </w:p>
    <w:p w:rsidR="00A801D6" w:rsidRPr="005C40DE" w:rsidRDefault="00BE2C04" w:rsidP="00A801D6">
      <w:pPr>
        <w:pStyle w:val="ListParagraph"/>
        <w:numPr>
          <w:ilvl w:val="0"/>
          <w:numId w:val="3"/>
        </w:numPr>
        <w:spacing w:line="360" w:lineRule="auto"/>
        <w:jc w:val="both"/>
        <w:rPr>
          <w:rFonts w:cstheme="minorHAnsi"/>
          <w:sz w:val="24"/>
        </w:rPr>
      </w:pPr>
      <w:r w:rsidRPr="005C40DE">
        <w:rPr>
          <w:rFonts w:cstheme="minorHAnsi"/>
          <w:sz w:val="24"/>
        </w:rPr>
        <w:t xml:space="preserve">Tuturan direpresentasikan oleh sebuah kalimat dengan Subjek orang pertama </w:t>
      </w:r>
      <w:r w:rsidRPr="005C40DE">
        <w:rPr>
          <w:rFonts w:cstheme="minorHAnsi"/>
          <w:i/>
          <w:sz w:val="24"/>
        </w:rPr>
        <w:t xml:space="preserve">saya, I, Ich, </w:t>
      </w:r>
      <w:r w:rsidRPr="005C40DE">
        <w:rPr>
          <w:rFonts w:cstheme="minorHAnsi"/>
          <w:sz w:val="24"/>
        </w:rPr>
        <w:t>dan sebagainya.</w:t>
      </w:r>
    </w:p>
    <w:p w:rsidR="00BE2C04" w:rsidRPr="005C40DE" w:rsidRDefault="00BE2C04" w:rsidP="00A801D6">
      <w:pPr>
        <w:pStyle w:val="ListParagraph"/>
        <w:numPr>
          <w:ilvl w:val="0"/>
          <w:numId w:val="3"/>
        </w:numPr>
        <w:spacing w:line="360" w:lineRule="auto"/>
        <w:jc w:val="both"/>
        <w:rPr>
          <w:rFonts w:cstheme="minorHAnsi"/>
          <w:sz w:val="24"/>
        </w:rPr>
      </w:pPr>
      <w:r w:rsidRPr="005C40DE">
        <w:rPr>
          <w:rFonts w:cstheme="minorHAnsi"/>
          <w:sz w:val="24"/>
        </w:rPr>
        <w:t xml:space="preserve">Verba dari kalimat itu adalah </w:t>
      </w:r>
      <w:proofErr w:type="gramStart"/>
      <w:r w:rsidRPr="005C40DE">
        <w:rPr>
          <w:rFonts w:cstheme="minorHAnsi"/>
          <w:sz w:val="24"/>
        </w:rPr>
        <w:t>nama</w:t>
      </w:r>
      <w:proofErr w:type="gramEnd"/>
      <w:r w:rsidRPr="005C40DE">
        <w:rPr>
          <w:rFonts w:cstheme="minorHAnsi"/>
          <w:sz w:val="24"/>
        </w:rPr>
        <w:t xml:space="preserve"> dari tindak tutur yang sedang dieksekusi, contoh: </w:t>
      </w:r>
      <w:r w:rsidR="00367799" w:rsidRPr="005C40DE">
        <w:rPr>
          <w:rFonts w:cstheme="minorHAnsi"/>
          <w:i/>
          <w:sz w:val="24"/>
        </w:rPr>
        <w:t>S</w:t>
      </w:r>
      <w:r w:rsidRPr="005C40DE">
        <w:rPr>
          <w:rFonts w:cstheme="minorHAnsi"/>
          <w:i/>
          <w:sz w:val="24"/>
        </w:rPr>
        <w:t xml:space="preserve">aya </w:t>
      </w:r>
      <w:r w:rsidRPr="005C40DE">
        <w:rPr>
          <w:rFonts w:cstheme="minorHAnsi"/>
          <w:b/>
          <w:i/>
          <w:sz w:val="24"/>
        </w:rPr>
        <w:t>menikahkan</w:t>
      </w:r>
      <w:r w:rsidRPr="005C40DE">
        <w:rPr>
          <w:rFonts w:cstheme="minorHAnsi"/>
          <w:i/>
          <w:sz w:val="24"/>
        </w:rPr>
        <w:t xml:space="preserve"> Mala binti Raharja dengan Budi bin Rukminto</w:t>
      </w:r>
      <w:r w:rsidRPr="005C40DE">
        <w:rPr>
          <w:rFonts w:cstheme="minorHAnsi"/>
          <w:sz w:val="24"/>
        </w:rPr>
        <w:t xml:space="preserve"> adalah tindak tutur </w:t>
      </w:r>
      <w:r w:rsidRPr="005C40DE">
        <w:rPr>
          <w:rFonts w:cstheme="minorHAnsi"/>
          <w:i/>
          <w:sz w:val="24"/>
        </w:rPr>
        <w:t>menikahkan</w:t>
      </w:r>
      <w:r w:rsidRPr="005C40DE">
        <w:rPr>
          <w:rFonts w:cstheme="minorHAnsi"/>
          <w:sz w:val="24"/>
        </w:rPr>
        <w:t xml:space="preserve">; </w:t>
      </w:r>
      <w:r w:rsidRPr="005C40DE">
        <w:rPr>
          <w:rFonts w:cstheme="minorHAnsi"/>
          <w:i/>
          <w:sz w:val="24"/>
        </w:rPr>
        <w:t xml:space="preserve">I </w:t>
      </w:r>
      <w:r w:rsidRPr="005C40DE">
        <w:rPr>
          <w:rFonts w:cstheme="minorHAnsi"/>
          <w:b/>
          <w:i/>
          <w:sz w:val="24"/>
        </w:rPr>
        <w:t>baptize</w:t>
      </w:r>
      <w:r w:rsidRPr="005C40DE">
        <w:rPr>
          <w:rFonts w:cstheme="minorHAnsi"/>
          <w:i/>
          <w:sz w:val="24"/>
        </w:rPr>
        <w:t xml:space="preserve"> this baby John</w:t>
      </w:r>
      <w:r w:rsidRPr="005C40DE">
        <w:rPr>
          <w:rFonts w:cstheme="minorHAnsi"/>
          <w:sz w:val="24"/>
        </w:rPr>
        <w:t xml:space="preserve"> adalah tindak tutur </w:t>
      </w:r>
      <w:r w:rsidRPr="005C40DE">
        <w:rPr>
          <w:rFonts w:cstheme="minorHAnsi"/>
          <w:i/>
          <w:sz w:val="24"/>
        </w:rPr>
        <w:t>baptizing</w:t>
      </w:r>
      <w:r w:rsidRPr="005C40DE">
        <w:rPr>
          <w:rFonts w:cstheme="minorHAnsi"/>
          <w:sz w:val="24"/>
        </w:rPr>
        <w:t xml:space="preserve"> (membaptis), dan sebagainya.</w:t>
      </w:r>
    </w:p>
    <w:p w:rsidR="00BE2C04" w:rsidRPr="005C40DE" w:rsidRDefault="00BE2C04" w:rsidP="00A801D6">
      <w:pPr>
        <w:pStyle w:val="ListParagraph"/>
        <w:numPr>
          <w:ilvl w:val="0"/>
          <w:numId w:val="3"/>
        </w:numPr>
        <w:spacing w:line="360" w:lineRule="auto"/>
        <w:jc w:val="both"/>
        <w:rPr>
          <w:rFonts w:cstheme="minorHAnsi"/>
          <w:sz w:val="24"/>
        </w:rPr>
      </w:pPr>
      <w:r w:rsidRPr="005C40DE">
        <w:rPr>
          <w:rFonts w:cstheme="minorHAnsi"/>
          <w:sz w:val="24"/>
        </w:rPr>
        <w:t>Penutur harus orang yang punya otoritas/ kewenangan—hanya kepala negara yang bisa mendeklarasikan perang, hanya ayah</w:t>
      </w:r>
      <w:r w:rsidR="0033069D" w:rsidRPr="005C40DE">
        <w:rPr>
          <w:rFonts w:cstheme="minorHAnsi"/>
          <w:sz w:val="24"/>
        </w:rPr>
        <w:t xml:space="preserve"> (atau biasanya diwakilkan ke petugas KUA)</w:t>
      </w:r>
      <w:r w:rsidRPr="005C40DE">
        <w:rPr>
          <w:rFonts w:cstheme="minorHAnsi"/>
          <w:sz w:val="24"/>
        </w:rPr>
        <w:t xml:space="preserve"> yang bisa menikahkan anak gadisnya dalam budaya </w:t>
      </w:r>
      <w:proofErr w:type="gramStart"/>
      <w:r w:rsidRPr="005C40DE">
        <w:rPr>
          <w:rFonts w:cstheme="minorHAnsi"/>
          <w:sz w:val="24"/>
        </w:rPr>
        <w:t>muslim</w:t>
      </w:r>
      <w:proofErr w:type="gramEnd"/>
      <w:r w:rsidRPr="005C40DE">
        <w:rPr>
          <w:rFonts w:cstheme="minorHAnsi"/>
          <w:sz w:val="24"/>
        </w:rPr>
        <w:t>, hanya seorang pastur yang bisa membaptis bayi, dan sebagainya.</w:t>
      </w:r>
    </w:p>
    <w:p w:rsidR="005F35F3" w:rsidRPr="005C40DE" w:rsidRDefault="00BE2C04" w:rsidP="00367799">
      <w:pPr>
        <w:pStyle w:val="ListParagraph"/>
        <w:numPr>
          <w:ilvl w:val="0"/>
          <w:numId w:val="3"/>
        </w:numPr>
        <w:spacing w:line="360" w:lineRule="auto"/>
        <w:jc w:val="both"/>
        <w:rPr>
          <w:rFonts w:cstheme="minorHAnsi"/>
          <w:sz w:val="24"/>
        </w:rPr>
      </w:pPr>
      <w:r w:rsidRPr="005C40DE">
        <w:rPr>
          <w:rFonts w:cstheme="minorHAnsi"/>
          <w:sz w:val="24"/>
        </w:rPr>
        <w:t xml:space="preserve">Di antara Subjek dan Verba kalimat yang merepresentasikan tuturan </w:t>
      </w:r>
      <w:r w:rsidR="000A0DDE" w:rsidRPr="005C40DE">
        <w:rPr>
          <w:rFonts w:cstheme="minorHAnsi"/>
          <w:i/>
          <w:sz w:val="24"/>
        </w:rPr>
        <w:t>performative</w:t>
      </w:r>
      <w:r w:rsidRPr="005C40DE">
        <w:rPr>
          <w:rFonts w:cstheme="minorHAnsi"/>
          <w:sz w:val="24"/>
        </w:rPr>
        <w:t xml:space="preserve"> itu bisa disisipi kata </w:t>
      </w:r>
      <w:r w:rsidRPr="005C40DE">
        <w:rPr>
          <w:rFonts w:cstheme="minorHAnsi"/>
          <w:i/>
          <w:sz w:val="24"/>
        </w:rPr>
        <w:t>dengan ini</w:t>
      </w:r>
      <w:r w:rsidRPr="005C40DE">
        <w:rPr>
          <w:rFonts w:cstheme="minorHAnsi"/>
          <w:sz w:val="24"/>
        </w:rPr>
        <w:t xml:space="preserve"> atau </w:t>
      </w:r>
      <w:r w:rsidRPr="005C40DE">
        <w:rPr>
          <w:rFonts w:cstheme="minorHAnsi"/>
          <w:i/>
          <w:sz w:val="24"/>
        </w:rPr>
        <w:t>hereby</w:t>
      </w:r>
      <w:r w:rsidRPr="005C40DE">
        <w:rPr>
          <w:rFonts w:cstheme="minorHAnsi"/>
          <w:sz w:val="24"/>
        </w:rPr>
        <w:t xml:space="preserve">. Apabila kalimatnya menjadi terdengar aneh, maka bisa dipastikan kalimat itu bukan representasi untuk sebuah tindak tutur </w:t>
      </w:r>
      <w:r w:rsidR="000A0DDE" w:rsidRPr="005C40DE">
        <w:rPr>
          <w:rFonts w:cstheme="minorHAnsi"/>
          <w:i/>
          <w:sz w:val="24"/>
        </w:rPr>
        <w:t>performative</w:t>
      </w:r>
      <w:r w:rsidRPr="005C40DE">
        <w:rPr>
          <w:rFonts w:cstheme="minorHAnsi"/>
          <w:sz w:val="24"/>
        </w:rPr>
        <w:t xml:space="preserve">. Sebagai </w:t>
      </w:r>
      <w:r w:rsidR="00367799" w:rsidRPr="005C40DE">
        <w:rPr>
          <w:rFonts w:cstheme="minorHAnsi"/>
          <w:sz w:val="24"/>
        </w:rPr>
        <w:t xml:space="preserve">contoh, kalimat </w:t>
      </w:r>
      <w:r w:rsidR="00367799" w:rsidRPr="005C40DE">
        <w:rPr>
          <w:rFonts w:cstheme="minorHAnsi"/>
          <w:i/>
          <w:sz w:val="24"/>
        </w:rPr>
        <w:t xml:space="preserve">Saya DENGAN INI </w:t>
      </w:r>
      <w:r w:rsidR="00367799" w:rsidRPr="005C40DE">
        <w:rPr>
          <w:rFonts w:cstheme="minorHAnsi"/>
          <w:b/>
          <w:i/>
          <w:sz w:val="24"/>
        </w:rPr>
        <w:t>menikahkan</w:t>
      </w:r>
      <w:r w:rsidR="00367799" w:rsidRPr="005C40DE">
        <w:rPr>
          <w:rFonts w:cstheme="minorHAnsi"/>
          <w:i/>
          <w:sz w:val="24"/>
        </w:rPr>
        <w:t xml:space="preserve"> Mala binti Raharja dengan Budi bin Rukminto</w:t>
      </w:r>
      <w:r w:rsidR="00367799" w:rsidRPr="005C40DE">
        <w:rPr>
          <w:rFonts w:cstheme="minorHAnsi"/>
          <w:sz w:val="24"/>
        </w:rPr>
        <w:t xml:space="preserve"> dan </w:t>
      </w:r>
      <w:r w:rsidR="00367799" w:rsidRPr="005C40DE">
        <w:rPr>
          <w:rFonts w:cstheme="minorHAnsi"/>
          <w:i/>
          <w:sz w:val="24"/>
        </w:rPr>
        <w:t xml:space="preserve">I HEREBY </w:t>
      </w:r>
      <w:r w:rsidR="00367799" w:rsidRPr="005C40DE">
        <w:rPr>
          <w:rFonts w:cstheme="minorHAnsi"/>
          <w:b/>
          <w:i/>
          <w:sz w:val="24"/>
        </w:rPr>
        <w:t>baptize</w:t>
      </w:r>
      <w:r w:rsidR="00367799" w:rsidRPr="005C40DE">
        <w:rPr>
          <w:rFonts w:cstheme="minorHAnsi"/>
          <w:i/>
          <w:sz w:val="24"/>
        </w:rPr>
        <w:t xml:space="preserve"> this baby John</w:t>
      </w:r>
      <w:r w:rsidR="00367799" w:rsidRPr="005C40DE">
        <w:rPr>
          <w:rFonts w:cstheme="minorHAnsi"/>
          <w:sz w:val="24"/>
        </w:rPr>
        <w:t xml:space="preserve"> adalah kalimat yang merepresentasikan tindak tutur </w:t>
      </w:r>
      <w:r w:rsidR="000A0DDE" w:rsidRPr="005C40DE">
        <w:rPr>
          <w:rFonts w:cstheme="minorHAnsi"/>
          <w:i/>
          <w:sz w:val="24"/>
        </w:rPr>
        <w:t>performative</w:t>
      </w:r>
      <w:r w:rsidR="00367799" w:rsidRPr="005C40DE">
        <w:rPr>
          <w:rFonts w:cstheme="minorHAnsi"/>
          <w:sz w:val="24"/>
        </w:rPr>
        <w:t xml:space="preserve">, sedangkan </w:t>
      </w:r>
      <w:r w:rsidR="00367799" w:rsidRPr="005C40DE">
        <w:rPr>
          <w:rFonts w:cstheme="minorHAnsi"/>
          <w:i/>
          <w:sz w:val="24"/>
        </w:rPr>
        <w:t>I HEREBY went to Jakarta last week</w:t>
      </w:r>
      <w:r w:rsidR="00367799" w:rsidRPr="005C40DE">
        <w:rPr>
          <w:rFonts w:cstheme="minorHAnsi"/>
          <w:sz w:val="24"/>
        </w:rPr>
        <w:t xml:space="preserve"> dan kalimat </w:t>
      </w:r>
      <w:r w:rsidR="00367799" w:rsidRPr="005C40DE">
        <w:rPr>
          <w:rFonts w:cstheme="minorHAnsi"/>
          <w:i/>
          <w:sz w:val="24"/>
        </w:rPr>
        <w:t>Saya DENGAN INI suka banget makan bubur</w:t>
      </w:r>
      <w:r w:rsidR="00367799" w:rsidRPr="005C40DE">
        <w:rPr>
          <w:rFonts w:cstheme="minorHAnsi"/>
          <w:sz w:val="24"/>
        </w:rPr>
        <w:t xml:space="preserve"> adalah bukan kalimat yang merepresentasikan tindak tutur </w:t>
      </w:r>
      <w:r w:rsidR="000A0DDE" w:rsidRPr="005C40DE">
        <w:rPr>
          <w:rFonts w:cstheme="minorHAnsi"/>
          <w:i/>
          <w:sz w:val="24"/>
        </w:rPr>
        <w:t>performative</w:t>
      </w:r>
      <w:r w:rsidR="00367799" w:rsidRPr="005C40DE">
        <w:rPr>
          <w:rFonts w:cstheme="minorHAnsi"/>
          <w:sz w:val="24"/>
        </w:rPr>
        <w:t>.</w:t>
      </w:r>
    </w:p>
    <w:p w:rsidR="00FD6BD4" w:rsidRPr="005C40DE" w:rsidRDefault="00FD6BD4" w:rsidP="00367799">
      <w:pPr>
        <w:pStyle w:val="ListParagraph"/>
        <w:numPr>
          <w:ilvl w:val="0"/>
          <w:numId w:val="3"/>
        </w:numPr>
        <w:spacing w:line="360" w:lineRule="auto"/>
        <w:jc w:val="both"/>
        <w:rPr>
          <w:rFonts w:cstheme="minorHAnsi"/>
          <w:sz w:val="24"/>
        </w:rPr>
      </w:pPr>
      <w:r w:rsidRPr="005C40DE">
        <w:rPr>
          <w:rFonts w:cstheme="minorHAnsi"/>
          <w:sz w:val="24"/>
        </w:rPr>
        <w:t xml:space="preserve">Ada beberapa tindak tutur </w:t>
      </w:r>
      <w:r w:rsidR="000A0DDE" w:rsidRPr="005C40DE">
        <w:rPr>
          <w:rFonts w:cstheme="minorHAnsi"/>
          <w:i/>
          <w:sz w:val="24"/>
        </w:rPr>
        <w:t>performative</w:t>
      </w:r>
      <w:r w:rsidRPr="005C40DE">
        <w:rPr>
          <w:rFonts w:cstheme="minorHAnsi"/>
          <w:sz w:val="24"/>
        </w:rPr>
        <w:t xml:space="preserve"> yang eksekusinya dibarengi dengan tindak ritual tertentu, misalnya </w:t>
      </w:r>
      <w:r w:rsidRPr="005C40DE">
        <w:rPr>
          <w:rFonts w:cstheme="minorHAnsi"/>
          <w:i/>
          <w:sz w:val="24"/>
        </w:rPr>
        <w:t>marrying</w:t>
      </w:r>
      <w:r w:rsidRPr="005C40DE">
        <w:rPr>
          <w:rFonts w:cstheme="minorHAnsi"/>
          <w:sz w:val="24"/>
        </w:rPr>
        <w:t xml:space="preserve"> model </w:t>
      </w:r>
      <w:proofErr w:type="gramStart"/>
      <w:r w:rsidRPr="005C40DE">
        <w:rPr>
          <w:rFonts w:cstheme="minorHAnsi"/>
          <w:sz w:val="24"/>
        </w:rPr>
        <w:t>muslim</w:t>
      </w:r>
      <w:proofErr w:type="gramEnd"/>
      <w:r w:rsidRPr="005C40DE">
        <w:rPr>
          <w:rFonts w:cstheme="minorHAnsi"/>
          <w:sz w:val="24"/>
        </w:rPr>
        <w:t xml:space="preserve"> akan dieksekusi dengan ayah pengantin perempuan bersalaman dengan penganti</w:t>
      </w:r>
      <w:r w:rsidR="0033069D" w:rsidRPr="005C40DE">
        <w:rPr>
          <w:rFonts w:cstheme="minorHAnsi"/>
          <w:sz w:val="24"/>
        </w:rPr>
        <w:t>n</w:t>
      </w:r>
      <w:r w:rsidRPr="005C40DE">
        <w:rPr>
          <w:rFonts w:cstheme="minorHAnsi"/>
          <w:sz w:val="24"/>
        </w:rPr>
        <w:t xml:space="preserve"> pria; ada </w:t>
      </w:r>
      <w:r w:rsidRPr="005C40DE">
        <w:rPr>
          <w:rFonts w:cstheme="minorHAnsi"/>
          <w:sz w:val="24"/>
        </w:rPr>
        <w:lastRenderedPageBreak/>
        <w:t>mahar yang diberikan pengantin pria kepada pengantin perempuan dan ada saksi sebagai syarat syahnya pernikahan.</w:t>
      </w:r>
    </w:p>
    <w:p w:rsidR="00FD6BD4" w:rsidRPr="005C40DE" w:rsidRDefault="00FD6BD4" w:rsidP="00367799">
      <w:pPr>
        <w:pStyle w:val="ListParagraph"/>
        <w:numPr>
          <w:ilvl w:val="0"/>
          <w:numId w:val="3"/>
        </w:numPr>
        <w:spacing w:line="360" w:lineRule="auto"/>
        <w:jc w:val="both"/>
        <w:rPr>
          <w:rFonts w:cstheme="minorHAnsi"/>
          <w:sz w:val="24"/>
        </w:rPr>
      </w:pPr>
      <w:r w:rsidRPr="005C40DE">
        <w:rPr>
          <w:rFonts w:cstheme="minorHAnsi"/>
          <w:sz w:val="24"/>
        </w:rPr>
        <w:t xml:space="preserve">Ekspresi tuturan </w:t>
      </w:r>
      <w:r w:rsidR="000A0DDE" w:rsidRPr="005C40DE">
        <w:rPr>
          <w:rFonts w:cstheme="minorHAnsi"/>
          <w:i/>
          <w:sz w:val="24"/>
        </w:rPr>
        <w:t>performative</w:t>
      </w:r>
      <w:r w:rsidRPr="005C40DE">
        <w:rPr>
          <w:rFonts w:cstheme="minorHAnsi"/>
          <w:sz w:val="24"/>
        </w:rPr>
        <w:t xml:space="preserve"> itu memiliki formula tertentu dan tidak berubah, sebagai contoh tindak tutur </w:t>
      </w:r>
      <w:r w:rsidRPr="005C40DE">
        <w:rPr>
          <w:rFonts w:cstheme="minorHAnsi"/>
          <w:i/>
          <w:sz w:val="24"/>
        </w:rPr>
        <w:t>naming a ship</w:t>
      </w:r>
      <w:r w:rsidRPr="005C40DE">
        <w:rPr>
          <w:rFonts w:cstheme="minorHAnsi"/>
          <w:sz w:val="24"/>
        </w:rPr>
        <w:t xml:space="preserve"> (memberi </w:t>
      </w:r>
      <w:proofErr w:type="gramStart"/>
      <w:r w:rsidRPr="005C40DE">
        <w:rPr>
          <w:rFonts w:cstheme="minorHAnsi"/>
          <w:sz w:val="24"/>
        </w:rPr>
        <w:t>nama</w:t>
      </w:r>
      <w:proofErr w:type="gramEnd"/>
      <w:r w:rsidRPr="005C40DE">
        <w:rPr>
          <w:rFonts w:cstheme="minorHAnsi"/>
          <w:sz w:val="24"/>
        </w:rPr>
        <w:t xml:space="preserve"> sebuah kapal) akan dikatakan dengan tuturan </w:t>
      </w:r>
      <w:r w:rsidRPr="005C40DE">
        <w:rPr>
          <w:rFonts w:cstheme="minorHAnsi"/>
          <w:i/>
          <w:sz w:val="24"/>
        </w:rPr>
        <w:t>I hereby name this ship Victoria</w:t>
      </w:r>
      <w:r w:rsidRPr="005C40DE">
        <w:rPr>
          <w:rFonts w:cstheme="minorHAnsi"/>
          <w:sz w:val="24"/>
        </w:rPr>
        <w:t xml:space="preserve">, dan sebagainya. </w:t>
      </w:r>
    </w:p>
    <w:p w:rsidR="00EB1CB5" w:rsidRPr="005C40DE" w:rsidRDefault="00167044" w:rsidP="000B4AA6">
      <w:pPr>
        <w:spacing w:line="360" w:lineRule="auto"/>
        <w:ind w:left="720"/>
        <w:jc w:val="both"/>
        <w:rPr>
          <w:rFonts w:cstheme="minorHAnsi"/>
          <w:sz w:val="24"/>
          <w:szCs w:val="24"/>
        </w:rPr>
      </w:pPr>
      <w:r w:rsidRPr="005C40DE">
        <w:rPr>
          <w:rFonts w:cstheme="minorHAnsi"/>
          <w:sz w:val="24"/>
          <w:szCs w:val="24"/>
        </w:rPr>
        <w:t xml:space="preserve">Berkaitan dengan beberapa ciri di atas, maka kemudian muncul istilah </w:t>
      </w:r>
      <w:r w:rsidRPr="005C40DE">
        <w:rPr>
          <w:rFonts w:cstheme="minorHAnsi"/>
          <w:i/>
          <w:sz w:val="24"/>
          <w:szCs w:val="24"/>
        </w:rPr>
        <w:t>paraperformative</w:t>
      </w:r>
      <w:r w:rsidR="00ED0CF9" w:rsidRPr="005C40DE">
        <w:rPr>
          <w:rFonts w:cstheme="minorHAnsi"/>
          <w:sz w:val="24"/>
          <w:szCs w:val="24"/>
        </w:rPr>
        <w:t xml:space="preserve"> untuk tindak tutur yang direpresentasikan oleh sebuah kalimat dengan verba yang menyebutkan </w:t>
      </w:r>
      <w:proofErr w:type="gramStart"/>
      <w:r w:rsidR="00ED0CF9" w:rsidRPr="005C40DE">
        <w:rPr>
          <w:rFonts w:cstheme="minorHAnsi"/>
          <w:sz w:val="24"/>
          <w:szCs w:val="24"/>
        </w:rPr>
        <w:t>nama</w:t>
      </w:r>
      <w:proofErr w:type="gramEnd"/>
      <w:r w:rsidR="00ED0CF9" w:rsidRPr="005C40DE">
        <w:rPr>
          <w:rFonts w:cstheme="minorHAnsi"/>
          <w:sz w:val="24"/>
          <w:szCs w:val="24"/>
        </w:rPr>
        <w:t xml:space="preserve"> tindak tutur itu—padahal tindak tutur itu berada dalam klasifikasi lain. Sebagai contoh, kalimat </w:t>
      </w:r>
      <w:r w:rsidR="00ED0CF9" w:rsidRPr="005C40DE">
        <w:rPr>
          <w:rFonts w:cstheme="minorHAnsi"/>
          <w:i/>
          <w:sz w:val="24"/>
          <w:szCs w:val="24"/>
        </w:rPr>
        <w:t>I command you to close the door young man</w:t>
      </w:r>
      <w:r w:rsidR="00ED0CF9" w:rsidRPr="005C40DE">
        <w:rPr>
          <w:rFonts w:cstheme="minorHAnsi"/>
          <w:sz w:val="24"/>
          <w:szCs w:val="24"/>
        </w:rPr>
        <w:t xml:space="preserve">, adalah sebuah tindak tutur </w:t>
      </w:r>
      <w:r w:rsidR="00ED0CF9" w:rsidRPr="005C40DE">
        <w:rPr>
          <w:rFonts w:cstheme="minorHAnsi"/>
          <w:i/>
          <w:sz w:val="24"/>
          <w:szCs w:val="24"/>
        </w:rPr>
        <w:t>memerintah</w:t>
      </w:r>
      <w:r w:rsidR="00ED0CF9" w:rsidRPr="005C40DE">
        <w:rPr>
          <w:rFonts w:cstheme="minorHAnsi"/>
          <w:sz w:val="24"/>
          <w:szCs w:val="24"/>
        </w:rPr>
        <w:t xml:space="preserve"> atau </w:t>
      </w:r>
      <w:r w:rsidR="00ED0CF9" w:rsidRPr="005C40DE">
        <w:rPr>
          <w:rFonts w:cstheme="minorHAnsi"/>
          <w:i/>
          <w:sz w:val="24"/>
          <w:szCs w:val="24"/>
        </w:rPr>
        <w:t>comma</w:t>
      </w:r>
      <w:r w:rsidR="000B4AA6" w:rsidRPr="005C40DE">
        <w:rPr>
          <w:rFonts w:cstheme="minorHAnsi"/>
          <w:i/>
          <w:sz w:val="24"/>
          <w:szCs w:val="24"/>
        </w:rPr>
        <w:t>n</w:t>
      </w:r>
      <w:r w:rsidR="00ED0CF9" w:rsidRPr="005C40DE">
        <w:rPr>
          <w:rFonts w:cstheme="minorHAnsi"/>
          <w:i/>
          <w:sz w:val="24"/>
          <w:szCs w:val="24"/>
        </w:rPr>
        <w:t>ding</w:t>
      </w:r>
      <w:r w:rsidR="00ED0CF9" w:rsidRPr="005C40DE">
        <w:rPr>
          <w:rFonts w:cstheme="minorHAnsi"/>
          <w:sz w:val="24"/>
          <w:szCs w:val="24"/>
        </w:rPr>
        <w:t>, namun karena verbanya menggunakan</w:t>
      </w:r>
      <w:r w:rsidR="008B3BA1" w:rsidRPr="005C40DE">
        <w:rPr>
          <w:rFonts w:cstheme="minorHAnsi"/>
          <w:sz w:val="24"/>
          <w:szCs w:val="24"/>
        </w:rPr>
        <w:t xml:space="preserve"> kata </w:t>
      </w:r>
      <w:r w:rsidR="008B3BA1" w:rsidRPr="005C40DE">
        <w:rPr>
          <w:rFonts w:cstheme="minorHAnsi"/>
          <w:i/>
          <w:sz w:val="24"/>
          <w:szCs w:val="24"/>
        </w:rPr>
        <w:t>command</w:t>
      </w:r>
      <w:r w:rsidR="008B3BA1" w:rsidRPr="005C40DE">
        <w:rPr>
          <w:rFonts w:cstheme="minorHAnsi"/>
          <w:sz w:val="24"/>
          <w:szCs w:val="24"/>
        </w:rPr>
        <w:t xml:space="preserve"> yang sekaligus mewakili </w:t>
      </w:r>
      <w:proofErr w:type="gramStart"/>
      <w:r w:rsidR="008B3BA1" w:rsidRPr="005C40DE">
        <w:rPr>
          <w:rFonts w:cstheme="minorHAnsi"/>
          <w:sz w:val="24"/>
          <w:szCs w:val="24"/>
        </w:rPr>
        <w:t>nama</w:t>
      </w:r>
      <w:proofErr w:type="gramEnd"/>
      <w:r w:rsidR="008B3BA1" w:rsidRPr="005C40DE">
        <w:rPr>
          <w:rFonts w:cstheme="minorHAnsi"/>
          <w:sz w:val="24"/>
          <w:szCs w:val="24"/>
        </w:rPr>
        <w:t xml:space="preserve"> tindak tutur </w:t>
      </w:r>
      <w:r w:rsidR="008B3BA1" w:rsidRPr="005C40DE">
        <w:rPr>
          <w:rFonts w:cstheme="minorHAnsi"/>
          <w:i/>
          <w:sz w:val="24"/>
          <w:szCs w:val="24"/>
        </w:rPr>
        <w:t>commanding</w:t>
      </w:r>
      <w:r w:rsidR="008B3BA1" w:rsidRPr="005C40DE">
        <w:rPr>
          <w:rFonts w:cstheme="minorHAnsi"/>
          <w:sz w:val="24"/>
          <w:szCs w:val="24"/>
        </w:rPr>
        <w:t xml:space="preserve">, maka </w:t>
      </w:r>
      <w:r w:rsidR="000B4AA6" w:rsidRPr="005C40DE">
        <w:rPr>
          <w:rFonts w:cstheme="minorHAnsi"/>
          <w:sz w:val="24"/>
          <w:szCs w:val="24"/>
        </w:rPr>
        <w:t xml:space="preserve">tindak tutur yang direpresentasikan oleh </w:t>
      </w:r>
      <w:r w:rsidR="008B3BA1" w:rsidRPr="005C40DE">
        <w:rPr>
          <w:rFonts w:cstheme="minorHAnsi"/>
          <w:sz w:val="24"/>
          <w:szCs w:val="24"/>
        </w:rPr>
        <w:t xml:space="preserve">kalimat ini bisa dikatakan sebagai </w:t>
      </w:r>
      <w:r w:rsidR="000B4AA6" w:rsidRPr="005C40DE">
        <w:rPr>
          <w:rFonts w:cstheme="minorHAnsi"/>
          <w:sz w:val="24"/>
          <w:szCs w:val="24"/>
        </w:rPr>
        <w:t xml:space="preserve">bersifat </w:t>
      </w:r>
      <w:r w:rsidR="008B3BA1" w:rsidRPr="005C40DE">
        <w:rPr>
          <w:rFonts w:cstheme="minorHAnsi"/>
          <w:i/>
          <w:sz w:val="24"/>
          <w:szCs w:val="24"/>
        </w:rPr>
        <w:t>paraperformative</w:t>
      </w:r>
      <w:r w:rsidR="008B3BA1" w:rsidRPr="005C40DE">
        <w:rPr>
          <w:rFonts w:cstheme="minorHAnsi"/>
          <w:sz w:val="24"/>
          <w:szCs w:val="24"/>
        </w:rPr>
        <w:t>.</w:t>
      </w:r>
      <w:r w:rsidR="00CA119E" w:rsidRPr="005C40DE">
        <w:rPr>
          <w:rFonts w:cstheme="minorHAnsi"/>
          <w:sz w:val="24"/>
          <w:szCs w:val="24"/>
        </w:rPr>
        <w:t xml:space="preserve"> Contoh lain adalah </w:t>
      </w:r>
      <w:r w:rsidR="00CA119E" w:rsidRPr="005C40DE">
        <w:rPr>
          <w:rFonts w:cstheme="minorHAnsi"/>
          <w:i/>
          <w:sz w:val="24"/>
          <w:szCs w:val="24"/>
        </w:rPr>
        <w:t>I request you to give me a help</w:t>
      </w:r>
      <w:r w:rsidR="00CA119E" w:rsidRPr="005C40DE">
        <w:rPr>
          <w:rFonts w:cstheme="minorHAnsi"/>
          <w:sz w:val="24"/>
          <w:szCs w:val="24"/>
        </w:rPr>
        <w:t xml:space="preserve">; </w:t>
      </w:r>
      <w:r w:rsidR="00CA119E" w:rsidRPr="005C40DE">
        <w:rPr>
          <w:rFonts w:cstheme="minorHAnsi"/>
          <w:i/>
          <w:sz w:val="24"/>
          <w:szCs w:val="24"/>
        </w:rPr>
        <w:t>Saya bertanya kepadamu mas</w:t>
      </w:r>
      <w:r w:rsidR="00CA119E" w:rsidRPr="005C40DE">
        <w:rPr>
          <w:rFonts w:cstheme="minorHAnsi"/>
          <w:sz w:val="24"/>
          <w:szCs w:val="24"/>
        </w:rPr>
        <w:t xml:space="preserve">, dan sebagainya. </w:t>
      </w:r>
    </w:p>
    <w:p w:rsidR="000A25E8" w:rsidRPr="005C40DE" w:rsidRDefault="000A25E8" w:rsidP="000B4AA6">
      <w:pPr>
        <w:spacing w:line="360" w:lineRule="auto"/>
        <w:ind w:left="720"/>
        <w:jc w:val="both"/>
        <w:rPr>
          <w:rFonts w:cstheme="minorHAnsi"/>
          <w:sz w:val="24"/>
          <w:szCs w:val="24"/>
        </w:rPr>
      </w:pPr>
      <w:proofErr w:type="gramStart"/>
      <w:r w:rsidRPr="005C40DE">
        <w:rPr>
          <w:rFonts w:cstheme="minorHAnsi"/>
          <w:sz w:val="24"/>
          <w:szCs w:val="24"/>
        </w:rPr>
        <w:t>Dari uraian di atas, satu hal yang perlu diperhatikan adalah yang disebut sebagai tindak tutur dan peristiwa tutur.</w:t>
      </w:r>
      <w:proofErr w:type="gramEnd"/>
      <w:r w:rsidRPr="005C40DE">
        <w:rPr>
          <w:rFonts w:cstheme="minorHAnsi"/>
          <w:sz w:val="24"/>
          <w:szCs w:val="24"/>
        </w:rPr>
        <w:t xml:space="preserve"> Yang pertama adalah </w:t>
      </w:r>
      <w:proofErr w:type="gramStart"/>
      <w:r w:rsidRPr="005C40DE">
        <w:rPr>
          <w:rFonts w:cstheme="minorHAnsi"/>
          <w:sz w:val="24"/>
          <w:szCs w:val="24"/>
        </w:rPr>
        <w:t>apa</w:t>
      </w:r>
      <w:proofErr w:type="gramEnd"/>
      <w:r w:rsidRPr="005C40DE">
        <w:rPr>
          <w:rFonts w:cstheme="minorHAnsi"/>
          <w:sz w:val="24"/>
          <w:szCs w:val="24"/>
        </w:rPr>
        <w:t xml:space="preserve"> yang sudah dijabarkan di atas, sedangkan yang kedua adalah lebih cenderung berkaitan dengan konteks kejadian sebuah tindak tutur itu atau bisa jadi sebuah interaksi yang mengakomodasi tindak tutur itu. Dalam bahasa Inggris tindak tutur atau </w:t>
      </w:r>
      <w:r w:rsidRPr="005C40DE">
        <w:rPr>
          <w:rFonts w:cstheme="minorHAnsi"/>
          <w:i/>
          <w:sz w:val="24"/>
          <w:szCs w:val="24"/>
        </w:rPr>
        <w:t>speech act</w:t>
      </w:r>
      <w:r w:rsidRPr="005C40DE">
        <w:rPr>
          <w:rFonts w:cstheme="minorHAnsi"/>
          <w:sz w:val="24"/>
          <w:szCs w:val="24"/>
        </w:rPr>
        <w:t xml:space="preserve"> dicirikan dengan bentuk </w:t>
      </w:r>
      <w:r w:rsidRPr="005C40DE">
        <w:rPr>
          <w:rFonts w:cstheme="minorHAnsi"/>
          <w:i/>
          <w:sz w:val="24"/>
          <w:szCs w:val="24"/>
        </w:rPr>
        <w:t>–ing</w:t>
      </w:r>
      <w:r w:rsidRPr="005C40DE">
        <w:rPr>
          <w:rFonts w:cstheme="minorHAnsi"/>
          <w:sz w:val="24"/>
          <w:szCs w:val="24"/>
        </w:rPr>
        <w:t xml:space="preserve">, misalnya </w:t>
      </w:r>
      <w:r w:rsidRPr="005C40DE">
        <w:rPr>
          <w:rFonts w:cstheme="minorHAnsi"/>
          <w:i/>
          <w:sz w:val="24"/>
          <w:szCs w:val="24"/>
        </w:rPr>
        <w:t>greeting, asking, thanking</w:t>
      </w:r>
      <w:r w:rsidRPr="005C40DE">
        <w:rPr>
          <w:rFonts w:cstheme="minorHAnsi"/>
          <w:sz w:val="24"/>
          <w:szCs w:val="24"/>
        </w:rPr>
        <w:t xml:space="preserve">, </w:t>
      </w:r>
      <w:proofErr w:type="gramStart"/>
      <w:r w:rsidRPr="005C40DE">
        <w:rPr>
          <w:rFonts w:cstheme="minorHAnsi"/>
          <w:sz w:val="24"/>
          <w:szCs w:val="24"/>
        </w:rPr>
        <w:t>dan</w:t>
      </w:r>
      <w:proofErr w:type="gramEnd"/>
      <w:r w:rsidRPr="005C40DE">
        <w:rPr>
          <w:rFonts w:cstheme="minorHAnsi"/>
          <w:sz w:val="24"/>
          <w:szCs w:val="24"/>
        </w:rPr>
        <w:t xml:space="preserve"> sebagainya. </w:t>
      </w:r>
      <w:proofErr w:type="gramStart"/>
      <w:r w:rsidRPr="005C40DE">
        <w:rPr>
          <w:rFonts w:cstheme="minorHAnsi"/>
          <w:sz w:val="24"/>
          <w:szCs w:val="24"/>
        </w:rPr>
        <w:t xml:space="preserve">Marah dan ngamuk itu adalah sebuah peristiwa tutur, di dalamnya bisa terdapat tindak tutur </w:t>
      </w:r>
      <w:r w:rsidRPr="005C40DE">
        <w:rPr>
          <w:rFonts w:cstheme="minorHAnsi"/>
          <w:i/>
          <w:sz w:val="24"/>
          <w:szCs w:val="24"/>
        </w:rPr>
        <w:t>mengomentari</w:t>
      </w:r>
      <w:r w:rsidRPr="005C40DE">
        <w:rPr>
          <w:rFonts w:cstheme="minorHAnsi"/>
          <w:sz w:val="24"/>
          <w:szCs w:val="24"/>
        </w:rPr>
        <w:t xml:space="preserve">, </w:t>
      </w:r>
      <w:r w:rsidRPr="005C40DE">
        <w:rPr>
          <w:rFonts w:cstheme="minorHAnsi"/>
          <w:i/>
          <w:sz w:val="24"/>
          <w:szCs w:val="24"/>
        </w:rPr>
        <w:t>bertanya</w:t>
      </w:r>
      <w:r w:rsidRPr="005C40DE">
        <w:rPr>
          <w:rFonts w:cstheme="minorHAnsi"/>
          <w:sz w:val="24"/>
          <w:szCs w:val="24"/>
        </w:rPr>
        <w:t xml:space="preserve">, </w:t>
      </w:r>
      <w:r w:rsidRPr="005C40DE">
        <w:rPr>
          <w:rFonts w:cstheme="minorHAnsi"/>
          <w:i/>
          <w:sz w:val="24"/>
          <w:szCs w:val="24"/>
        </w:rPr>
        <w:t>mengancam</w:t>
      </w:r>
      <w:r w:rsidRPr="005C40DE">
        <w:rPr>
          <w:rFonts w:cstheme="minorHAnsi"/>
          <w:sz w:val="24"/>
          <w:szCs w:val="24"/>
        </w:rPr>
        <w:t>, dan sebagainya.</w:t>
      </w:r>
      <w:proofErr w:type="gramEnd"/>
    </w:p>
    <w:p w:rsidR="00B87783" w:rsidRPr="005C40DE" w:rsidRDefault="00B87783" w:rsidP="00B87783">
      <w:pPr>
        <w:pStyle w:val="Heading1"/>
        <w:rPr>
          <w:rFonts w:asciiTheme="minorHAnsi" w:hAnsiTheme="minorHAnsi" w:cstheme="minorHAnsi"/>
        </w:rPr>
      </w:pPr>
      <w:r w:rsidRPr="005C40DE">
        <w:rPr>
          <w:rFonts w:asciiTheme="minorHAnsi" w:hAnsiTheme="minorHAnsi" w:cstheme="minorHAnsi"/>
        </w:rPr>
        <w:t>Konteks Budaya dan Tindak Tutur</w:t>
      </w:r>
    </w:p>
    <w:p w:rsidR="00B87783" w:rsidRPr="005C40DE" w:rsidRDefault="00B87783" w:rsidP="00B87783">
      <w:pPr>
        <w:spacing w:after="0" w:line="360" w:lineRule="auto"/>
        <w:rPr>
          <w:rFonts w:cstheme="minorHAnsi"/>
          <w:sz w:val="24"/>
        </w:rPr>
      </w:pPr>
    </w:p>
    <w:p w:rsidR="00B87783" w:rsidRPr="005C40DE" w:rsidRDefault="001A712B" w:rsidP="00B87783">
      <w:pPr>
        <w:spacing w:after="0" w:line="360" w:lineRule="auto"/>
        <w:jc w:val="both"/>
        <w:rPr>
          <w:rFonts w:cstheme="minorHAnsi"/>
          <w:sz w:val="24"/>
        </w:rPr>
      </w:pPr>
      <w:proofErr w:type="gramStart"/>
      <w:r w:rsidRPr="005C40DE">
        <w:rPr>
          <w:rFonts w:cstheme="minorHAnsi"/>
          <w:sz w:val="24"/>
        </w:rPr>
        <w:t>Semua jenis tindak tutur yang diuraikan di atas sangat terpengaruh oleh konteks sosial budaya.</w:t>
      </w:r>
      <w:proofErr w:type="gramEnd"/>
      <w:r w:rsidRPr="005C40DE">
        <w:rPr>
          <w:rFonts w:cstheme="minorHAnsi"/>
          <w:sz w:val="24"/>
        </w:rPr>
        <w:t xml:space="preserve">  Dengan kata lain, setiap budaya memiliki nilai, kaidah, aturan, kepercayaan dan </w:t>
      </w:r>
      <w:proofErr w:type="gramStart"/>
      <w:r w:rsidRPr="005C40DE">
        <w:rPr>
          <w:rFonts w:cstheme="minorHAnsi"/>
          <w:sz w:val="24"/>
        </w:rPr>
        <w:t>norma</w:t>
      </w:r>
      <w:proofErr w:type="gramEnd"/>
      <w:r w:rsidRPr="005C40DE">
        <w:rPr>
          <w:rFonts w:cstheme="minorHAnsi"/>
          <w:sz w:val="24"/>
        </w:rPr>
        <w:t xml:space="preserve"> sosial </w:t>
      </w:r>
      <w:r w:rsidRPr="005C40DE">
        <w:rPr>
          <w:rFonts w:cstheme="minorHAnsi"/>
          <w:sz w:val="24"/>
        </w:rPr>
        <w:lastRenderedPageBreak/>
        <w:t>yang berbeda antara satu denga</w:t>
      </w:r>
      <w:r w:rsidR="006F7DA9" w:rsidRPr="005C40DE">
        <w:rPr>
          <w:rFonts w:cstheme="minorHAnsi"/>
          <w:sz w:val="24"/>
        </w:rPr>
        <w:t xml:space="preserve">n yang lain dan aspek-aspek itu mempengaruhi perilaku sosial verbal para anggota masyarakatnya. Dengan demikan, </w:t>
      </w:r>
      <w:proofErr w:type="gramStart"/>
      <w:r w:rsidR="006F7DA9" w:rsidRPr="005C40DE">
        <w:rPr>
          <w:rFonts w:cstheme="minorHAnsi"/>
          <w:sz w:val="24"/>
        </w:rPr>
        <w:t>akan</w:t>
      </w:r>
      <w:proofErr w:type="gramEnd"/>
      <w:r w:rsidR="006F7DA9" w:rsidRPr="005C40DE">
        <w:rPr>
          <w:rFonts w:cstheme="minorHAnsi"/>
          <w:sz w:val="24"/>
        </w:rPr>
        <w:t xml:space="preserve"> ada beberapa tindak tutur yang ada dalam sebuah budaya, namun tidak ada dalam budaya lain; atau meskipun sebuah tindak tutur itu ada dalam banyak budaya, di setiap budaya itu strategi penggunaannya ternyata berbeda. </w:t>
      </w:r>
      <w:proofErr w:type="gramStart"/>
      <w:r w:rsidR="006F7DA9" w:rsidRPr="005C40DE">
        <w:rPr>
          <w:rFonts w:cstheme="minorHAnsi"/>
          <w:sz w:val="24"/>
        </w:rPr>
        <w:t>Jenis yang kedua ini lebih banyak jumlahnya dan jenis kedua inilah yang lebih harus dipertimbangkan oleh para pembelajar sebuah bahasa.</w:t>
      </w:r>
      <w:proofErr w:type="gramEnd"/>
    </w:p>
    <w:p w:rsidR="006F7DA9" w:rsidRPr="005C40DE" w:rsidRDefault="006F7DA9" w:rsidP="00B87783">
      <w:pPr>
        <w:spacing w:after="0" w:line="360" w:lineRule="auto"/>
        <w:jc w:val="both"/>
        <w:rPr>
          <w:rFonts w:cstheme="minorHAnsi"/>
          <w:sz w:val="24"/>
        </w:rPr>
      </w:pPr>
      <w:r w:rsidRPr="005C40DE">
        <w:rPr>
          <w:rFonts w:cstheme="minorHAnsi"/>
          <w:sz w:val="24"/>
        </w:rPr>
        <w:tab/>
      </w:r>
      <w:r w:rsidR="00280FCC" w:rsidRPr="005C40DE">
        <w:rPr>
          <w:rFonts w:cstheme="minorHAnsi"/>
          <w:sz w:val="24"/>
        </w:rPr>
        <w:t xml:space="preserve">Sebagai gambaran, </w:t>
      </w:r>
      <w:r w:rsidR="0033069D" w:rsidRPr="005C40DE">
        <w:rPr>
          <w:rFonts w:cstheme="minorHAnsi"/>
          <w:sz w:val="24"/>
        </w:rPr>
        <w:t xml:space="preserve">greeting atau memberi </w:t>
      </w:r>
      <w:proofErr w:type="gramStart"/>
      <w:r w:rsidR="0033069D" w:rsidRPr="005C40DE">
        <w:rPr>
          <w:rFonts w:cstheme="minorHAnsi"/>
          <w:sz w:val="24"/>
        </w:rPr>
        <w:t>salam</w:t>
      </w:r>
      <w:proofErr w:type="gramEnd"/>
      <w:r w:rsidR="0033069D" w:rsidRPr="005C40DE">
        <w:rPr>
          <w:rFonts w:cstheme="minorHAnsi"/>
          <w:sz w:val="24"/>
        </w:rPr>
        <w:t xml:space="preserve"> adalah tindak tutur yang berfungsi untuk mempertahankan ikatan sosial antara seorang penutur dan mitra tutur. </w:t>
      </w:r>
      <w:r w:rsidR="003400A5" w:rsidRPr="005C40DE">
        <w:rPr>
          <w:rFonts w:cstheme="minorHAnsi"/>
          <w:sz w:val="24"/>
        </w:rPr>
        <w:t xml:space="preserve"> </w:t>
      </w:r>
      <w:proofErr w:type="gramStart"/>
      <w:r w:rsidR="003400A5" w:rsidRPr="005C40DE">
        <w:rPr>
          <w:rFonts w:cstheme="minorHAnsi"/>
          <w:sz w:val="24"/>
        </w:rPr>
        <w:t>Hampir setiap budaya memiliki tindak tutur ini untuk digunakan dalam interaksi sosial di dalamnya.</w:t>
      </w:r>
      <w:proofErr w:type="gramEnd"/>
      <w:r w:rsidR="003400A5" w:rsidRPr="005C40DE">
        <w:rPr>
          <w:rFonts w:cstheme="minorHAnsi"/>
          <w:sz w:val="24"/>
        </w:rPr>
        <w:t xml:space="preserve"> Namun demikian, strategi melakukan greeting antar satu budaya dengan budaya yang </w:t>
      </w:r>
      <w:proofErr w:type="gramStart"/>
      <w:r w:rsidR="003400A5" w:rsidRPr="005C40DE">
        <w:rPr>
          <w:rFonts w:cstheme="minorHAnsi"/>
          <w:sz w:val="24"/>
        </w:rPr>
        <w:t>lain</w:t>
      </w:r>
      <w:proofErr w:type="gramEnd"/>
      <w:r w:rsidR="003400A5" w:rsidRPr="005C40DE">
        <w:rPr>
          <w:rFonts w:cstheme="minorHAnsi"/>
          <w:sz w:val="24"/>
        </w:rPr>
        <w:t xml:space="preserve"> itu berbeda. Bahasa Indogerman memiliki </w:t>
      </w:r>
      <w:proofErr w:type="gramStart"/>
      <w:r w:rsidR="003400A5" w:rsidRPr="005C40DE">
        <w:rPr>
          <w:rFonts w:cstheme="minorHAnsi"/>
          <w:sz w:val="24"/>
        </w:rPr>
        <w:t>cara</w:t>
      </w:r>
      <w:proofErr w:type="gramEnd"/>
      <w:r w:rsidR="003400A5" w:rsidRPr="005C40DE">
        <w:rPr>
          <w:rFonts w:cstheme="minorHAnsi"/>
          <w:sz w:val="24"/>
        </w:rPr>
        <w:t xml:space="preserve"> yang serupa yaitu mengatakan good morning, good afternoon, good evening, good day, gutten morgen, gutten tag, dan sebagainya. </w:t>
      </w:r>
      <w:r w:rsidR="00960555" w:rsidRPr="005C40DE">
        <w:rPr>
          <w:rFonts w:cstheme="minorHAnsi"/>
          <w:sz w:val="24"/>
        </w:rPr>
        <w:t>Sementara itu,</w:t>
      </w:r>
      <w:r w:rsidR="0033069D" w:rsidRPr="005C40DE">
        <w:rPr>
          <w:rFonts w:cstheme="minorHAnsi"/>
          <w:sz w:val="24"/>
        </w:rPr>
        <w:t xml:space="preserve"> </w:t>
      </w:r>
      <w:r w:rsidR="00960555" w:rsidRPr="005C40DE">
        <w:rPr>
          <w:rFonts w:cstheme="minorHAnsi"/>
          <w:sz w:val="24"/>
        </w:rPr>
        <w:t xml:space="preserve">kebanyakan bahasa di Asia Tenggara mulai dari kawasan Kamboja sampai bahasa yang ada di Papua, itu melakukan greeting dengan tuturan yang kalau diterjemahkan ke dalam </w:t>
      </w:r>
      <w:proofErr w:type="gramStart"/>
      <w:r w:rsidR="00960555" w:rsidRPr="005C40DE">
        <w:rPr>
          <w:rFonts w:cstheme="minorHAnsi"/>
          <w:sz w:val="24"/>
        </w:rPr>
        <w:t>bahasa</w:t>
      </w:r>
      <w:proofErr w:type="gramEnd"/>
      <w:r w:rsidR="00960555" w:rsidRPr="005C40DE">
        <w:rPr>
          <w:rFonts w:cstheme="minorHAnsi"/>
          <w:sz w:val="24"/>
        </w:rPr>
        <w:t xml:space="preserve"> Indonesia berbunyi </w:t>
      </w:r>
      <w:r w:rsidR="00960555" w:rsidRPr="005C40DE">
        <w:rPr>
          <w:rFonts w:cstheme="minorHAnsi"/>
          <w:i/>
          <w:sz w:val="24"/>
        </w:rPr>
        <w:t>mau kemana?</w:t>
      </w:r>
      <w:r w:rsidR="00960555" w:rsidRPr="005C40DE">
        <w:rPr>
          <w:rFonts w:cstheme="minorHAnsi"/>
          <w:sz w:val="24"/>
        </w:rPr>
        <w:t xml:space="preserve"> </w:t>
      </w:r>
      <w:proofErr w:type="gramStart"/>
      <w:r w:rsidR="00960555" w:rsidRPr="005C40DE">
        <w:rPr>
          <w:rFonts w:cstheme="minorHAnsi"/>
          <w:sz w:val="24"/>
        </w:rPr>
        <w:t>atau</w:t>
      </w:r>
      <w:proofErr w:type="gramEnd"/>
      <w:r w:rsidR="00960555" w:rsidRPr="005C40DE">
        <w:rPr>
          <w:rFonts w:cstheme="minorHAnsi"/>
          <w:sz w:val="24"/>
        </w:rPr>
        <w:t xml:space="preserve"> </w:t>
      </w:r>
      <w:r w:rsidR="00960555" w:rsidRPr="005C40DE">
        <w:rPr>
          <w:rFonts w:cstheme="minorHAnsi"/>
          <w:i/>
          <w:sz w:val="24"/>
        </w:rPr>
        <w:t>dari mana?</w:t>
      </w:r>
      <w:r w:rsidR="00960555" w:rsidRPr="005C40DE">
        <w:rPr>
          <w:rFonts w:cstheme="minorHAnsi"/>
          <w:sz w:val="24"/>
        </w:rPr>
        <w:t xml:space="preserve"> </w:t>
      </w:r>
      <w:proofErr w:type="gramStart"/>
      <w:r w:rsidR="00960555" w:rsidRPr="005C40DE">
        <w:rPr>
          <w:rFonts w:cstheme="minorHAnsi"/>
          <w:sz w:val="24"/>
        </w:rPr>
        <w:t>Dan dengan tuturan itulah greeting di setiap bahasa itu dieksekusi.</w:t>
      </w:r>
      <w:proofErr w:type="gramEnd"/>
      <w:r w:rsidR="00960555" w:rsidRPr="005C40DE">
        <w:rPr>
          <w:rFonts w:cstheme="minorHAnsi"/>
          <w:sz w:val="24"/>
        </w:rPr>
        <w:t xml:space="preserve"> </w:t>
      </w:r>
    </w:p>
    <w:p w:rsidR="002F29E3" w:rsidRPr="005C40DE" w:rsidRDefault="00960555" w:rsidP="00B87783">
      <w:pPr>
        <w:spacing w:after="0" w:line="360" w:lineRule="auto"/>
        <w:jc w:val="both"/>
        <w:rPr>
          <w:rFonts w:cstheme="minorHAnsi"/>
          <w:sz w:val="24"/>
        </w:rPr>
      </w:pPr>
      <w:r w:rsidRPr="005C40DE">
        <w:rPr>
          <w:rFonts w:cstheme="minorHAnsi"/>
          <w:sz w:val="24"/>
        </w:rPr>
        <w:tab/>
        <w:t xml:space="preserve">Jika ada pertanyaan bagaimana dengan selamat pagi atau sugeng enjang dalam </w:t>
      </w:r>
      <w:proofErr w:type="gramStart"/>
      <w:r w:rsidRPr="005C40DE">
        <w:rPr>
          <w:rFonts w:cstheme="minorHAnsi"/>
          <w:sz w:val="24"/>
        </w:rPr>
        <w:t>bahasa</w:t>
      </w:r>
      <w:proofErr w:type="gramEnd"/>
      <w:r w:rsidRPr="005C40DE">
        <w:rPr>
          <w:rFonts w:cstheme="minorHAnsi"/>
          <w:sz w:val="24"/>
        </w:rPr>
        <w:t xml:space="preserve"> Indonesia dan bahasa Jawa? </w:t>
      </w:r>
      <w:proofErr w:type="gramStart"/>
      <w:r w:rsidRPr="005C40DE">
        <w:rPr>
          <w:rFonts w:cstheme="minorHAnsi"/>
          <w:sz w:val="24"/>
        </w:rPr>
        <w:t>Bukanlah itu juga tuturan untuk greeting?</w:t>
      </w:r>
      <w:proofErr w:type="gramEnd"/>
      <w:r w:rsidRPr="005C40DE">
        <w:rPr>
          <w:rFonts w:cstheme="minorHAnsi"/>
          <w:sz w:val="24"/>
        </w:rPr>
        <w:t xml:space="preserve"> </w:t>
      </w:r>
      <w:proofErr w:type="gramStart"/>
      <w:r w:rsidRPr="005C40DE">
        <w:rPr>
          <w:rFonts w:cstheme="minorHAnsi"/>
          <w:sz w:val="24"/>
        </w:rPr>
        <w:t>Betul.</w:t>
      </w:r>
      <w:proofErr w:type="gramEnd"/>
      <w:r w:rsidRPr="005C40DE">
        <w:rPr>
          <w:rFonts w:cstheme="minorHAnsi"/>
          <w:sz w:val="24"/>
        </w:rPr>
        <w:t xml:space="preserve"> Ujaran ini memang dapat digunakan untuk memberi </w:t>
      </w:r>
      <w:proofErr w:type="gramStart"/>
      <w:r w:rsidRPr="005C40DE">
        <w:rPr>
          <w:rFonts w:cstheme="minorHAnsi"/>
          <w:sz w:val="24"/>
        </w:rPr>
        <w:t>salam</w:t>
      </w:r>
      <w:proofErr w:type="gramEnd"/>
      <w:r w:rsidRPr="005C40DE">
        <w:rPr>
          <w:rFonts w:cstheme="minorHAnsi"/>
          <w:sz w:val="24"/>
        </w:rPr>
        <w:t xml:space="preserve">, namun perlu diketahui penggunaan tuturan ini lebih banyak dipengaruhi oleh kebiasaan penutur bahasa Indogerman (bahasa Jerman, bahasa Inggris atau bahasa Belanda), dan bukan cara yang genuine atau yang asli dari budaya Asia, atau dalam hal ini budaya Indonesia atau budaya Jawa. </w:t>
      </w:r>
      <w:r w:rsidR="009465E1" w:rsidRPr="005C40DE">
        <w:rPr>
          <w:rFonts w:cstheme="minorHAnsi"/>
          <w:sz w:val="24"/>
        </w:rPr>
        <w:t>E</w:t>
      </w:r>
      <w:r w:rsidR="00C36C3E" w:rsidRPr="005C40DE">
        <w:rPr>
          <w:rFonts w:cstheme="minorHAnsi"/>
          <w:sz w:val="24"/>
        </w:rPr>
        <w:t>kspresi good morning dalam bahasa Inggris</w:t>
      </w:r>
      <w:r w:rsidR="002F29E3" w:rsidRPr="005C40DE">
        <w:rPr>
          <w:rFonts w:cstheme="minorHAnsi"/>
          <w:sz w:val="24"/>
        </w:rPr>
        <w:t>, misalnya,</w:t>
      </w:r>
      <w:r w:rsidR="00C36C3E" w:rsidRPr="005C40DE">
        <w:rPr>
          <w:rFonts w:cstheme="minorHAnsi"/>
          <w:sz w:val="24"/>
        </w:rPr>
        <w:t xml:space="preserve"> </w:t>
      </w:r>
      <w:proofErr w:type="gramStart"/>
      <w:r w:rsidR="00C36C3E" w:rsidRPr="005C40DE">
        <w:rPr>
          <w:rFonts w:cstheme="minorHAnsi"/>
          <w:sz w:val="24"/>
        </w:rPr>
        <w:t>akan</w:t>
      </w:r>
      <w:proofErr w:type="gramEnd"/>
      <w:r w:rsidR="00C36C3E" w:rsidRPr="005C40DE">
        <w:rPr>
          <w:rFonts w:cstheme="minorHAnsi"/>
          <w:sz w:val="24"/>
        </w:rPr>
        <w:t xml:space="preserve"> selalu pas untuk digunakan sebagai greeting dalam setiap interaksi dalam bahasa Inggris. Penumpang dan sopir </w:t>
      </w:r>
      <w:proofErr w:type="gramStart"/>
      <w:r w:rsidR="00C36C3E" w:rsidRPr="005C40DE">
        <w:rPr>
          <w:rFonts w:cstheme="minorHAnsi"/>
          <w:sz w:val="24"/>
        </w:rPr>
        <w:t>akan</w:t>
      </w:r>
      <w:proofErr w:type="gramEnd"/>
      <w:r w:rsidR="00C36C3E" w:rsidRPr="005C40DE">
        <w:rPr>
          <w:rFonts w:cstheme="minorHAnsi"/>
          <w:sz w:val="24"/>
        </w:rPr>
        <w:t xml:space="preserve"> secara alamiah bertukar good morning, seorang anak bertukar good morning dengan ibunya di pagi hari, atau bahkan dua orang yang belu</w:t>
      </w:r>
      <w:r w:rsidR="002F6AE1" w:rsidRPr="005C40DE">
        <w:rPr>
          <w:rFonts w:cstheme="minorHAnsi"/>
          <w:sz w:val="24"/>
        </w:rPr>
        <w:t>m kenal sama sekali secara luwes</w:t>
      </w:r>
      <w:r w:rsidR="00C36C3E" w:rsidRPr="005C40DE">
        <w:rPr>
          <w:rFonts w:cstheme="minorHAnsi"/>
          <w:sz w:val="24"/>
        </w:rPr>
        <w:t xml:space="preserve"> bertukar good morning ke</w:t>
      </w:r>
      <w:r w:rsidR="00C07B44" w:rsidRPr="005C40DE">
        <w:rPr>
          <w:rFonts w:cstheme="minorHAnsi"/>
          <w:sz w:val="24"/>
        </w:rPr>
        <w:t>tika bertemu di lift atau berpapasan di jalan setapak.</w:t>
      </w:r>
      <w:r w:rsidR="002F29E3" w:rsidRPr="005C40DE">
        <w:rPr>
          <w:rFonts w:cstheme="minorHAnsi"/>
          <w:sz w:val="24"/>
        </w:rPr>
        <w:t xml:space="preserve"> </w:t>
      </w:r>
      <w:proofErr w:type="gramStart"/>
      <w:r w:rsidR="002F29E3" w:rsidRPr="005C40DE">
        <w:rPr>
          <w:rFonts w:cstheme="minorHAnsi"/>
          <w:sz w:val="24"/>
        </w:rPr>
        <w:t xml:space="preserve">Sebaliknya, ekspresi sugeng enjang </w:t>
      </w:r>
      <w:r w:rsidR="00EE5F67" w:rsidRPr="005C40DE">
        <w:rPr>
          <w:rFonts w:cstheme="minorHAnsi"/>
          <w:sz w:val="24"/>
        </w:rPr>
        <w:t xml:space="preserve">itu </w:t>
      </w:r>
      <w:r w:rsidR="002F29E3" w:rsidRPr="005C40DE">
        <w:rPr>
          <w:rFonts w:cstheme="minorHAnsi"/>
          <w:sz w:val="24"/>
        </w:rPr>
        <w:t xml:space="preserve">tidak selalu dapat digunakan sebagai greeting dalam setiap interaksi </w:t>
      </w:r>
      <w:r w:rsidR="00EE5F67" w:rsidRPr="005C40DE">
        <w:rPr>
          <w:rFonts w:cstheme="minorHAnsi"/>
          <w:sz w:val="24"/>
        </w:rPr>
        <w:t xml:space="preserve">bahasa Jawa </w:t>
      </w:r>
      <w:r w:rsidR="002F29E3" w:rsidRPr="005C40DE">
        <w:rPr>
          <w:rFonts w:cstheme="minorHAnsi"/>
          <w:sz w:val="24"/>
        </w:rPr>
        <w:t>yang terjadi.</w:t>
      </w:r>
      <w:proofErr w:type="gramEnd"/>
      <w:r w:rsidR="002F29E3" w:rsidRPr="005C40DE">
        <w:rPr>
          <w:rFonts w:cstheme="minorHAnsi"/>
          <w:sz w:val="24"/>
        </w:rPr>
        <w:t xml:space="preserve"> Sebagai bukti, seorang anak yang ketika bangun pagi kemudian menemui ibunya yang sedang masak di dapur </w:t>
      </w:r>
      <w:r w:rsidR="002F29E3" w:rsidRPr="005C40DE">
        <w:rPr>
          <w:rFonts w:cstheme="minorHAnsi"/>
          <w:sz w:val="24"/>
        </w:rPr>
        <w:lastRenderedPageBreak/>
        <w:t xml:space="preserve">dengan melontarkan ekspresi suging enjing bu, itu </w:t>
      </w:r>
      <w:proofErr w:type="gramStart"/>
      <w:r w:rsidR="002F29E3" w:rsidRPr="005C40DE">
        <w:rPr>
          <w:rFonts w:cstheme="minorHAnsi"/>
          <w:sz w:val="24"/>
        </w:rPr>
        <w:t>akan</w:t>
      </w:r>
      <w:proofErr w:type="gramEnd"/>
      <w:r w:rsidR="002F29E3" w:rsidRPr="005C40DE">
        <w:rPr>
          <w:rFonts w:cstheme="minorHAnsi"/>
          <w:sz w:val="24"/>
        </w:rPr>
        <w:t xml:space="preserve"> membuat si ibu terheran-heran. Hal ini disebabkan ekspresi ini tidak jamak digunakan untuk memberi </w:t>
      </w:r>
      <w:proofErr w:type="gramStart"/>
      <w:r w:rsidR="002F29E3" w:rsidRPr="005C40DE">
        <w:rPr>
          <w:rFonts w:cstheme="minorHAnsi"/>
          <w:sz w:val="24"/>
        </w:rPr>
        <w:t>salam—</w:t>
      </w:r>
      <w:proofErr w:type="gramEnd"/>
      <w:r w:rsidR="002F29E3" w:rsidRPr="005C40DE">
        <w:rPr>
          <w:rFonts w:cstheme="minorHAnsi"/>
          <w:sz w:val="24"/>
        </w:rPr>
        <w:t xml:space="preserve">akan lebih pas kalau si anak bertanya tentang apa yang dimasak. </w:t>
      </w:r>
      <w:proofErr w:type="gramStart"/>
      <w:r w:rsidR="002F29E3" w:rsidRPr="005C40DE">
        <w:rPr>
          <w:rFonts w:cstheme="minorHAnsi"/>
          <w:sz w:val="24"/>
        </w:rPr>
        <w:t>Padahal, kalau peristiwa itu terjadi di budaya bahasa Inggris dengan bahasa Inggris si anak dan si ibu dengan enaknya bertukar good morning.</w:t>
      </w:r>
      <w:proofErr w:type="gramEnd"/>
      <w:r w:rsidR="002F29E3" w:rsidRPr="005C40DE">
        <w:rPr>
          <w:rFonts w:cstheme="minorHAnsi"/>
          <w:sz w:val="24"/>
        </w:rPr>
        <w:t xml:space="preserve"> </w:t>
      </w:r>
    </w:p>
    <w:p w:rsidR="00B124FE" w:rsidRPr="005C40DE" w:rsidRDefault="00B124FE" w:rsidP="00B87783">
      <w:pPr>
        <w:spacing w:after="0" w:line="360" w:lineRule="auto"/>
        <w:jc w:val="both"/>
        <w:rPr>
          <w:rFonts w:cstheme="minorHAnsi"/>
          <w:sz w:val="24"/>
        </w:rPr>
      </w:pPr>
      <w:r w:rsidRPr="005C40DE">
        <w:rPr>
          <w:rFonts w:cstheme="minorHAnsi"/>
          <w:sz w:val="24"/>
        </w:rPr>
        <w:tab/>
        <w:t>Dengan demikian dapat ditandaskan di sini, bahwa cara orang Jawa mempertahankan hubungan sosial dengan sesama anggota masyarakat itu juga melalui sebuah greeting yang seolah-olah dieksekusi dalam bentuk tindak tutur yang lain</w:t>
      </w:r>
      <w:r w:rsidR="00F46921" w:rsidRPr="005C40DE">
        <w:rPr>
          <w:rFonts w:cstheme="minorHAnsi"/>
          <w:sz w:val="24"/>
        </w:rPr>
        <w:t>, misalnya memerintah (commanding), bertanya (asking), mengkonfirmasi (confirming), berkomentar (commenting), dan sebagainya seperti yang ditampilkan dalam dialog di bawah ini</w:t>
      </w:r>
      <w:r w:rsidRPr="005C40DE">
        <w:rPr>
          <w:rFonts w:cstheme="minorHAnsi"/>
          <w:sz w:val="24"/>
        </w:rPr>
        <w:t>.</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6675" w:type="dxa"/>
            <w:gridSpan w:val="3"/>
          </w:tcPr>
          <w:p w:rsidR="00F46921" w:rsidRPr="005C40DE" w:rsidRDefault="00F46921" w:rsidP="00F46921">
            <w:pPr>
              <w:jc w:val="both"/>
              <w:rPr>
                <w:rFonts w:cstheme="minorHAnsi"/>
                <w:b/>
                <w:i/>
                <w:szCs w:val="24"/>
              </w:rPr>
            </w:pPr>
            <w:r w:rsidRPr="005C40DE">
              <w:rPr>
                <w:rFonts w:cstheme="minorHAnsi"/>
                <w:b/>
                <w:i/>
                <w:szCs w:val="24"/>
              </w:rPr>
              <w:t xml:space="preserve">Dayat sedang mencuci mobil ketika Naila, tetangganya lewat. </w:t>
            </w:r>
          </w:p>
        </w:tc>
      </w:tr>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948" w:type="dxa"/>
          </w:tcPr>
          <w:p w:rsidR="00F46921" w:rsidRPr="005C40DE" w:rsidRDefault="00F46921" w:rsidP="005B12AD">
            <w:pPr>
              <w:jc w:val="both"/>
              <w:rPr>
                <w:rFonts w:cstheme="minorHAnsi"/>
                <w:szCs w:val="24"/>
              </w:rPr>
            </w:pPr>
            <w:r w:rsidRPr="005C40DE">
              <w:rPr>
                <w:rFonts w:cstheme="minorHAnsi"/>
                <w:szCs w:val="24"/>
              </w:rPr>
              <w:t>Naila</w:t>
            </w:r>
          </w:p>
        </w:tc>
        <w:tc>
          <w:tcPr>
            <w:tcW w:w="281" w:type="dxa"/>
          </w:tcPr>
          <w:p w:rsidR="00F46921" w:rsidRPr="005C40DE" w:rsidRDefault="00F46921" w:rsidP="005B12AD">
            <w:pPr>
              <w:jc w:val="both"/>
              <w:rPr>
                <w:rFonts w:cstheme="minorHAnsi"/>
                <w:szCs w:val="24"/>
              </w:rPr>
            </w:pPr>
            <w:r w:rsidRPr="005C40DE">
              <w:rPr>
                <w:rFonts w:cstheme="minorHAnsi"/>
                <w:szCs w:val="24"/>
              </w:rPr>
              <w:t>:</w:t>
            </w:r>
          </w:p>
        </w:tc>
        <w:tc>
          <w:tcPr>
            <w:tcW w:w="5446" w:type="dxa"/>
          </w:tcPr>
          <w:p w:rsidR="00F46921" w:rsidRPr="005C40DE" w:rsidRDefault="00850B64" w:rsidP="00F46921">
            <w:pPr>
              <w:jc w:val="both"/>
              <w:rPr>
                <w:rFonts w:cstheme="minorHAnsi"/>
                <w:szCs w:val="24"/>
              </w:rPr>
            </w:pPr>
            <w:r w:rsidRPr="005C40DE">
              <w:rPr>
                <w:rFonts w:cstheme="minorHAnsi"/>
                <w:i/>
                <w:szCs w:val="24"/>
              </w:rPr>
              <w:t>“</w:t>
            </w:r>
            <w:r w:rsidRPr="005C40DE">
              <w:rPr>
                <w:rFonts w:cstheme="minorHAnsi"/>
                <w:b/>
                <w:i/>
                <w:szCs w:val="24"/>
              </w:rPr>
              <w:t>Sing resik mas</w:t>
            </w:r>
            <w:r w:rsidR="00F46921" w:rsidRPr="005C40DE">
              <w:rPr>
                <w:rFonts w:cstheme="minorHAnsi"/>
                <w:b/>
                <w:i/>
                <w:szCs w:val="24"/>
              </w:rPr>
              <w:t>!</w:t>
            </w:r>
            <w:r w:rsidR="00F46921" w:rsidRPr="005C40DE">
              <w:rPr>
                <w:rFonts w:cstheme="minorHAnsi"/>
                <w:i/>
                <w:szCs w:val="24"/>
              </w:rPr>
              <w:t xml:space="preserve">” </w:t>
            </w:r>
            <w:r w:rsidRPr="005C40DE">
              <w:rPr>
                <w:rFonts w:cstheme="minorHAnsi"/>
                <w:szCs w:val="24"/>
              </w:rPr>
              <w:t>Yang bersih mas.</w:t>
            </w:r>
            <w:r w:rsidR="001B0E28" w:rsidRPr="005C40DE">
              <w:rPr>
                <w:rFonts w:cstheme="minorHAnsi"/>
                <w:szCs w:val="24"/>
              </w:rPr>
              <w:t xml:space="preserve"> (commanding untuk greeting)</w:t>
            </w:r>
          </w:p>
        </w:tc>
      </w:tr>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948" w:type="dxa"/>
          </w:tcPr>
          <w:p w:rsidR="00F46921" w:rsidRPr="005C40DE" w:rsidRDefault="00F46921" w:rsidP="005B12AD">
            <w:pPr>
              <w:jc w:val="both"/>
              <w:rPr>
                <w:rFonts w:cstheme="minorHAnsi"/>
                <w:szCs w:val="24"/>
              </w:rPr>
            </w:pPr>
            <w:r w:rsidRPr="005C40DE">
              <w:rPr>
                <w:rFonts w:cstheme="minorHAnsi"/>
                <w:szCs w:val="24"/>
              </w:rPr>
              <w:t>Dayat</w:t>
            </w:r>
          </w:p>
        </w:tc>
        <w:tc>
          <w:tcPr>
            <w:tcW w:w="281" w:type="dxa"/>
          </w:tcPr>
          <w:p w:rsidR="00F46921" w:rsidRPr="005C40DE" w:rsidRDefault="00F46921" w:rsidP="005B12AD">
            <w:pPr>
              <w:jc w:val="both"/>
              <w:rPr>
                <w:rFonts w:cstheme="minorHAnsi"/>
                <w:szCs w:val="24"/>
              </w:rPr>
            </w:pPr>
            <w:r w:rsidRPr="005C40DE">
              <w:rPr>
                <w:rFonts w:cstheme="minorHAnsi"/>
                <w:szCs w:val="24"/>
              </w:rPr>
              <w:t xml:space="preserve">: </w:t>
            </w:r>
          </w:p>
        </w:tc>
        <w:tc>
          <w:tcPr>
            <w:tcW w:w="5446" w:type="dxa"/>
          </w:tcPr>
          <w:p w:rsidR="00F46921" w:rsidRPr="005C40DE" w:rsidRDefault="00F46921" w:rsidP="005B12AD">
            <w:pPr>
              <w:jc w:val="both"/>
              <w:rPr>
                <w:rFonts w:cstheme="minorHAnsi"/>
                <w:i/>
                <w:szCs w:val="24"/>
              </w:rPr>
            </w:pPr>
            <w:r w:rsidRPr="005C40DE">
              <w:rPr>
                <w:rFonts w:cstheme="minorHAnsi"/>
                <w:i/>
                <w:szCs w:val="24"/>
              </w:rPr>
              <w:t>“</w:t>
            </w:r>
            <w:r w:rsidR="00850B64" w:rsidRPr="005C40DE">
              <w:rPr>
                <w:rFonts w:cstheme="minorHAnsi"/>
                <w:i/>
                <w:szCs w:val="24"/>
              </w:rPr>
              <w:t>Ya…sip lah</w:t>
            </w:r>
            <w:r w:rsidRPr="005C40DE">
              <w:rPr>
                <w:rFonts w:cstheme="minorHAnsi"/>
                <w:i/>
                <w:szCs w:val="24"/>
              </w:rPr>
              <w:t>”</w:t>
            </w:r>
          </w:p>
        </w:tc>
      </w:tr>
    </w:tbl>
    <w:p w:rsidR="00F46921" w:rsidRPr="005C40DE" w:rsidRDefault="00F46921" w:rsidP="00F46921">
      <w:pPr>
        <w:spacing w:line="360" w:lineRule="auto"/>
        <w:ind w:left="360"/>
        <w:jc w:val="both"/>
        <w:rPr>
          <w:rFonts w:cstheme="minorHAnsi"/>
          <w:sz w:val="24"/>
          <w:szCs w:val="24"/>
        </w:rPr>
      </w:pPr>
    </w:p>
    <w:tbl>
      <w:tblPr>
        <w:tblStyle w:val="TableGrid"/>
        <w:tblW w:w="8004" w:type="dxa"/>
        <w:tblInd w:w="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761"/>
        <w:gridCol w:w="281"/>
        <w:gridCol w:w="5446"/>
      </w:tblGrid>
      <w:tr w:rsidR="00F46921" w:rsidRPr="005C40DE" w:rsidTr="00E35619">
        <w:tc>
          <w:tcPr>
            <w:tcW w:w="516" w:type="dxa"/>
          </w:tcPr>
          <w:p w:rsidR="00F46921" w:rsidRPr="005C40DE" w:rsidRDefault="00F46921" w:rsidP="005B12AD">
            <w:pPr>
              <w:jc w:val="center"/>
              <w:rPr>
                <w:rFonts w:cstheme="minorHAnsi"/>
                <w:szCs w:val="24"/>
              </w:rPr>
            </w:pPr>
          </w:p>
        </w:tc>
        <w:tc>
          <w:tcPr>
            <w:tcW w:w="7488" w:type="dxa"/>
            <w:gridSpan w:val="3"/>
          </w:tcPr>
          <w:p w:rsidR="00F46921" w:rsidRPr="005C40DE" w:rsidRDefault="00850B64" w:rsidP="00850B64">
            <w:pPr>
              <w:jc w:val="both"/>
              <w:rPr>
                <w:rFonts w:cstheme="minorHAnsi"/>
                <w:b/>
                <w:i/>
                <w:szCs w:val="24"/>
              </w:rPr>
            </w:pPr>
            <w:r w:rsidRPr="005C40DE">
              <w:rPr>
                <w:rFonts w:cstheme="minorHAnsi"/>
                <w:b/>
                <w:i/>
                <w:szCs w:val="24"/>
              </w:rPr>
              <w:t xml:space="preserve">Agung berpapasan dengan Pakdhe Marno yang akan pergi ke pasar. </w:t>
            </w:r>
          </w:p>
        </w:tc>
      </w:tr>
      <w:tr w:rsidR="00F46921" w:rsidRPr="005C40DE" w:rsidTr="00E35619">
        <w:tc>
          <w:tcPr>
            <w:tcW w:w="516" w:type="dxa"/>
          </w:tcPr>
          <w:p w:rsidR="00F46921" w:rsidRPr="005C40DE" w:rsidRDefault="00F46921" w:rsidP="005B12AD">
            <w:pPr>
              <w:jc w:val="center"/>
              <w:rPr>
                <w:rFonts w:cstheme="minorHAnsi"/>
                <w:szCs w:val="24"/>
              </w:rPr>
            </w:pPr>
          </w:p>
        </w:tc>
        <w:tc>
          <w:tcPr>
            <w:tcW w:w="1761" w:type="dxa"/>
          </w:tcPr>
          <w:p w:rsidR="00F46921" w:rsidRPr="005C40DE" w:rsidRDefault="00850B64" w:rsidP="005B12AD">
            <w:pPr>
              <w:jc w:val="both"/>
              <w:rPr>
                <w:rFonts w:cstheme="minorHAnsi"/>
                <w:szCs w:val="24"/>
              </w:rPr>
            </w:pPr>
            <w:r w:rsidRPr="005C40DE">
              <w:rPr>
                <w:rFonts w:cstheme="minorHAnsi"/>
                <w:szCs w:val="24"/>
              </w:rPr>
              <w:t>Pakdhe Marno</w:t>
            </w:r>
          </w:p>
        </w:tc>
        <w:tc>
          <w:tcPr>
            <w:tcW w:w="281" w:type="dxa"/>
          </w:tcPr>
          <w:p w:rsidR="00F46921" w:rsidRPr="005C40DE" w:rsidRDefault="00F46921" w:rsidP="005B12AD">
            <w:pPr>
              <w:jc w:val="both"/>
              <w:rPr>
                <w:rFonts w:cstheme="minorHAnsi"/>
                <w:szCs w:val="24"/>
              </w:rPr>
            </w:pPr>
            <w:r w:rsidRPr="005C40DE">
              <w:rPr>
                <w:rFonts w:cstheme="minorHAnsi"/>
                <w:szCs w:val="24"/>
              </w:rPr>
              <w:t>:</w:t>
            </w:r>
          </w:p>
        </w:tc>
        <w:tc>
          <w:tcPr>
            <w:tcW w:w="5446" w:type="dxa"/>
          </w:tcPr>
          <w:p w:rsidR="00F46921" w:rsidRPr="005C40DE" w:rsidRDefault="00850B64" w:rsidP="00850B64">
            <w:pPr>
              <w:jc w:val="both"/>
              <w:rPr>
                <w:rFonts w:cstheme="minorHAnsi"/>
                <w:szCs w:val="24"/>
              </w:rPr>
            </w:pPr>
            <w:r w:rsidRPr="005C40DE">
              <w:rPr>
                <w:rFonts w:cstheme="minorHAnsi"/>
                <w:i/>
                <w:szCs w:val="24"/>
              </w:rPr>
              <w:t>“</w:t>
            </w:r>
            <w:r w:rsidR="00F46921" w:rsidRPr="005C40DE">
              <w:rPr>
                <w:rFonts w:cstheme="minorHAnsi"/>
                <w:b/>
                <w:i/>
                <w:szCs w:val="24"/>
              </w:rPr>
              <w:t>T</w:t>
            </w:r>
            <w:r w:rsidRPr="005C40DE">
              <w:rPr>
                <w:rFonts w:cstheme="minorHAnsi"/>
                <w:b/>
                <w:i/>
                <w:szCs w:val="24"/>
              </w:rPr>
              <w:t>indak pundi pakdhe?</w:t>
            </w:r>
            <w:r w:rsidR="00F46921" w:rsidRPr="005C40DE">
              <w:rPr>
                <w:rFonts w:cstheme="minorHAnsi"/>
                <w:i/>
                <w:szCs w:val="24"/>
              </w:rPr>
              <w:t xml:space="preserve">” </w:t>
            </w:r>
            <w:r w:rsidRPr="005C40DE">
              <w:rPr>
                <w:rFonts w:cstheme="minorHAnsi"/>
                <w:szCs w:val="24"/>
              </w:rPr>
              <w:t>Mau pergi ke mana pakdhe?</w:t>
            </w:r>
            <w:r w:rsidR="001B0E28" w:rsidRPr="005C40DE">
              <w:rPr>
                <w:rFonts w:cstheme="minorHAnsi"/>
                <w:szCs w:val="24"/>
              </w:rPr>
              <w:t xml:space="preserve"> (asking untuk greeting)</w:t>
            </w:r>
          </w:p>
        </w:tc>
      </w:tr>
      <w:tr w:rsidR="00F46921" w:rsidRPr="005C40DE" w:rsidTr="00E35619">
        <w:tc>
          <w:tcPr>
            <w:tcW w:w="516" w:type="dxa"/>
          </w:tcPr>
          <w:p w:rsidR="00F46921" w:rsidRPr="005C40DE" w:rsidRDefault="00F46921" w:rsidP="005B12AD">
            <w:pPr>
              <w:jc w:val="center"/>
              <w:rPr>
                <w:rFonts w:cstheme="minorHAnsi"/>
                <w:szCs w:val="24"/>
              </w:rPr>
            </w:pPr>
          </w:p>
        </w:tc>
        <w:tc>
          <w:tcPr>
            <w:tcW w:w="1761" w:type="dxa"/>
          </w:tcPr>
          <w:p w:rsidR="00F46921" w:rsidRPr="005C40DE" w:rsidRDefault="00850B64" w:rsidP="005B12AD">
            <w:pPr>
              <w:jc w:val="both"/>
              <w:rPr>
                <w:rFonts w:cstheme="minorHAnsi"/>
                <w:szCs w:val="24"/>
              </w:rPr>
            </w:pPr>
            <w:r w:rsidRPr="005C40DE">
              <w:rPr>
                <w:rFonts w:cstheme="minorHAnsi"/>
                <w:szCs w:val="24"/>
              </w:rPr>
              <w:t>Agung</w:t>
            </w:r>
          </w:p>
        </w:tc>
        <w:tc>
          <w:tcPr>
            <w:tcW w:w="281" w:type="dxa"/>
          </w:tcPr>
          <w:p w:rsidR="00F46921" w:rsidRPr="005C40DE" w:rsidRDefault="00F46921" w:rsidP="005B12AD">
            <w:pPr>
              <w:jc w:val="both"/>
              <w:rPr>
                <w:rFonts w:cstheme="minorHAnsi"/>
                <w:szCs w:val="24"/>
              </w:rPr>
            </w:pPr>
            <w:r w:rsidRPr="005C40DE">
              <w:rPr>
                <w:rFonts w:cstheme="minorHAnsi"/>
                <w:szCs w:val="24"/>
              </w:rPr>
              <w:t xml:space="preserve">: </w:t>
            </w:r>
          </w:p>
        </w:tc>
        <w:tc>
          <w:tcPr>
            <w:tcW w:w="5446" w:type="dxa"/>
          </w:tcPr>
          <w:p w:rsidR="00F46921" w:rsidRPr="005C40DE" w:rsidRDefault="00F46921" w:rsidP="005B12AD">
            <w:pPr>
              <w:jc w:val="both"/>
              <w:rPr>
                <w:rFonts w:cstheme="minorHAnsi"/>
                <w:szCs w:val="24"/>
              </w:rPr>
            </w:pPr>
            <w:r w:rsidRPr="005C40DE">
              <w:rPr>
                <w:rFonts w:cstheme="minorHAnsi"/>
                <w:i/>
                <w:szCs w:val="24"/>
              </w:rPr>
              <w:t>“</w:t>
            </w:r>
            <w:r w:rsidR="00850B64" w:rsidRPr="005C40DE">
              <w:rPr>
                <w:rFonts w:cstheme="minorHAnsi"/>
                <w:i/>
                <w:szCs w:val="24"/>
              </w:rPr>
              <w:t>Pasar le</w:t>
            </w:r>
            <w:r w:rsidRPr="005C40DE">
              <w:rPr>
                <w:rFonts w:cstheme="minorHAnsi"/>
                <w:i/>
                <w:szCs w:val="24"/>
              </w:rPr>
              <w:t>”</w:t>
            </w:r>
            <w:r w:rsidR="00850B64" w:rsidRPr="005C40DE">
              <w:rPr>
                <w:rFonts w:cstheme="minorHAnsi"/>
                <w:i/>
                <w:szCs w:val="24"/>
              </w:rPr>
              <w:t xml:space="preserve"> </w:t>
            </w:r>
            <w:r w:rsidR="00850B64" w:rsidRPr="005C40DE">
              <w:rPr>
                <w:rFonts w:cstheme="minorHAnsi"/>
                <w:szCs w:val="24"/>
              </w:rPr>
              <w:t>Ke pasar nak.</w:t>
            </w:r>
          </w:p>
        </w:tc>
      </w:tr>
    </w:tbl>
    <w:p w:rsidR="00F46921" w:rsidRPr="005C40DE" w:rsidRDefault="00F46921" w:rsidP="00F46921">
      <w:pPr>
        <w:rPr>
          <w:rFonts w:cstheme="minorHAnsi"/>
        </w:rPr>
      </w:pP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6675" w:type="dxa"/>
            <w:gridSpan w:val="3"/>
          </w:tcPr>
          <w:p w:rsidR="00F46921" w:rsidRPr="005C40DE" w:rsidRDefault="00E35619" w:rsidP="00E35619">
            <w:pPr>
              <w:jc w:val="both"/>
              <w:rPr>
                <w:rFonts w:cstheme="minorHAnsi"/>
                <w:b/>
                <w:i/>
                <w:szCs w:val="24"/>
              </w:rPr>
            </w:pPr>
            <w:r w:rsidRPr="005C40DE">
              <w:rPr>
                <w:rFonts w:cstheme="minorHAnsi"/>
                <w:b/>
                <w:i/>
                <w:szCs w:val="24"/>
              </w:rPr>
              <w:t xml:space="preserve">Mila melakukan konfimasi kepada Mila telan satu kost yang akan berangkat ke kampus. </w:t>
            </w:r>
          </w:p>
        </w:tc>
      </w:tr>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948" w:type="dxa"/>
          </w:tcPr>
          <w:p w:rsidR="00F46921" w:rsidRPr="005C40DE" w:rsidRDefault="00E35619" w:rsidP="005B12AD">
            <w:pPr>
              <w:jc w:val="both"/>
              <w:rPr>
                <w:rFonts w:cstheme="minorHAnsi"/>
                <w:szCs w:val="24"/>
              </w:rPr>
            </w:pPr>
            <w:r w:rsidRPr="005C40DE">
              <w:rPr>
                <w:rFonts w:cstheme="minorHAnsi"/>
                <w:szCs w:val="24"/>
              </w:rPr>
              <w:t>Mila</w:t>
            </w:r>
          </w:p>
        </w:tc>
        <w:tc>
          <w:tcPr>
            <w:tcW w:w="281" w:type="dxa"/>
          </w:tcPr>
          <w:p w:rsidR="00F46921" w:rsidRPr="005C40DE" w:rsidRDefault="00F46921" w:rsidP="005B12AD">
            <w:pPr>
              <w:jc w:val="both"/>
              <w:rPr>
                <w:rFonts w:cstheme="minorHAnsi"/>
                <w:szCs w:val="24"/>
              </w:rPr>
            </w:pPr>
            <w:r w:rsidRPr="005C40DE">
              <w:rPr>
                <w:rFonts w:cstheme="minorHAnsi"/>
                <w:szCs w:val="24"/>
              </w:rPr>
              <w:t>:</w:t>
            </w:r>
          </w:p>
        </w:tc>
        <w:tc>
          <w:tcPr>
            <w:tcW w:w="5446" w:type="dxa"/>
          </w:tcPr>
          <w:p w:rsidR="00F46921" w:rsidRPr="005C40DE" w:rsidRDefault="00F46921" w:rsidP="00E35619">
            <w:pPr>
              <w:jc w:val="both"/>
              <w:rPr>
                <w:rFonts w:cstheme="minorHAnsi"/>
                <w:i/>
                <w:szCs w:val="24"/>
              </w:rPr>
            </w:pPr>
            <w:r w:rsidRPr="005C40DE">
              <w:rPr>
                <w:rFonts w:cstheme="minorHAnsi"/>
                <w:i/>
                <w:szCs w:val="24"/>
              </w:rPr>
              <w:t>“</w:t>
            </w:r>
            <w:r w:rsidRPr="005C40DE">
              <w:rPr>
                <w:rFonts w:cstheme="minorHAnsi"/>
                <w:b/>
                <w:i/>
                <w:szCs w:val="24"/>
              </w:rPr>
              <w:t>Kuliah mbak?</w:t>
            </w:r>
            <w:r w:rsidRPr="005C40DE">
              <w:rPr>
                <w:rFonts w:cstheme="minorHAnsi"/>
                <w:i/>
                <w:szCs w:val="24"/>
              </w:rPr>
              <w:t>” (</w:t>
            </w:r>
            <w:r w:rsidR="00E35619" w:rsidRPr="005C40DE">
              <w:rPr>
                <w:rFonts w:cstheme="minorHAnsi"/>
                <w:i/>
                <w:szCs w:val="24"/>
              </w:rPr>
              <w:t>confirming untuk greeting</w:t>
            </w:r>
            <w:r w:rsidRPr="005C40DE">
              <w:rPr>
                <w:rFonts w:cstheme="minorHAnsi"/>
                <w:i/>
                <w:szCs w:val="24"/>
              </w:rPr>
              <w:t>)</w:t>
            </w:r>
          </w:p>
        </w:tc>
      </w:tr>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948" w:type="dxa"/>
          </w:tcPr>
          <w:p w:rsidR="00F46921" w:rsidRPr="005C40DE" w:rsidRDefault="00E35619" w:rsidP="005B12AD">
            <w:pPr>
              <w:jc w:val="both"/>
              <w:rPr>
                <w:rFonts w:cstheme="minorHAnsi"/>
                <w:szCs w:val="24"/>
              </w:rPr>
            </w:pPr>
            <w:r w:rsidRPr="005C40DE">
              <w:rPr>
                <w:rFonts w:cstheme="minorHAnsi"/>
                <w:szCs w:val="24"/>
              </w:rPr>
              <w:t>Sari</w:t>
            </w:r>
          </w:p>
        </w:tc>
        <w:tc>
          <w:tcPr>
            <w:tcW w:w="281" w:type="dxa"/>
          </w:tcPr>
          <w:p w:rsidR="00F46921" w:rsidRPr="005C40DE" w:rsidRDefault="00F46921" w:rsidP="005B12AD">
            <w:pPr>
              <w:jc w:val="both"/>
              <w:rPr>
                <w:rFonts w:cstheme="minorHAnsi"/>
                <w:szCs w:val="24"/>
              </w:rPr>
            </w:pPr>
            <w:r w:rsidRPr="005C40DE">
              <w:rPr>
                <w:rFonts w:cstheme="minorHAnsi"/>
                <w:szCs w:val="24"/>
              </w:rPr>
              <w:t xml:space="preserve">: </w:t>
            </w:r>
          </w:p>
        </w:tc>
        <w:tc>
          <w:tcPr>
            <w:tcW w:w="5446" w:type="dxa"/>
          </w:tcPr>
          <w:p w:rsidR="00F46921" w:rsidRPr="005C40DE" w:rsidRDefault="00F46921" w:rsidP="00E35619">
            <w:pPr>
              <w:jc w:val="both"/>
              <w:rPr>
                <w:rFonts w:cstheme="minorHAnsi"/>
                <w:i/>
                <w:szCs w:val="24"/>
              </w:rPr>
            </w:pPr>
            <w:r w:rsidRPr="005C40DE">
              <w:rPr>
                <w:rFonts w:cstheme="minorHAnsi"/>
                <w:i/>
                <w:szCs w:val="24"/>
              </w:rPr>
              <w:t>“</w:t>
            </w:r>
            <w:r w:rsidR="00E35619" w:rsidRPr="005C40DE">
              <w:rPr>
                <w:rFonts w:cstheme="minorHAnsi"/>
                <w:i/>
                <w:szCs w:val="24"/>
              </w:rPr>
              <w:t>Ya…kelas pagi”</w:t>
            </w:r>
          </w:p>
        </w:tc>
      </w:tr>
    </w:tbl>
    <w:p w:rsidR="00F46921" w:rsidRPr="005C40DE" w:rsidRDefault="00F46921" w:rsidP="00F46921">
      <w:pPr>
        <w:rPr>
          <w:rFonts w:cstheme="minorHAnsi"/>
        </w:rPr>
      </w:pP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6675" w:type="dxa"/>
            <w:gridSpan w:val="3"/>
          </w:tcPr>
          <w:p w:rsidR="00F46921" w:rsidRPr="005C40DE" w:rsidRDefault="00E35619" w:rsidP="00E35619">
            <w:pPr>
              <w:jc w:val="both"/>
              <w:rPr>
                <w:rFonts w:cstheme="minorHAnsi"/>
                <w:b/>
                <w:i/>
                <w:szCs w:val="24"/>
              </w:rPr>
            </w:pPr>
            <w:r w:rsidRPr="005C40DE">
              <w:rPr>
                <w:rFonts w:cstheme="minorHAnsi"/>
                <w:b/>
                <w:i/>
                <w:szCs w:val="24"/>
              </w:rPr>
              <w:t xml:space="preserve">Percakapan antara Mila dan Sari, sahabat di tempat kost yang sama. </w:t>
            </w:r>
          </w:p>
        </w:tc>
      </w:tr>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948" w:type="dxa"/>
          </w:tcPr>
          <w:p w:rsidR="00F46921" w:rsidRPr="005C40DE" w:rsidRDefault="00E35619" w:rsidP="005B12AD">
            <w:pPr>
              <w:jc w:val="both"/>
              <w:rPr>
                <w:rFonts w:cstheme="minorHAnsi"/>
                <w:szCs w:val="24"/>
              </w:rPr>
            </w:pPr>
            <w:r w:rsidRPr="005C40DE">
              <w:rPr>
                <w:rFonts w:cstheme="minorHAnsi"/>
                <w:szCs w:val="24"/>
              </w:rPr>
              <w:t>Mila</w:t>
            </w:r>
          </w:p>
        </w:tc>
        <w:tc>
          <w:tcPr>
            <w:tcW w:w="281" w:type="dxa"/>
          </w:tcPr>
          <w:p w:rsidR="00F46921" w:rsidRPr="005C40DE" w:rsidRDefault="00F46921" w:rsidP="005B12AD">
            <w:pPr>
              <w:jc w:val="both"/>
              <w:rPr>
                <w:rFonts w:cstheme="minorHAnsi"/>
                <w:szCs w:val="24"/>
              </w:rPr>
            </w:pPr>
            <w:r w:rsidRPr="005C40DE">
              <w:rPr>
                <w:rFonts w:cstheme="minorHAnsi"/>
                <w:szCs w:val="24"/>
              </w:rPr>
              <w:t>:</w:t>
            </w:r>
          </w:p>
        </w:tc>
        <w:tc>
          <w:tcPr>
            <w:tcW w:w="5446" w:type="dxa"/>
          </w:tcPr>
          <w:p w:rsidR="00F46921" w:rsidRPr="005C40DE" w:rsidRDefault="00E35619" w:rsidP="00E35619">
            <w:pPr>
              <w:jc w:val="both"/>
              <w:rPr>
                <w:rFonts w:cstheme="minorHAnsi"/>
                <w:i/>
                <w:szCs w:val="24"/>
              </w:rPr>
            </w:pPr>
            <w:r w:rsidRPr="005C40DE">
              <w:rPr>
                <w:rFonts w:cstheme="minorHAnsi"/>
                <w:i/>
                <w:szCs w:val="24"/>
              </w:rPr>
              <w:t>“</w:t>
            </w:r>
            <w:r w:rsidRPr="005C40DE">
              <w:rPr>
                <w:rFonts w:cstheme="minorHAnsi"/>
                <w:b/>
                <w:i/>
                <w:szCs w:val="24"/>
              </w:rPr>
              <w:t>Tumben mandi pagi mbak</w:t>
            </w:r>
            <w:r w:rsidRPr="005C40DE">
              <w:rPr>
                <w:rFonts w:cstheme="minorHAnsi"/>
                <w:i/>
                <w:szCs w:val="24"/>
              </w:rPr>
              <w:t>.” (c</w:t>
            </w:r>
            <w:r w:rsidR="00F46921" w:rsidRPr="005C40DE">
              <w:rPr>
                <w:rFonts w:cstheme="minorHAnsi"/>
                <w:i/>
                <w:szCs w:val="24"/>
              </w:rPr>
              <w:t>ommenting</w:t>
            </w:r>
            <w:r w:rsidRPr="005C40DE">
              <w:rPr>
                <w:rFonts w:cstheme="minorHAnsi"/>
                <w:i/>
                <w:szCs w:val="24"/>
              </w:rPr>
              <w:t xml:space="preserve"> untuk greeting)</w:t>
            </w:r>
          </w:p>
        </w:tc>
      </w:tr>
      <w:tr w:rsidR="00F46921" w:rsidRPr="005C40DE" w:rsidTr="005B12AD">
        <w:trPr>
          <w:jc w:val="center"/>
        </w:trPr>
        <w:tc>
          <w:tcPr>
            <w:tcW w:w="516" w:type="dxa"/>
          </w:tcPr>
          <w:p w:rsidR="00F46921" w:rsidRPr="005C40DE" w:rsidRDefault="00F46921" w:rsidP="005B12AD">
            <w:pPr>
              <w:jc w:val="center"/>
              <w:rPr>
                <w:rFonts w:cstheme="minorHAnsi"/>
                <w:szCs w:val="24"/>
              </w:rPr>
            </w:pPr>
          </w:p>
        </w:tc>
        <w:tc>
          <w:tcPr>
            <w:tcW w:w="948" w:type="dxa"/>
          </w:tcPr>
          <w:p w:rsidR="00F46921" w:rsidRPr="005C40DE" w:rsidRDefault="00E35619" w:rsidP="005B12AD">
            <w:pPr>
              <w:jc w:val="both"/>
              <w:rPr>
                <w:rFonts w:cstheme="minorHAnsi"/>
                <w:szCs w:val="24"/>
              </w:rPr>
            </w:pPr>
            <w:r w:rsidRPr="005C40DE">
              <w:rPr>
                <w:rFonts w:cstheme="minorHAnsi"/>
                <w:szCs w:val="24"/>
              </w:rPr>
              <w:t>Sari</w:t>
            </w:r>
          </w:p>
        </w:tc>
        <w:tc>
          <w:tcPr>
            <w:tcW w:w="281" w:type="dxa"/>
          </w:tcPr>
          <w:p w:rsidR="00F46921" w:rsidRPr="005C40DE" w:rsidRDefault="00F46921" w:rsidP="005B12AD">
            <w:pPr>
              <w:jc w:val="both"/>
              <w:rPr>
                <w:rFonts w:cstheme="minorHAnsi"/>
                <w:szCs w:val="24"/>
              </w:rPr>
            </w:pPr>
            <w:r w:rsidRPr="005C40DE">
              <w:rPr>
                <w:rFonts w:cstheme="minorHAnsi"/>
                <w:szCs w:val="24"/>
              </w:rPr>
              <w:t xml:space="preserve">: </w:t>
            </w:r>
          </w:p>
        </w:tc>
        <w:tc>
          <w:tcPr>
            <w:tcW w:w="5446" w:type="dxa"/>
          </w:tcPr>
          <w:p w:rsidR="00F46921" w:rsidRPr="005C40DE" w:rsidRDefault="00E35619" w:rsidP="005B12AD">
            <w:pPr>
              <w:jc w:val="both"/>
              <w:rPr>
                <w:rFonts w:cstheme="minorHAnsi"/>
                <w:i/>
                <w:szCs w:val="24"/>
              </w:rPr>
            </w:pPr>
            <w:r w:rsidRPr="005C40DE">
              <w:rPr>
                <w:rFonts w:cstheme="minorHAnsi"/>
                <w:i/>
                <w:szCs w:val="24"/>
              </w:rPr>
              <w:t>“Iya… ada ujian pagi nih</w:t>
            </w:r>
            <w:r w:rsidR="00F46921" w:rsidRPr="005C40DE">
              <w:rPr>
                <w:rFonts w:cstheme="minorHAnsi"/>
                <w:i/>
                <w:szCs w:val="24"/>
              </w:rPr>
              <w:t>”</w:t>
            </w:r>
          </w:p>
        </w:tc>
      </w:tr>
    </w:tbl>
    <w:p w:rsidR="00F46921" w:rsidRPr="005C40DE" w:rsidRDefault="00F46921" w:rsidP="00F46921">
      <w:pPr>
        <w:rPr>
          <w:rFonts w:cstheme="minorHAnsi"/>
        </w:rPr>
      </w:pPr>
    </w:p>
    <w:p w:rsidR="00B124FE" w:rsidRPr="005C40DE" w:rsidRDefault="00B124FE" w:rsidP="00B87783">
      <w:pPr>
        <w:spacing w:after="0" w:line="360" w:lineRule="auto"/>
        <w:jc w:val="both"/>
        <w:rPr>
          <w:rFonts w:cstheme="minorHAnsi"/>
          <w:sz w:val="24"/>
        </w:rPr>
      </w:pPr>
    </w:p>
    <w:p w:rsidR="00FF7583" w:rsidRPr="005C40DE" w:rsidRDefault="00814872" w:rsidP="00B87783">
      <w:pPr>
        <w:spacing w:after="0" w:line="360" w:lineRule="auto"/>
        <w:jc w:val="both"/>
        <w:rPr>
          <w:rFonts w:cstheme="minorHAnsi"/>
          <w:sz w:val="24"/>
        </w:rPr>
      </w:pPr>
      <w:r w:rsidRPr="005C40DE">
        <w:rPr>
          <w:rFonts w:cstheme="minorHAnsi"/>
          <w:sz w:val="24"/>
        </w:rPr>
        <w:tab/>
      </w:r>
      <w:proofErr w:type="gramStart"/>
      <w:r w:rsidR="00FF7583" w:rsidRPr="005C40DE">
        <w:rPr>
          <w:rFonts w:cstheme="minorHAnsi"/>
          <w:sz w:val="24"/>
        </w:rPr>
        <w:t>Selain itu, ada perbedaan tindak tutur yang dimiliki oleh sebuah bahasa yang disebabkan oleh perbendaharaan ekspresi untuk mengeksekusi tindak tutur itu.</w:t>
      </w:r>
      <w:proofErr w:type="gramEnd"/>
      <w:r w:rsidR="00FF7583" w:rsidRPr="005C40DE">
        <w:rPr>
          <w:rFonts w:cstheme="minorHAnsi"/>
          <w:sz w:val="24"/>
        </w:rPr>
        <w:t xml:space="preserve"> Contoh </w:t>
      </w:r>
      <w:proofErr w:type="gramStart"/>
      <w:r w:rsidR="00FF7583" w:rsidRPr="005C40DE">
        <w:rPr>
          <w:rFonts w:cstheme="minorHAnsi"/>
          <w:sz w:val="24"/>
        </w:rPr>
        <w:t>yang  paling</w:t>
      </w:r>
      <w:proofErr w:type="gramEnd"/>
      <w:r w:rsidR="00FF7583" w:rsidRPr="005C40DE">
        <w:rPr>
          <w:rFonts w:cstheme="minorHAnsi"/>
          <w:sz w:val="24"/>
        </w:rPr>
        <w:t xml:space="preserve"> menarik adalah tindak tutur mengumpat atau swearing, dan mengutuk atau cursing. </w:t>
      </w:r>
      <w:proofErr w:type="gramStart"/>
      <w:r w:rsidR="00FF7583" w:rsidRPr="005C40DE">
        <w:rPr>
          <w:rFonts w:cstheme="minorHAnsi"/>
          <w:sz w:val="24"/>
        </w:rPr>
        <w:t>Perbandingan dapat dilakukan antara bahasa Inggris dan bahasa Jawa.</w:t>
      </w:r>
      <w:proofErr w:type="gramEnd"/>
      <w:r w:rsidR="00FF7583" w:rsidRPr="005C40DE">
        <w:rPr>
          <w:rFonts w:cstheme="minorHAnsi"/>
          <w:sz w:val="24"/>
        </w:rPr>
        <w:t xml:space="preserve"> Bahasa yang pertama memiliki jumlah ekspresi umpatan (swear words) dan kutukan lebih sedikit dibandingkan </w:t>
      </w:r>
      <w:r w:rsidR="00FF7583" w:rsidRPr="005C40DE">
        <w:rPr>
          <w:rFonts w:cstheme="minorHAnsi"/>
          <w:sz w:val="24"/>
        </w:rPr>
        <w:lastRenderedPageBreak/>
        <w:t xml:space="preserve">bahasa yang kedua. Dari film-film berbahasa Inggris </w:t>
      </w:r>
      <w:r w:rsidR="004C555B" w:rsidRPr="005C40DE">
        <w:rPr>
          <w:rFonts w:cstheme="minorHAnsi"/>
          <w:sz w:val="24"/>
        </w:rPr>
        <w:t xml:space="preserve">kita dapat melihat </w:t>
      </w:r>
      <w:r w:rsidR="00FF7583" w:rsidRPr="005C40DE">
        <w:rPr>
          <w:rFonts w:cstheme="minorHAnsi"/>
          <w:sz w:val="24"/>
        </w:rPr>
        <w:t xml:space="preserve">umpatan yang sering muncul dan digunakan dalam interaksi adalah jenis 4-letter words—umpatan yang terdiri dari 4 huruf, misalnya damn, shit, </w:t>
      </w:r>
      <w:r w:rsidR="004C555B" w:rsidRPr="005C40DE">
        <w:rPr>
          <w:rFonts w:cstheme="minorHAnsi"/>
          <w:sz w:val="24"/>
        </w:rPr>
        <w:t xml:space="preserve">fuck, </w:t>
      </w:r>
      <w:r w:rsidR="00FF7583" w:rsidRPr="005C40DE">
        <w:rPr>
          <w:rFonts w:cstheme="minorHAnsi"/>
          <w:sz w:val="24"/>
        </w:rPr>
        <w:t>dick, dan sebagainya. Sementara itu, ungkapan kutukan pun hanya beberapa, misalnya bloody idiot atau go to hell.</w:t>
      </w:r>
    </w:p>
    <w:p w:rsidR="002A043E" w:rsidRPr="005C40DE" w:rsidRDefault="00FF7583" w:rsidP="00B87783">
      <w:pPr>
        <w:spacing w:after="0" w:line="360" w:lineRule="auto"/>
        <w:jc w:val="both"/>
        <w:rPr>
          <w:rFonts w:cstheme="minorHAnsi"/>
          <w:sz w:val="24"/>
        </w:rPr>
      </w:pPr>
      <w:r w:rsidRPr="005C40DE">
        <w:rPr>
          <w:rFonts w:cstheme="minorHAnsi"/>
          <w:sz w:val="24"/>
        </w:rPr>
        <w:tab/>
      </w:r>
      <w:r w:rsidR="004C555B" w:rsidRPr="005C40DE">
        <w:rPr>
          <w:rFonts w:cstheme="minorHAnsi"/>
          <w:sz w:val="24"/>
        </w:rPr>
        <w:t xml:space="preserve">Pada sisi lain, bahasa Jawa </w:t>
      </w:r>
      <w:proofErr w:type="gramStart"/>
      <w:r w:rsidR="004C555B" w:rsidRPr="005C40DE">
        <w:rPr>
          <w:rFonts w:cstheme="minorHAnsi"/>
          <w:sz w:val="24"/>
        </w:rPr>
        <w:t>diyakini  sebagai</w:t>
      </w:r>
      <w:proofErr w:type="gramEnd"/>
      <w:r w:rsidR="004C555B" w:rsidRPr="005C40DE">
        <w:rPr>
          <w:rFonts w:cstheme="minorHAnsi"/>
          <w:sz w:val="24"/>
        </w:rPr>
        <w:t xml:space="preserve"> bahasa dengan kosakata umpatan dan kutukan yang paling banyak di dunia. </w:t>
      </w:r>
      <w:proofErr w:type="gramStart"/>
      <w:r w:rsidR="004C555B" w:rsidRPr="005C40DE">
        <w:rPr>
          <w:rFonts w:cstheme="minorHAnsi"/>
          <w:sz w:val="24"/>
        </w:rPr>
        <w:t>Sedikit mengenalkan, pengguna bahasa ini sangat kreatif dalam menciptakan kosa kata umpatan.</w:t>
      </w:r>
      <w:proofErr w:type="gramEnd"/>
      <w:r w:rsidR="004C555B" w:rsidRPr="005C40DE">
        <w:rPr>
          <w:rFonts w:cstheme="minorHAnsi"/>
          <w:sz w:val="24"/>
        </w:rPr>
        <w:t xml:space="preserve"> </w:t>
      </w:r>
      <w:proofErr w:type="gramStart"/>
      <w:r w:rsidR="004C555B" w:rsidRPr="005C40DE">
        <w:rPr>
          <w:rFonts w:cstheme="minorHAnsi"/>
          <w:sz w:val="24"/>
        </w:rPr>
        <w:t>Jenis-jenis ekspresi umpatan dalam bahasa Jawa sangat beragam</w:t>
      </w:r>
      <w:r w:rsidR="002A043E" w:rsidRPr="005C40DE">
        <w:rPr>
          <w:rFonts w:cstheme="minorHAnsi"/>
          <w:sz w:val="24"/>
        </w:rPr>
        <w:t xml:space="preserve"> seperti yang ditampilkan dalam </w:t>
      </w:r>
      <w:r w:rsidR="00CA2E65" w:rsidRPr="005C40DE">
        <w:rPr>
          <w:rFonts w:cstheme="minorHAnsi"/>
          <w:sz w:val="24"/>
        </w:rPr>
        <w:t>tabel di bawah ini.</w:t>
      </w:r>
      <w:proofErr w:type="gramEnd"/>
      <w:r w:rsidR="00CA2E65" w:rsidRPr="005C40DE">
        <w:rPr>
          <w:rFonts w:cstheme="minorHAnsi"/>
          <w:sz w:val="24"/>
        </w:rPr>
        <w:t xml:space="preserve"> </w:t>
      </w:r>
    </w:p>
    <w:p w:rsidR="00CA2E65" w:rsidRPr="005C40DE" w:rsidRDefault="00CA2E65" w:rsidP="00B87783">
      <w:pPr>
        <w:spacing w:after="0" w:line="360" w:lineRule="auto"/>
        <w:jc w:val="both"/>
        <w:rPr>
          <w:rFonts w:cstheme="minorHAnsi"/>
          <w:sz w:val="24"/>
        </w:rPr>
      </w:pPr>
    </w:p>
    <w:p w:rsidR="00CA2E65" w:rsidRPr="005C40DE" w:rsidRDefault="00CA2E65" w:rsidP="008738BA">
      <w:pPr>
        <w:spacing w:after="0" w:line="360" w:lineRule="auto"/>
        <w:jc w:val="center"/>
        <w:rPr>
          <w:rFonts w:cstheme="minorHAnsi"/>
          <w:sz w:val="24"/>
        </w:rPr>
      </w:pPr>
      <w:r w:rsidRPr="005C40DE">
        <w:rPr>
          <w:rFonts w:cstheme="minorHAnsi"/>
          <w:sz w:val="24"/>
        </w:rPr>
        <w:t>Tabel NOMOR. Ragam Ekspresi Umpatan Bahasa Jawa</w:t>
      </w:r>
    </w:p>
    <w:tbl>
      <w:tblPr>
        <w:tblStyle w:val="TableGrid"/>
        <w:tblW w:w="0" w:type="auto"/>
        <w:jc w:val="center"/>
        <w:tblLook w:val="04A0"/>
      </w:tblPr>
      <w:tblGrid>
        <w:gridCol w:w="520"/>
        <w:gridCol w:w="3132"/>
        <w:gridCol w:w="3225"/>
      </w:tblGrid>
      <w:tr w:rsidR="008738BA" w:rsidRPr="005C40DE" w:rsidTr="008738BA">
        <w:trPr>
          <w:jc w:val="center"/>
        </w:trPr>
        <w:tc>
          <w:tcPr>
            <w:tcW w:w="498" w:type="dxa"/>
            <w:tcBorders>
              <w:right w:val="single" w:sz="4" w:space="0" w:color="auto"/>
            </w:tcBorders>
          </w:tcPr>
          <w:p w:rsidR="008738BA" w:rsidRPr="005C40DE" w:rsidRDefault="008738BA" w:rsidP="008738BA">
            <w:pPr>
              <w:jc w:val="center"/>
              <w:rPr>
                <w:rFonts w:cstheme="minorHAnsi"/>
                <w:sz w:val="24"/>
              </w:rPr>
            </w:pPr>
            <w:r w:rsidRPr="005C40DE">
              <w:rPr>
                <w:rFonts w:cstheme="minorHAnsi"/>
                <w:sz w:val="24"/>
              </w:rPr>
              <w:t>No</w:t>
            </w:r>
          </w:p>
        </w:tc>
        <w:tc>
          <w:tcPr>
            <w:tcW w:w="3132" w:type="dxa"/>
            <w:tcBorders>
              <w:left w:val="single" w:sz="4" w:space="0" w:color="auto"/>
              <w:right w:val="single" w:sz="4" w:space="0" w:color="auto"/>
            </w:tcBorders>
          </w:tcPr>
          <w:p w:rsidR="008738BA" w:rsidRPr="005C40DE" w:rsidRDefault="008738BA" w:rsidP="008738BA">
            <w:pPr>
              <w:jc w:val="center"/>
              <w:rPr>
                <w:rFonts w:cstheme="minorHAnsi"/>
                <w:sz w:val="24"/>
              </w:rPr>
            </w:pPr>
            <w:r w:rsidRPr="005C40DE">
              <w:rPr>
                <w:rFonts w:cstheme="minorHAnsi"/>
                <w:sz w:val="24"/>
              </w:rPr>
              <w:t>Jenis Umpatan</w:t>
            </w:r>
          </w:p>
        </w:tc>
        <w:tc>
          <w:tcPr>
            <w:tcW w:w="3225" w:type="dxa"/>
            <w:tcBorders>
              <w:left w:val="single" w:sz="4" w:space="0" w:color="auto"/>
              <w:right w:val="single" w:sz="4" w:space="0" w:color="auto"/>
            </w:tcBorders>
          </w:tcPr>
          <w:p w:rsidR="008738BA" w:rsidRPr="005C40DE" w:rsidRDefault="008738BA" w:rsidP="008738BA">
            <w:pPr>
              <w:jc w:val="center"/>
              <w:rPr>
                <w:rFonts w:cstheme="minorHAnsi"/>
                <w:sz w:val="24"/>
              </w:rPr>
            </w:pPr>
            <w:r w:rsidRPr="005C40DE">
              <w:rPr>
                <w:rFonts w:cstheme="minorHAnsi"/>
                <w:sz w:val="24"/>
              </w:rPr>
              <w:t xml:space="preserve">Contoh </w:t>
            </w:r>
          </w:p>
        </w:tc>
      </w:tr>
      <w:tr w:rsidR="008738BA" w:rsidRPr="005C40DE" w:rsidTr="008738BA">
        <w:trPr>
          <w:jc w:val="center"/>
        </w:trPr>
        <w:tc>
          <w:tcPr>
            <w:tcW w:w="498" w:type="dxa"/>
            <w:tcBorders>
              <w:right w:val="single" w:sz="4" w:space="0" w:color="auto"/>
            </w:tcBorders>
          </w:tcPr>
          <w:p w:rsidR="008738BA" w:rsidRPr="005C40DE" w:rsidRDefault="008738BA" w:rsidP="008738BA">
            <w:pPr>
              <w:jc w:val="center"/>
              <w:rPr>
                <w:rFonts w:cstheme="minorHAnsi"/>
                <w:sz w:val="24"/>
              </w:rPr>
            </w:pPr>
            <w:r w:rsidRPr="005C40DE">
              <w:rPr>
                <w:rFonts w:cstheme="minorHAnsi"/>
                <w:sz w:val="24"/>
              </w:rPr>
              <w:t>1.</w:t>
            </w:r>
          </w:p>
        </w:tc>
        <w:tc>
          <w:tcPr>
            <w:tcW w:w="3132" w:type="dxa"/>
            <w:tcBorders>
              <w:left w:val="single" w:sz="4" w:space="0" w:color="auto"/>
              <w:right w:val="single" w:sz="4" w:space="0" w:color="auto"/>
            </w:tcBorders>
          </w:tcPr>
          <w:p w:rsidR="008738BA" w:rsidRPr="005C40DE" w:rsidRDefault="008738BA" w:rsidP="008738BA">
            <w:pPr>
              <w:jc w:val="both"/>
              <w:rPr>
                <w:rFonts w:cstheme="minorHAnsi"/>
                <w:sz w:val="24"/>
              </w:rPr>
            </w:pPr>
            <w:r w:rsidRPr="005C40DE">
              <w:rPr>
                <w:rFonts w:cstheme="minorHAnsi"/>
                <w:sz w:val="24"/>
              </w:rPr>
              <w:t>Anggota tubuh</w:t>
            </w:r>
          </w:p>
        </w:tc>
        <w:tc>
          <w:tcPr>
            <w:tcW w:w="3225" w:type="dxa"/>
            <w:tcBorders>
              <w:left w:val="single" w:sz="4" w:space="0" w:color="auto"/>
              <w:right w:val="single" w:sz="4" w:space="0" w:color="auto"/>
            </w:tcBorders>
          </w:tcPr>
          <w:p w:rsidR="008738BA" w:rsidRPr="005C40DE" w:rsidRDefault="00AA0D3B" w:rsidP="008738BA">
            <w:pPr>
              <w:jc w:val="both"/>
              <w:rPr>
                <w:rFonts w:cstheme="minorHAnsi"/>
                <w:sz w:val="24"/>
              </w:rPr>
            </w:pPr>
            <w:r w:rsidRPr="005C40DE">
              <w:rPr>
                <w:rFonts w:cstheme="minorHAnsi"/>
                <w:sz w:val="24"/>
              </w:rPr>
              <w:t>n</w:t>
            </w:r>
            <w:r w:rsidR="008738BA" w:rsidRPr="005C40DE">
              <w:rPr>
                <w:rFonts w:cstheme="minorHAnsi"/>
                <w:sz w:val="24"/>
              </w:rPr>
              <w:t>dasmu, gundulmu, dengkulmu, matamu, dan sebagainya</w:t>
            </w:r>
          </w:p>
        </w:tc>
      </w:tr>
      <w:tr w:rsidR="008738BA" w:rsidRPr="005C40DE" w:rsidTr="008738BA">
        <w:trPr>
          <w:jc w:val="center"/>
        </w:trPr>
        <w:tc>
          <w:tcPr>
            <w:tcW w:w="498" w:type="dxa"/>
            <w:tcBorders>
              <w:right w:val="single" w:sz="4" w:space="0" w:color="auto"/>
            </w:tcBorders>
          </w:tcPr>
          <w:p w:rsidR="008738BA" w:rsidRPr="005C40DE" w:rsidRDefault="008738BA" w:rsidP="008738BA">
            <w:pPr>
              <w:jc w:val="center"/>
              <w:rPr>
                <w:rFonts w:cstheme="minorHAnsi"/>
                <w:sz w:val="24"/>
              </w:rPr>
            </w:pPr>
            <w:r w:rsidRPr="005C40DE">
              <w:rPr>
                <w:rFonts w:cstheme="minorHAnsi"/>
                <w:sz w:val="24"/>
              </w:rPr>
              <w:t>2.</w:t>
            </w:r>
          </w:p>
        </w:tc>
        <w:tc>
          <w:tcPr>
            <w:tcW w:w="3132" w:type="dxa"/>
            <w:tcBorders>
              <w:left w:val="single" w:sz="4" w:space="0" w:color="auto"/>
              <w:right w:val="single" w:sz="4" w:space="0" w:color="auto"/>
            </w:tcBorders>
          </w:tcPr>
          <w:p w:rsidR="008738BA" w:rsidRPr="005C40DE" w:rsidRDefault="008738BA" w:rsidP="008738BA">
            <w:pPr>
              <w:jc w:val="both"/>
              <w:rPr>
                <w:rFonts w:cstheme="minorHAnsi"/>
                <w:sz w:val="24"/>
              </w:rPr>
            </w:pPr>
            <w:r w:rsidRPr="005C40DE">
              <w:rPr>
                <w:rFonts w:cstheme="minorHAnsi"/>
                <w:sz w:val="24"/>
              </w:rPr>
              <w:t>Nama binatang</w:t>
            </w:r>
          </w:p>
        </w:tc>
        <w:tc>
          <w:tcPr>
            <w:tcW w:w="3225" w:type="dxa"/>
            <w:tcBorders>
              <w:left w:val="single" w:sz="4" w:space="0" w:color="auto"/>
              <w:right w:val="single" w:sz="4" w:space="0" w:color="auto"/>
            </w:tcBorders>
          </w:tcPr>
          <w:p w:rsidR="008738BA" w:rsidRPr="005C40DE" w:rsidRDefault="00AA0D3B" w:rsidP="008738BA">
            <w:pPr>
              <w:jc w:val="both"/>
              <w:rPr>
                <w:rFonts w:cstheme="minorHAnsi"/>
                <w:sz w:val="24"/>
              </w:rPr>
            </w:pPr>
            <w:r w:rsidRPr="005C40DE">
              <w:rPr>
                <w:rFonts w:cstheme="minorHAnsi"/>
                <w:sz w:val="24"/>
              </w:rPr>
              <w:t>a</w:t>
            </w:r>
            <w:r w:rsidR="008738BA" w:rsidRPr="005C40DE">
              <w:rPr>
                <w:rFonts w:cstheme="minorHAnsi"/>
                <w:sz w:val="24"/>
              </w:rPr>
              <w:t>su, kirik, jangkrik, tekek, sapi, dan sebagainya</w:t>
            </w:r>
          </w:p>
        </w:tc>
      </w:tr>
      <w:tr w:rsidR="008738BA" w:rsidRPr="005C40DE" w:rsidTr="008738BA">
        <w:trPr>
          <w:jc w:val="center"/>
        </w:trPr>
        <w:tc>
          <w:tcPr>
            <w:tcW w:w="498" w:type="dxa"/>
            <w:tcBorders>
              <w:right w:val="single" w:sz="4" w:space="0" w:color="auto"/>
            </w:tcBorders>
          </w:tcPr>
          <w:p w:rsidR="008738BA" w:rsidRPr="005C40DE" w:rsidRDefault="008738BA" w:rsidP="008738BA">
            <w:pPr>
              <w:jc w:val="center"/>
              <w:rPr>
                <w:rFonts w:cstheme="minorHAnsi"/>
                <w:sz w:val="24"/>
              </w:rPr>
            </w:pPr>
            <w:r w:rsidRPr="005C40DE">
              <w:rPr>
                <w:rFonts w:cstheme="minorHAnsi"/>
                <w:sz w:val="24"/>
              </w:rPr>
              <w:t xml:space="preserve">3. </w:t>
            </w:r>
          </w:p>
        </w:tc>
        <w:tc>
          <w:tcPr>
            <w:tcW w:w="3132" w:type="dxa"/>
            <w:tcBorders>
              <w:left w:val="single" w:sz="4" w:space="0" w:color="auto"/>
              <w:right w:val="single" w:sz="4" w:space="0" w:color="auto"/>
            </w:tcBorders>
          </w:tcPr>
          <w:p w:rsidR="008738BA" w:rsidRPr="005C40DE" w:rsidRDefault="008738BA" w:rsidP="008738BA">
            <w:pPr>
              <w:jc w:val="both"/>
              <w:rPr>
                <w:rFonts w:cstheme="minorHAnsi"/>
                <w:sz w:val="24"/>
              </w:rPr>
            </w:pPr>
            <w:r w:rsidRPr="005C40DE">
              <w:rPr>
                <w:rFonts w:cstheme="minorHAnsi"/>
                <w:sz w:val="24"/>
              </w:rPr>
              <w:t>Nama profesi bermakna negatif</w:t>
            </w:r>
          </w:p>
        </w:tc>
        <w:tc>
          <w:tcPr>
            <w:tcW w:w="3225" w:type="dxa"/>
            <w:tcBorders>
              <w:left w:val="single" w:sz="4" w:space="0" w:color="auto"/>
              <w:right w:val="single" w:sz="4" w:space="0" w:color="auto"/>
            </w:tcBorders>
          </w:tcPr>
          <w:p w:rsidR="008738BA" w:rsidRPr="005C40DE" w:rsidRDefault="00AA0D3B" w:rsidP="008738BA">
            <w:pPr>
              <w:jc w:val="both"/>
              <w:rPr>
                <w:rFonts w:cstheme="minorHAnsi"/>
                <w:sz w:val="24"/>
              </w:rPr>
            </w:pPr>
            <w:r w:rsidRPr="005C40DE">
              <w:rPr>
                <w:rFonts w:cstheme="minorHAnsi"/>
                <w:sz w:val="24"/>
              </w:rPr>
              <w:t>b</w:t>
            </w:r>
            <w:r w:rsidR="008738BA" w:rsidRPr="005C40DE">
              <w:rPr>
                <w:rFonts w:cstheme="minorHAnsi"/>
                <w:sz w:val="24"/>
              </w:rPr>
              <w:t xml:space="preserve">ajingan, copet, lonthe, </w:t>
            </w:r>
            <w:r w:rsidR="00B51B69" w:rsidRPr="005C40DE">
              <w:rPr>
                <w:rFonts w:cstheme="minorHAnsi"/>
                <w:sz w:val="24"/>
              </w:rPr>
              <w:t xml:space="preserve">sontoloyo, </w:t>
            </w:r>
            <w:r w:rsidR="008738BA" w:rsidRPr="005C40DE">
              <w:rPr>
                <w:rFonts w:cstheme="minorHAnsi"/>
                <w:sz w:val="24"/>
              </w:rPr>
              <w:t>dan sebagainya</w:t>
            </w:r>
          </w:p>
        </w:tc>
      </w:tr>
      <w:tr w:rsidR="008738BA" w:rsidRPr="005C40DE" w:rsidTr="008738BA">
        <w:trPr>
          <w:jc w:val="center"/>
        </w:trPr>
        <w:tc>
          <w:tcPr>
            <w:tcW w:w="498" w:type="dxa"/>
            <w:tcBorders>
              <w:right w:val="single" w:sz="4" w:space="0" w:color="auto"/>
            </w:tcBorders>
          </w:tcPr>
          <w:p w:rsidR="008738BA" w:rsidRPr="005C40DE" w:rsidRDefault="008738BA" w:rsidP="008738BA">
            <w:pPr>
              <w:jc w:val="center"/>
              <w:rPr>
                <w:rFonts w:cstheme="minorHAnsi"/>
                <w:sz w:val="24"/>
              </w:rPr>
            </w:pPr>
            <w:r w:rsidRPr="005C40DE">
              <w:rPr>
                <w:rFonts w:cstheme="minorHAnsi"/>
                <w:sz w:val="24"/>
              </w:rPr>
              <w:t>4.</w:t>
            </w:r>
          </w:p>
        </w:tc>
        <w:tc>
          <w:tcPr>
            <w:tcW w:w="3132" w:type="dxa"/>
            <w:tcBorders>
              <w:left w:val="single" w:sz="4" w:space="0" w:color="auto"/>
              <w:right w:val="single" w:sz="4" w:space="0" w:color="auto"/>
            </w:tcBorders>
          </w:tcPr>
          <w:p w:rsidR="008738BA" w:rsidRPr="005C40DE" w:rsidRDefault="008738BA" w:rsidP="008738BA">
            <w:pPr>
              <w:jc w:val="both"/>
              <w:rPr>
                <w:rFonts w:cstheme="minorHAnsi"/>
                <w:sz w:val="24"/>
              </w:rPr>
            </w:pPr>
            <w:r w:rsidRPr="005C40DE">
              <w:rPr>
                <w:rFonts w:cstheme="minorHAnsi"/>
                <w:sz w:val="24"/>
              </w:rPr>
              <w:t>Nama</w:t>
            </w:r>
            <w:r w:rsidR="00B51B69" w:rsidRPr="005C40DE">
              <w:rPr>
                <w:rFonts w:cstheme="minorHAnsi"/>
                <w:sz w:val="24"/>
              </w:rPr>
              <w:t xml:space="preserve"> bagian pohon</w:t>
            </w:r>
          </w:p>
        </w:tc>
        <w:tc>
          <w:tcPr>
            <w:tcW w:w="3225" w:type="dxa"/>
            <w:tcBorders>
              <w:left w:val="single" w:sz="4" w:space="0" w:color="auto"/>
              <w:right w:val="single" w:sz="4" w:space="0" w:color="auto"/>
            </w:tcBorders>
          </w:tcPr>
          <w:p w:rsidR="008738BA" w:rsidRPr="005C40DE" w:rsidRDefault="00AA0D3B" w:rsidP="008738BA">
            <w:pPr>
              <w:jc w:val="both"/>
              <w:rPr>
                <w:rFonts w:cstheme="minorHAnsi"/>
                <w:sz w:val="24"/>
              </w:rPr>
            </w:pPr>
            <w:r w:rsidRPr="005C40DE">
              <w:rPr>
                <w:rFonts w:cstheme="minorHAnsi"/>
                <w:sz w:val="24"/>
              </w:rPr>
              <w:t>a</w:t>
            </w:r>
            <w:r w:rsidR="00B51B69" w:rsidRPr="005C40DE">
              <w:rPr>
                <w:rFonts w:cstheme="minorHAnsi"/>
                <w:sz w:val="24"/>
              </w:rPr>
              <w:t>sem, semprul</w:t>
            </w:r>
          </w:p>
        </w:tc>
      </w:tr>
      <w:tr w:rsidR="00B51B69" w:rsidRPr="005C40DE" w:rsidTr="008738BA">
        <w:trPr>
          <w:jc w:val="center"/>
        </w:trPr>
        <w:tc>
          <w:tcPr>
            <w:tcW w:w="498" w:type="dxa"/>
            <w:tcBorders>
              <w:right w:val="single" w:sz="4" w:space="0" w:color="auto"/>
            </w:tcBorders>
          </w:tcPr>
          <w:p w:rsidR="00B51B69" w:rsidRPr="005C40DE" w:rsidRDefault="00B51B69" w:rsidP="008738BA">
            <w:pPr>
              <w:jc w:val="center"/>
              <w:rPr>
                <w:rFonts w:cstheme="minorHAnsi"/>
                <w:sz w:val="24"/>
              </w:rPr>
            </w:pPr>
            <w:r w:rsidRPr="005C40DE">
              <w:rPr>
                <w:rFonts w:cstheme="minorHAnsi"/>
                <w:sz w:val="24"/>
              </w:rPr>
              <w:t>5.</w:t>
            </w:r>
          </w:p>
        </w:tc>
        <w:tc>
          <w:tcPr>
            <w:tcW w:w="3132" w:type="dxa"/>
            <w:tcBorders>
              <w:left w:val="single" w:sz="4" w:space="0" w:color="auto"/>
              <w:right w:val="single" w:sz="4" w:space="0" w:color="auto"/>
            </w:tcBorders>
          </w:tcPr>
          <w:p w:rsidR="00B51B69" w:rsidRPr="005C40DE" w:rsidRDefault="00B51B69" w:rsidP="008738BA">
            <w:pPr>
              <w:jc w:val="both"/>
              <w:rPr>
                <w:rFonts w:cstheme="minorHAnsi"/>
                <w:sz w:val="24"/>
              </w:rPr>
            </w:pPr>
            <w:r w:rsidRPr="005C40DE">
              <w:rPr>
                <w:rFonts w:cstheme="minorHAnsi"/>
                <w:sz w:val="24"/>
              </w:rPr>
              <w:t>Nama peralatan makan</w:t>
            </w:r>
          </w:p>
        </w:tc>
        <w:tc>
          <w:tcPr>
            <w:tcW w:w="3225" w:type="dxa"/>
            <w:tcBorders>
              <w:left w:val="single" w:sz="4" w:space="0" w:color="auto"/>
              <w:right w:val="single" w:sz="4" w:space="0" w:color="auto"/>
            </w:tcBorders>
          </w:tcPr>
          <w:p w:rsidR="00B51B69" w:rsidRPr="005C40DE" w:rsidRDefault="00AA0D3B" w:rsidP="008738BA">
            <w:pPr>
              <w:jc w:val="both"/>
              <w:rPr>
                <w:rFonts w:cstheme="minorHAnsi"/>
                <w:sz w:val="24"/>
              </w:rPr>
            </w:pPr>
            <w:r w:rsidRPr="005C40DE">
              <w:rPr>
                <w:rFonts w:cstheme="minorHAnsi"/>
                <w:sz w:val="24"/>
              </w:rPr>
              <w:t>c</w:t>
            </w:r>
            <w:r w:rsidR="00B51B69" w:rsidRPr="005C40DE">
              <w:rPr>
                <w:rFonts w:cstheme="minorHAnsi"/>
                <w:sz w:val="24"/>
              </w:rPr>
              <w:t>angkire</w:t>
            </w:r>
          </w:p>
        </w:tc>
      </w:tr>
      <w:tr w:rsidR="00B51B69" w:rsidRPr="005C40DE" w:rsidTr="008738BA">
        <w:trPr>
          <w:jc w:val="center"/>
        </w:trPr>
        <w:tc>
          <w:tcPr>
            <w:tcW w:w="498" w:type="dxa"/>
            <w:tcBorders>
              <w:right w:val="single" w:sz="4" w:space="0" w:color="auto"/>
            </w:tcBorders>
          </w:tcPr>
          <w:p w:rsidR="00B51B69" w:rsidRPr="005C40DE" w:rsidRDefault="00B51B69" w:rsidP="008738BA">
            <w:pPr>
              <w:jc w:val="center"/>
              <w:rPr>
                <w:rFonts w:cstheme="minorHAnsi"/>
                <w:sz w:val="24"/>
              </w:rPr>
            </w:pPr>
            <w:r w:rsidRPr="005C40DE">
              <w:rPr>
                <w:rFonts w:cstheme="minorHAnsi"/>
                <w:sz w:val="24"/>
              </w:rPr>
              <w:t>6.</w:t>
            </w:r>
          </w:p>
        </w:tc>
        <w:tc>
          <w:tcPr>
            <w:tcW w:w="3132" w:type="dxa"/>
            <w:tcBorders>
              <w:left w:val="single" w:sz="4" w:space="0" w:color="auto"/>
              <w:right w:val="single" w:sz="4" w:space="0" w:color="auto"/>
            </w:tcBorders>
          </w:tcPr>
          <w:p w:rsidR="00B51B69" w:rsidRPr="005C40DE" w:rsidRDefault="00B51B69" w:rsidP="008738BA">
            <w:pPr>
              <w:jc w:val="both"/>
              <w:rPr>
                <w:rFonts w:cstheme="minorHAnsi"/>
                <w:sz w:val="24"/>
              </w:rPr>
            </w:pPr>
            <w:r w:rsidRPr="005C40DE">
              <w:rPr>
                <w:rFonts w:cstheme="minorHAnsi"/>
                <w:sz w:val="24"/>
              </w:rPr>
              <w:t>Nama anggota keluarga</w:t>
            </w:r>
          </w:p>
        </w:tc>
        <w:tc>
          <w:tcPr>
            <w:tcW w:w="3225" w:type="dxa"/>
            <w:tcBorders>
              <w:left w:val="single" w:sz="4" w:space="0" w:color="auto"/>
              <w:right w:val="single" w:sz="4" w:space="0" w:color="auto"/>
            </w:tcBorders>
          </w:tcPr>
          <w:p w:rsidR="00B51B69" w:rsidRPr="005C40DE" w:rsidRDefault="00AA0D3B" w:rsidP="008738BA">
            <w:pPr>
              <w:jc w:val="both"/>
              <w:rPr>
                <w:rFonts w:cstheme="minorHAnsi"/>
                <w:sz w:val="24"/>
              </w:rPr>
            </w:pPr>
            <w:r w:rsidRPr="005C40DE">
              <w:rPr>
                <w:rFonts w:cstheme="minorHAnsi"/>
                <w:sz w:val="24"/>
              </w:rPr>
              <w:t>m</w:t>
            </w:r>
            <w:r w:rsidR="00B51B69" w:rsidRPr="005C40DE">
              <w:rPr>
                <w:rFonts w:cstheme="minorHAnsi"/>
                <w:sz w:val="24"/>
              </w:rPr>
              <w:t>bahmu, mbahmu kipper</w:t>
            </w:r>
          </w:p>
        </w:tc>
      </w:tr>
      <w:tr w:rsidR="00B51B69" w:rsidRPr="005C40DE" w:rsidTr="008738BA">
        <w:trPr>
          <w:jc w:val="center"/>
        </w:trPr>
        <w:tc>
          <w:tcPr>
            <w:tcW w:w="498" w:type="dxa"/>
            <w:tcBorders>
              <w:right w:val="single" w:sz="4" w:space="0" w:color="auto"/>
            </w:tcBorders>
          </w:tcPr>
          <w:p w:rsidR="00B51B69" w:rsidRPr="005C40DE" w:rsidRDefault="00B51B69" w:rsidP="008738BA">
            <w:pPr>
              <w:jc w:val="center"/>
              <w:rPr>
                <w:rFonts w:cstheme="minorHAnsi"/>
                <w:sz w:val="24"/>
              </w:rPr>
            </w:pPr>
            <w:r w:rsidRPr="005C40DE">
              <w:rPr>
                <w:rFonts w:cstheme="minorHAnsi"/>
                <w:sz w:val="24"/>
              </w:rPr>
              <w:t>7.</w:t>
            </w:r>
          </w:p>
        </w:tc>
        <w:tc>
          <w:tcPr>
            <w:tcW w:w="3132" w:type="dxa"/>
            <w:tcBorders>
              <w:left w:val="single" w:sz="4" w:space="0" w:color="auto"/>
              <w:right w:val="single" w:sz="4" w:space="0" w:color="auto"/>
            </w:tcBorders>
          </w:tcPr>
          <w:p w:rsidR="00B51B69" w:rsidRPr="005C40DE" w:rsidRDefault="00B51B69" w:rsidP="008738BA">
            <w:pPr>
              <w:jc w:val="both"/>
              <w:rPr>
                <w:rFonts w:cstheme="minorHAnsi"/>
                <w:sz w:val="24"/>
              </w:rPr>
            </w:pPr>
            <w:r w:rsidRPr="005C40DE">
              <w:rPr>
                <w:rFonts w:cstheme="minorHAnsi"/>
                <w:sz w:val="24"/>
              </w:rPr>
              <w:t>Nama orang</w:t>
            </w:r>
          </w:p>
        </w:tc>
        <w:tc>
          <w:tcPr>
            <w:tcW w:w="3225" w:type="dxa"/>
            <w:tcBorders>
              <w:left w:val="single" w:sz="4" w:space="0" w:color="auto"/>
              <w:right w:val="single" w:sz="4" w:space="0" w:color="auto"/>
            </w:tcBorders>
          </w:tcPr>
          <w:p w:rsidR="00B51B69" w:rsidRPr="005C40DE" w:rsidRDefault="00AA0D3B" w:rsidP="008738BA">
            <w:pPr>
              <w:jc w:val="both"/>
              <w:rPr>
                <w:rFonts w:cstheme="minorHAnsi"/>
                <w:sz w:val="24"/>
              </w:rPr>
            </w:pPr>
            <w:r w:rsidRPr="005C40DE">
              <w:rPr>
                <w:rFonts w:cstheme="minorHAnsi"/>
                <w:sz w:val="24"/>
              </w:rPr>
              <w:t>b</w:t>
            </w:r>
            <w:r w:rsidR="00B51B69" w:rsidRPr="005C40DE">
              <w:rPr>
                <w:rFonts w:cstheme="minorHAnsi"/>
                <w:sz w:val="24"/>
              </w:rPr>
              <w:t>asiyo, gombale mukiyo</w:t>
            </w:r>
          </w:p>
        </w:tc>
      </w:tr>
      <w:tr w:rsidR="00B51B69" w:rsidRPr="005C40DE" w:rsidTr="008738BA">
        <w:trPr>
          <w:jc w:val="center"/>
        </w:trPr>
        <w:tc>
          <w:tcPr>
            <w:tcW w:w="498" w:type="dxa"/>
            <w:tcBorders>
              <w:right w:val="single" w:sz="4" w:space="0" w:color="auto"/>
            </w:tcBorders>
          </w:tcPr>
          <w:p w:rsidR="00B51B69" w:rsidRPr="005C40DE" w:rsidRDefault="00B51B69" w:rsidP="008738BA">
            <w:pPr>
              <w:jc w:val="center"/>
              <w:rPr>
                <w:rFonts w:cstheme="minorHAnsi"/>
                <w:sz w:val="24"/>
              </w:rPr>
            </w:pPr>
            <w:r w:rsidRPr="005C40DE">
              <w:rPr>
                <w:rFonts w:cstheme="minorHAnsi"/>
                <w:sz w:val="24"/>
              </w:rPr>
              <w:t>8.</w:t>
            </w:r>
          </w:p>
        </w:tc>
        <w:tc>
          <w:tcPr>
            <w:tcW w:w="3132" w:type="dxa"/>
            <w:tcBorders>
              <w:left w:val="single" w:sz="4" w:space="0" w:color="auto"/>
              <w:right w:val="single" w:sz="4" w:space="0" w:color="auto"/>
            </w:tcBorders>
          </w:tcPr>
          <w:p w:rsidR="00B51B69" w:rsidRPr="005C40DE" w:rsidRDefault="00B51B69" w:rsidP="008738BA">
            <w:pPr>
              <w:jc w:val="both"/>
              <w:rPr>
                <w:rFonts w:cstheme="minorHAnsi"/>
                <w:sz w:val="24"/>
              </w:rPr>
            </w:pPr>
            <w:r w:rsidRPr="005C40DE">
              <w:rPr>
                <w:rFonts w:cstheme="minorHAnsi"/>
                <w:sz w:val="24"/>
              </w:rPr>
              <w:t>Umpatan tak ada referen</w:t>
            </w:r>
          </w:p>
        </w:tc>
        <w:tc>
          <w:tcPr>
            <w:tcW w:w="3225" w:type="dxa"/>
            <w:tcBorders>
              <w:left w:val="single" w:sz="4" w:space="0" w:color="auto"/>
              <w:right w:val="single" w:sz="4" w:space="0" w:color="auto"/>
            </w:tcBorders>
          </w:tcPr>
          <w:p w:rsidR="00B51B69" w:rsidRPr="005C40DE" w:rsidRDefault="00AA0D3B" w:rsidP="008738BA">
            <w:pPr>
              <w:jc w:val="both"/>
              <w:rPr>
                <w:rFonts w:cstheme="minorHAnsi"/>
                <w:sz w:val="24"/>
              </w:rPr>
            </w:pPr>
            <w:r w:rsidRPr="005C40DE">
              <w:rPr>
                <w:rFonts w:cstheme="minorHAnsi"/>
                <w:sz w:val="24"/>
              </w:rPr>
              <w:t>n</w:t>
            </w:r>
            <w:r w:rsidR="00B51B69" w:rsidRPr="005C40DE">
              <w:rPr>
                <w:rFonts w:cstheme="minorHAnsi"/>
                <w:sz w:val="24"/>
              </w:rPr>
              <w:t>dlogok, bajinguk, bajiret</w:t>
            </w:r>
          </w:p>
        </w:tc>
      </w:tr>
      <w:tr w:rsidR="00B37360" w:rsidRPr="005C40DE" w:rsidTr="008738BA">
        <w:trPr>
          <w:jc w:val="center"/>
        </w:trPr>
        <w:tc>
          <w:tcPr>
            <w:tcW w:w="498" w:type="dxa"/>
            <w:tcBorders>
              <w:right w:val="single" w:sz="4" w:space="0" w:color="auto"/>
            </w:tcBorders>
          </w:tcPr>
          <w:p w:rsidR="00B37360" w:rsidRPr="005C40DE" w:rsidRDefault="00B37360" w:rsidP="008738BA">
            <w:pPr>
              <w:jc w:val="center"/>
              <w:rPr>
                <w:rFonts w:cstheme="minorHAnsi"/>
                <w:sz w:val="24"/>
              </w:rPr>
            </w:pPr>
            <w:r w:rsidRPr="005C40DE">
              <w:rPr>
                <w:rFonts w:cstheme="minorHAnsi"/>
                <w:sz w:val="24"/>
              </w:rPr>
              <w:t>9.</w:t>
            </w:r>
          </w:p>
        </w:tc>
        <w:tc>
          <w:tcPr>
            <w:tcW w:w="3132" w:type="dxa"/>
            <w:tcBorders>
              <w:left w:val="single" w:sz="4" w:space="0" w:color="auto"/>
              <w:right w:val="single" w:sz="4" w:space="0" w:color="auto"/>
            </w:tcBorders>
          </w:tcPr>
          <w:p w:rsidR="00B37360" w:rsidRPr="005C40DE" w:rsidRDefault="00B37360" w:rsidP="008738BA">
            <w:pPr>
              <w:jc w:val="both"/>
              <w:rPr>
                <w:rFonts w:cstheme="minorHAnsi"/>
                <w:sz w:val="24"/>
              </w:rPr>
            </w:pPr>
            <w:r w:rsidRPr="005C40DE">
              <w:rPr>
                <w:rFonts w:cstheme="minorHAnsi"/>
                <w:sz w:val="24"/>
              </w:rPr>
              <w:t>Kondisi inteligensia</w:t>
            </w:r>
          </w:p>
        </w:tc>
        <w:tc>
          <w:tcPr>
            <w:tcW w:w="3225" w:type="dxa"/>
            <w:tcBorders>
              <w:left w:val="single" w:sz="4" w:space="0" w:color="auto"/>
              <w:right w:val="single" w:sz="4" w:space="0" w:color="auto"/>
            </w:tcBorders>
          </w:tcPr>
          <w:p w:rsidR="00B37360" w:rsidRPr="005C40DE" w:rsidRDefault="00AA0D3B" w:rsidP="008738BA">
            <w:pPr>
              <w:jc w:val="both"/>
              <w:rPr>
                <w:rFonts w:cstheme="minorHAnsi"/>
                <w:sz w:val="24"/>
              </w:rPr>
            </w:pPr>
            <w:r w:rsidRPr="005C40DE">
              <w:rPr>
                <w:rFonts w:cstheme="minorHAnsi"/>
                <w:sz w:val="24"/>
              </w:rPr>
              <w:t>g</w:t>
            </w:r>
            <w:r w:rsidR="00B37360" w:rsidRPr="005C40DE">
              <w:rPr>
                <w:rFonts w:cstheme="minorHAnsi"/>
                <w:sz w:val="24"/>
              </w:rPr>
              <w:t>oblok, pekok, idiot, koplo, ngeces</w:t>
            </w:r>
          </w:p>
        </w:tc>
      </w:tr>
      <w:tr w:rsidR="00B37360" w:rsidRPr="005C40DE" w:rsidTr="008738BA">
        <w:trPr>
          <w:jc w:val="center"/>
        </w:trPr>
        <w:tc>
          <w:tcPr>
            <w:tcW w:w="498" w:type="dxa"/>
            <w:tcBorders>
              <w:right w:val="single" w:sz="4" w:space="0" w:color="auto"/>
            </w:tcBorders>
          </w:tcPr>
          <w:p w:rsidR="00B37360" w:rsidRPr="005C40DE" w:rsidRDefault="00B37360" w:rsidP="008738BA">
            <w:pPr>
              <w:jc w:val="center"/>
              <w:rPr>
                <w:rFonts w:cstheme="minorHAnsi"/>
                <w:sz w:val="24"/>
              </w:rPr>
            </w:pPr>
            <w:r w:rsidRPr="005C40DE">
              <w:rPr>
                <w:rFonts w:cstheme="minorHAnsi"/>
                <w:sz w:val="24"/>
              </w:rPr>
              <w:t>10.</w:t>
            </w:r>
          </w:p>
        </w:tc>
        <w:tc>
          <w:tcPr>
            <w:tcW w:w="3132" w:type="dxa"/>
            <w:tcBorders>
              <w:left w:val="single" w:sz="4" w:space="0" w:color="auto"/>
              <w:right w:val="single" w:sz="4" w:space="0" w:color="auto"/>
            </w:tcBorders>
          </w:tcPr>
          <w:p w:rsidR="00B37360" w:rsidRPr="005C40DE" w:rsidRDefault="00B37360" w:rsidP="008738BA">
            <w:pPr>
              <w:jc w:val="both"/>
              <w:rPr>
                <w:rFonts w:cstheme="minorHAnsi"/>
                <w:sz w:val="24"/>
              </w:rPr>
            </w:pPr>
            <w:r w:rsidRPr="005C40DE">
              <w:rPr>
                <w:rFonts w:cstheme="minorHAnsi"/>
                <w:sz w:val="24"/>
              </w:rPr>
              <w:t>Kesehatan mental</w:t>
            </w:r>
          </w:p>
        </w:tc>
        <w:tc>
          <w:tcPr>
            <w:tcW w:w="3225" w:type="dxa"/>
            <w:tcBorders>
              <w:left w:val="single" w:sz="4" w:space="0" w:color="auto"/>
              <w:right w:val="single" w:sz="4" w:space="0" w:color="auto"/>
            </w:tcBorders>
          </w:tcPr>
          <w:p w:rsidR="00B37360" w:rsidRPr="005C40DE" w:rsidRDefault="00AA0D3B" w:rsidP="008738BA">
            <w:pPr>
              <w:jc w:val="both"/>
              <w:rPr>
                <w:rFonts w:cstheme="minorHAnsi"/>
                <w:sz w:val="24"/>
              </w:rPr>
            </w:pPr>
            <w:r w:rsidRPr="005C40DE">
              <w:rPr>
                <w:rFonts w:cstheme="minorHAnsi"/>
                <w:sz w:val="24"/>
              </w:rPr>
              <w:t>e</w:t>
            </w:r>
            <w:r w:rsidR="00B37360" w:rsidRPr="005C40DE">
              <w:rPr>
                <w:rFonts w:cstheme="minorHAnsi"/>
                <w:sz w:val="24"/>
              </w:rPr>
              <w:t>dan, gendheng, lenyeng, kenthir</w:t>
            </w:r>
          </w:p>
        </w:tc>
      </w:tr>
    </w:tbl>
    <w:p w:rsidR="008738BA" w:rsidRPr="005C40DE" w:rsidRDefault="008738BA" w:rsidP="00B87783">
      <w:pPr>
        <w:spacing w:after="0" w:line="360" w:lineRule="auto"/>
        <w:jc w:val="both"/>
        <w:rPr>
          <w:rFonts w:cstheme="minorHAnsi"/>
          <w:sz w:val="24"/>
        </w:rPr>
      </w:pPr>
    </w:p>
    <w:p w:rsidR="00C22D63" w:rsidRPr="005C40DE" w:rsidRDefault="00B51B69" w:rsidP="00B87783">
      <w:pPr>
        <w:spacing w:after="0" w:line="360" w:lineRule="auto"/>
        <w:jc w:val="both"/>
        <w:rPr>
          <w:rFonts w:cstheme="minorHAnsi"/>
          <w:sz w:val="24"/>
        </w:rPr>
      </w:pPr>
      <w:r w:rsidRPr="005C40DE">
        <w:rPr>
          <w:rFonts w:cstheme="minorHAnsi"/>
          <w:sz w:val="24"/>
        </w:rPr>
        <w:t xml:space="preserve">Melihat fenomena di atas, maka kekayaan kosa kata tersebut membuat penutur bahasa Inggris dan penutur bahasa Jawa memiliki pilihan kosa kata yang berbeda, sehingga ekspresi yang digunakan untuk mengumpat juga berbeda dan hanya bermakna jika digunakan di dalam bahasa yang mengakomodasinya. </w:t>
      </w:r>
      <w:proofErr w:type="gramStart"/>
      <w:r w:rsidRPr="005C40DE">
        <w:rPr>
          <w:rFonts w:cstheme="minorHAnsi"/>
          <w:sz w:val="24"/>
        </w:rPr>
        <w:t>Dengan kata lain, kosa umpatan tersebut sering tidak memunculkan makna ilokusi jika dipertukarkan—bahkan dengan jalan diterjemahkan.</w:t>
      </w:r>
      <w:proofErr w:type="gramEnd"/>
      <w:r w:rsidRPr="005C40DE">
        <w:rPr>
          <w:rFonts w:cstheme="minorHAnsi"/>
          <w:sz w:val="24"/>
        </w:rPr>
        <w:t xml:space="preserve"> Tuturan </w:t>
      </w:r>
      <w:proofErr w:type="gramStart"/>
      <w:r w:rsidRPr="005C40DE">
        <w:rPr>
          <w:rFonts w:cstheme="minorHAnsi"/>
          <w:i/>
          <w:sz w:val="24"/>
        </w:rPr>
        <w:t>Your</w:t>
      </w:r>
      <w:proofErr w:type="gramEnd"/>
      <w:r w:rsidRPr="005C40DE">
        <w:rPr>
          <w:rFonts w:cstheme="minorHAnsi"/>
          <w:i/>
          <w:sz w:val="24"/>
        </w:rPr>
        <w:t xml:space="preserve"> eyes!</w:t>
      </w:r>
      <w:r w:rsidRPr="005C40DE">
        <w:rPr>
          <w:rFonts w:cstheme="minorHAnsi"/>
          <w:sz w:val="24"/>
        </w:rPr>
        <w:t xml:space="preserve"> </w:t>
      </w:r>
      <w:proofErr w:type="gramStart"/>
      <w:r w:rsidRPr="005C40DE">
        <w:rPr>
          <w:rFonts w:cstheme="minorHAnsi"/>
          <w:sz w:val="24"/>
        </w:rPr>
        <w:t>atau</w:t>
      </w:r>
      <w:proofErr w:type="gramEnd"/>
      <w:r w:rsidRPr="005C40DE">
        <w:rPr>
          <w:rFonts w:cstheme="minorHAnsi"/>
          <w:sz w:val="24"/>
        </w:rPr>
        <w:t xml:space="preserve"> </w:t>
      </w:r>
      <w:r w:rsidRPr="005C40DE">
        <w:rPr>
          <w:rFonts w:cstheme="minorHAnsi"/>
          <w:i/>
          <w:sz w:val="24"/>
        </w:rPr>
        <w:t>Dog!</w:t>
      </w:r>
      <w:r w:rsidRPr="005C40DE">
        <w:rPr>
          <w:rFonts w:cstheme="minorHAnsi"/>
          <w:sz w:val="24"/>
        </w:rPr>
        <w:t xml:space="preserve">, atau </w:t>
      </w:r>
      <w:r w:rsidRPr="005C40DE">
        <w:rPr>
          <w:rFonts w:cstheme="minorHAnsi"/>
          <w:i/>
          <w:sz w:val="24"/>
        </w:rPr>
        <w:t>Your grandpa!</w:t>
      </w:r>
      <w:r w:rsidRPr="005C40DE">
        <w:rPr>
          <w:rFonts w:cstheme="minorHAnsi"/>
          <w:sz w:val="24"/>
        </w:rPr>
        <w:t xml:space="preserve"> </w:t>
      </w:r>
      <w:proofErr w:type="gramStart"/>
      <w:r w:rsidRPr="005C40DE">
        <w:rPr>
          <w:rFonts w:cstheme="minorHAnsi"/>
          <w:sz w:val="24"/>
        </w:rPr>
        <w:t>tentu</w:t>
      </w:r>
      <w:proofErr w:type="gramEnd"/>
      <w:r w:rsidRPr="005C40DE">
        <w:rPr>
          <w:rFonts w:cstheme="minorHAnsi"/>
          <w:sz w:val="24"/>
        </w:rPr>
        <w:t xml:space="preserve"> tidak memiliki daya ilokusi bagi penutur jati bahasa Inggris, karena mereka adalah hasil terjemahan dari ekspresi </w:t>
      </w:r>
      <w:r w:rsidRPr="005C40DE">
        <w:rPr>
          <w:rFonts w:cstheme="minorHAnsi"/>
          <w:i/>
          <w:sz w:val="24"/>
        </w:rPr>
        <w:t>Matamu!, Asu!</w:t>
      </w:r>
      <w:r w:rsidRPr="005C40DE">
        <w:rPr>
          <w:rFonts w:cstheme="minorHAnsi"/>
          <w:sz w:val="24"/>
        </w:rPr>
        <w:t xml:space="preserve">, dan </w:t>
      </w:r>
      <w:r w:rsidRPr="005C40DE">
        <w:rPr>
          <w:rFonts w:cstheme="minorHAnsi"/>
          <w:i/>
          <w:sz w:val="24"/>
        </w:rPr>
        <w:lastRenderedPageBreak/>
        <w:t>Mbahmu!</w:t>
      </w:r>
      <w:r w:rsidR="00C22D63" w:rsidRPr="005C40DE">
        <w:rPr>
          <w:rFonts w:cstheme="minorHAnsi"/>
          <w:sz w:val="24"/>
        </w:rPr>
        <w:t xml:space="preserve"> </w:t>
      </w:r>
      <w:proofErr w:type="gramStart"/>
      <w:r w:rsidR="00C22D63" w:rsidRPr="005C40DE">
        <w:rPr>
          <w:rFonts w:cstheme="minorHAnsi"/>
          <w:sz w:val="24"/>
        </w:rPr>
        <w:t>yang</w:t>
      </w:r>
      <w:proofErr w:type="gramEnd"/>
      <w:r w:rsidR="00C22D63" w:rsidRPr="005C40DE">
        <w:rPr>
          <w:rFonts w:cstheme="minorHAnsi"/>
          <w:sz w:val="24"/>
        </w:rPr>
        <w:t xml:space="preserve"> kalau digunakan dalam bahasa Jawa mengandung makna ilokusi mengumpat. Sebaliknya jika penutur bahasa Jawa terlibat dalam interaksi dengan penutur bahasa Inggris, dan mitra tutur asing itu melontarkan ekspres </w:t>
      </w:r>
      <w:r w:rsidR="00C22D63" w:rsidRPr="005C40DE">
        <w:rPr>
          <w:rFonts w:cstheme="minorHAnsi"/>
          <w:i/>
          <w:sz w:val="24"/>
        </w:rPr>
        <w:t>Woman!</w:t>
      </w:r>
      <w:r w:rsidR="00C22D63" w:rsidRPr="005C40DE">
        <w:rPr>
          <w:rFonts w:cstheme="minorHAnsi"/>
          <w:sz w:val="24"/>
        </w:rPr>
        <w:t xml:space="preserve"> </w:t>
      </w:r>
      <w:proofErr w:type="gramStart"/>
      <w:r w:rsidR="00C22D63" w:rsidRPr="005C40DE">
        <w:rPr>
          <w:rFonts w:cstheme="minorHAnsi"/>
          <w:sz w:val="24"/>
        </w:rPr>
        <w:t>atau</w:t>
      </w:r>
      <w:proofErr w:type="gramEnd"/>
      <w:r w:rsidR="00C22D63" w:rsidRPr="005C40DE">
        <w:rPr>
          <w:rFonts w:cstheme="minorHAnsi"/>
          <w:sz w:val="24"/>
        </w:rPr>
        <w:t xml:space="preserve"> </w:t>
      </w:r>
      <w:r w:rsidR="00C22D63" w:rsidRPr="005C40DE">
        <w:rPr>
          <w:rFonts w:cstheme="minorHAnsi"/>
          <w:i/>
          <w:sz w:val="24"/>
        </w:rPr>
        <w:t>Man!</w:t>
      </w:r>
      <w:r w:rsidR="00C22D63" w:rsidRPr="005C40DE">
        <w:rPr>
          <w:rFonts w:cstheme="minorHAnsi"/>
          <w:sz w:val="24"/>
        </w:rPr>
        <w:t>, maka bisa jadi makna ilokusi dari tuturan ini tidak tertangkap oleh penutur bahasa Jawa tersebut sebagai sebuah umpatan.</w:t>
      </w:r>
    </w:p>
    <w:p w:rsidR="000C7AD0" w:rsidRPr="005C40DE" w:rsidRDefault="00C22D63" w:rsidP="00B87783">
      <w:pPr>
        <w:spacing w:after="0" w:line="360" w:lineRule="auto"/>
        <w:jc w:val="both"/>
        <w:rPr>
          <w:rFonts w:cstheme="minorHAnsi"/>
          <w:sz w:val="24"/>
        </w:rPr>
      </w:pPr>
      <w:r w:rsidRPr="005C40DE">
        <w:rPr>
          <w:rFonts w:cstheme="minorHAnsi"/>
          <w:sz w:val="24"/>
        </w:rPr>
        <w:tab/>
      </w:r>
      <w:proofErr w:type="gramStart"/>
      <w:r w:rsidRPr="005C40DE">
        <w:rPr>
          <w:rFonts w:cstheme="minorHAnsi"/>
          <w:sz w:val="24"/>
        </w:rPr>
        <w:t>Hal ini juga terjadi dengan tindak tutur mengutuk.</w:t>
      </w:r>
      <w:proofErr w:type="gramEnd"/>
      <w:r w:rsidRPr="005C40DE">
        <w:rPr>
          <w:rFonts w:cstheme="minorHAnsi"/>
          <w:sz w:val="24"/>
        </w:rPr>
        <w:t xml:space="preserve"> </w:t>
      </w:r>
      <w:proofErr w:type="gramStart"/>
      <w:r w:rsidR="000C5D48" w:rsidRPr="005C40DE">
        <w:rPr>
          <w:rFonts w:cstheme="minorHAnsi"/>
          <w:sz w:val="24"/>
        </w:rPr>
        <w:t>Penutur bahasa Jawa lebih banyak memiliki persediaan ekspresi untuk mengutuk dibandingkan para penutur bahasa Inggris.</w:t>
      </w:r>
      <w:proofErr w:type="gramEnd"/>
      <w:r w:rsidR="000C5D48" w:rsidRPr="005C40DE">
        <w:rPr>
          <w:rFonts w:cstheme="minorHAnsi"/>
          <w:sz w:val="24"/>
        </w:rPr>
        <w:t xml:space="preserve"> Semua kata umpatan bahasa Jawa yang dibentuk dengan menggunakan </w:t>
      </w:r>
      <w:proofErr w:type="gramStart"/>
      <w:r w:rsidR="000C5D48" w:rsidRPr="005C40DE">
        <w:rPr>
          <w:rFonts w:cstheme="minorHAnsi"/>
          <w:sz w:val="24"/>
        </w:rPr>
        <w:t>nama</w:t>
      </w:r>
      <w:proofErr w:type="gramEnd"/>
      <w:r w:rsidR="000C5D48" w:rsidRPr="005C40DE">
        <w:rPr>
          <w:rFonts w:cstheme="minorHAnsi"/>
          <w:sz w:val="24"/>
        </w:rPr>
        <w:t xml:space="preserve"> anggota badan di atas sebenarnya kalau secara utuh adalah sebuah</w:t>
      </w:r>
      <w:r w:rsidR="00AA0D3B" w:rsidRPr="005C40DE">
        <w:rPr>
          <w:rFonts w:cstheme="minorHAnsi"/>
          <w:sz w:val="24"/>
        </w:rPr>
        <w:t xml:space="preserve"> kutukan</w:t>
      </w:r>
      <w:r w:rsidR="000C5D48" w:rsidRPr="005C40DE">
        <w:rPr>
          <w:rFonts w:cstheme="minorHAnsi"/>
          <w:sz w:val="24"/>
        </w:rPr>
        <w:t xml:space="preserve">. Ketika seorang penutur mengumpat </w:t>
      </w:r>
      <w:r w:rsidR="000C5D48" w:rsidRPr="005C40DE">
        <w:rPr>
          <w:rFonts w:cstheme="minorHAnsi"/>
          <w:i/>
          <w:sz w:val="24"/>
        </w:rPr>
        <w:t>Matamu</w:t>
      </w:r>
      <w:proofErr w:type="gramStart"/>
      <w:r w:rsidR="000C5D48" w:rsidRPr="005C40DE">
        <w:rPr>
          <w:rFonts w:cstheme="minorHAnsi"/>
          <w:i/>
          <w:sz w:val="24"/>
        </w:rPr>
        <w:t>!</w:t>
      </w:r>
      <w:r w:rsidR="000C7AD0" w:rsidRPr="005C40DE">
        <w:rPr>
          <w:rFonts w:cstheme="minorHAnsi"/>
          <w:sz w:val="24"/>
        </w:rPr>
        <w:t>,</w:t>
      </w:r>
      <w:proofErr w:type="gramEnd"/>
      <w:r w:rsidR="000C7AD0" w:rsidRPr="005C40DE">
        <w:rPr>
          <w:rFonts w:cstheme="minorHAnsi"/>
          <w:sz w:val="24"/>
        </w:rPr>
        <w:t xml:space="preserve"> maka sebenarnya dia itu menggunakan bentuk singkat dari ekspresi utuh </w:t>
      </w:r>
      <w:r w:rsidR="000C7AD0" w:rsidRPr="005C40DE">
        <w:rPr>
          <w:rFonts w:cstheme="minorHAnsi"/>
          <w:i/>
          <w:sz w:val="24"/>
        </w:rPr>
        <w:t>Matamu picak!</w:t>
      </w:r>
      <w:r w:rsidR="000C7AD0" w:rsidRPr="005C40DE">
        <w:rPr>
          <w:rFonts w:cstheme="minorHAnsi"/>
          <w:sz w:val="24"/>
        </w:rPr>
        <w:t xml:space="preserve"> </w:t>
      </w:r>
      <w:r w:rsidR="000C7AD0" w:rsidRPr="005C40DE">
        <w:rPr>
          <w:rFonts w:cstheme="minorHAnsi"/>
          <w:b/>
          <w:sz w:val="24"/>
        </w:rPr>
        <w:t>Matamu buta</w:t>
      </w:r>
      <w:r w:rsidR="000C7AD0" w:rsidRPr="005C40DE">
        <w:rPr>
          <w:rFonts w:cstheme="minorHAnsi"/>
          <w:sz w:val="24"/>
        </w:rPr>
        <w:t xml:space="preserve">; dan umpatan </w:t>
      </w:r>
      <w:r w:rsidR="000C7AD0" w:rsidRPr="005C40DE">
        <w:rPr>
          <w:rFonts w:cstheme="minorHAnsi"/>
          <w:i/>
          <w:sz w:val="24"/>
        </w:rPr>
        <w:t>Utekmu!</w:t>
      </w:r>
      <w:r w:rsidR="000C7AD0" w:rsidRPr="005C40DE">
        <w:rPr>
          <w:rFonts w:cstheme="minorHAnsi"/>
          <w:sz w:val="24"/>
        </w:rPr>
        <w:t xml:space="preserve"> </w:t>
      </w:r>
      <w:r w:rsidR="000C7AD0" w:rsidRPr="005C40DE">
        <w:rPr>
          <w:rFonts w:cstheme="minorHAnsi"/>
          <w:b/>
          <w:sz w:val="24"/>
        </w:rPr>
        <w:t>Otakmu!</w:t>
      </w:r>
      <w:r w:rsidR="000C7AD0" w:rsidRPr="005C40DE">
        <w:rPr>
          <w:rFonts w:cstheme="minorHAnsi"/>
          <w:sz w:val="24"/>
        </w:rPr>
        <w:t xml:space="preserve"> Itu kalau utuh </w:t>
      </w:r>
      <w:proofErr w:type="gramStart"/>
      <w:r w:rsidR="000C7AD0" w:rsidRPr="005C40DE">
        <w:rPr>
          <w:rFonts w:cstheme="minorHAnsi"/>
          <w:sz w:val="24"/>
        </w:rPr>
        <w:t>akan</w:t>
      </w:r>
      <w:proofErr w:type="gramEnd"/>
      <w:r w:rsidR="000C7AD0" w:rsidRPr="005C40DE">
        <w:rPr>
          <w:rFonts w:cstheme="minorHAnsi"/>
          <w:sz w:val="24"/>
        </w:rPr>
        <w:t xml:space="preserve"> berbunyi </w:t>
      </w:r>
      <w:r w:rsidR="000C7AD0" w:rsidRPr="005C40DE">
        <w:rPr>
          <w:rFonts w:cstheme="minorHAnsi"/>
          <w:i/>
          <w:sz w:val="24"/>
        </w:rPr>
        <w:t>Utekmu njedhet!</w:t>
      </w:r>
      <w:r w:rsidR="000C7AD0" w:rsidRPr="005C40DE">
        <w:rPr>
          <w:rFonts w:cstheme="minorHAnsi"/>
          <w:sz w:val="24"/>
        </w:rPr>
        <w:t xml:space="preserve"> </w:t>
      </w:r>
      <w:r w:rsidR="000C7AD0" w:rsidRPr="005C40DE">
        <w:rPr>
          <w:rFonts w:cstheme="minorHAnsi"/>
          <w:b/>
          <w:sz w:val="24"/>
        </w:rPr>
        <w:t>Otakmu meledak!</w:t>
      </w:r>
      <w:r w:rsidR="000C7AD0" w:rsidRPr="005C40DE">
        <w:rPr>
          <w:rFonts w:cstheme="minorHAnsi"/>
          <w:sz w:val="24"/>
        </w:rPr>
        <w:t>, dan kasus ini berlaku untuk ang</w:t>
      </w:r>
      <w:r w:rsidR="00AA0D3B" w:rsidRPr="005C40DE">
        <w:rPr>
          <w:rFonts w:cstheme="minorHAnsi"/>
          <w:sz w:val="24"/>
        </w:rPr>
        <w:t xml:space="preserve">gota tubuh yang lain, misalnya </w:t>
      </w:r>
      <w:r w:rsidR="00AA0D3B" w:rsidRPr="005C40DE">
        <w:rPr>
          <w:rFonts w:cstheme="minorHAnsi"/>
          <w:i/>
          <w:sz w:val="24"/>
        </w:rPr>
        <w:t>D</w:t>
      </w:r>
      <w:r w:rsidR="000C7AD0" w:rsidRPr="005C40DE">
        <w:rPr>
          <w:rFonts w:cstheme="minorHAnsi"/>
          <w:i/>
          <w:sz w:val="24"/>
        </w:rPr>
        <w:t>engkulmu mlocot!</w:t>
      </w:r>
      <w:r w:rsidR="000C7AD0" w:rsidRPr="005C40DE">
        <w:rPr>
          <w:rFonts w:cstheme="minorHAnsi"/>
          <w:sz w:val="24"/>
        </w:rPr>
        <w:t xml:space="preserve"> </w:t>
      </w:r>
      <w:r w:rsidR="000C7AD0" w:rsidRPr="005C40DE">
        <w:rPr>
          <w:rFonts w:cstheme="minorHAnsi"/>
          <w:b/>
          <w:sz w:val="24"/>
        </w:rPr>
        <w:t>Lututmu luka parah!</w:t>
      </w:r>
      <w:r w:rsidR="000C7AD0" w:rsidRPr="005C40DE">
        <w:rPr>
          <w:rFonts w:cstheme="minorHAnsi"/>
          <w:sz w:val="24"/>
        </w:rPr>
        <w:t xml:space="preserve">, </w:t>
      </w:r>
      <w:r w:rsidR="000C7AD0" w:rsidRPr="005C40DE">
        <w:rPr>
          <w:rFonts w:cstheme="minorHAnsi"/>
          <w:i/>
          <w:sz w:val="24"/>
        </w:rPr>
        <w:t>Silitmu bedhah!</w:t>
      </w:r>
      <w:r w:rsidR="000C7AD0" w:rsidRPr="005C40DE">
        <w:rPr>
          <w:rFonts w:cstheme="minorHAnsi"/>
          <w:sz w:val="24"/>
        </w:rPr>
        <w:t xml:space="preserve"> </w:t>
      </w:r>
      <w:r w:rsidR="000C7AD0" w:rsidRPr="005C40DE">
        <w:rPr>
          <w:rFonts w:cstheme="minorHAnsi"/>
          <w:b/>
          <w:sz w:val="24"/>
        </w:rPr>
        <w:t>Anusmu meletus!,</w:t>
      </w:r>
      <w:r w:rsidR="000C7AD0" w:rsidRPr="005C40DE">
        <w:rPr>
          <w:rFonts w:cstheme="minorHAnsi"/>
          <w:sz w:val="24"/>
        </w:rPr>
        <w:t xml:space="preserve"> dan sebagainya.</w:t>
      </w:r>
    </w:p>
    <w:p w:rsidR="0017131D" w:rsidRPr="005C40DE" w:rsidRDefault="0017131D" w:rsidP="00B87783">
      <w:pPr>
        <w:spacing w:after="0" w:line="360" w:lineRule="auto"/>
        <w:jc w:val="both"/>
        <w:rPr>
          <w:rFonts w:cstheme="minorHAnsi"/>
          <w:sz w:val="24"/>
        </w:rPr>
      </w:pPr>
      <w:r w:rsidRPr="005C40DE">
        <w:rPr>
          <w:rFonts w:cstheme="minorHAnsi"/>
          <w:sz w:val="24"/>
        </w:rPr>
        <w:tab/>
      </w:r>
      <w:proofErr w:type="gramStart"/>
      <w:r w:rsidRPr="005C40DE">
        <w:rPr>
          <w:rFonts w:cstheme="minorHAnsi"/>
          <w:sz w:val="24"/>
        </w:rPr>
        <w:t>Perbedaan olah tindak tutur juga dapat dilihat dari jenis respon yang diberikan.</w:t>
      </w:r>
      <w:proofErr w:type="gramEnd"/>
      <w:r w:rsidRPr="005C40DE">
        <w:rPr>
          <w:rFonts w:cstheme="minorHAnsi"/>
          <w:sz w:val="24"/>
        </w:rPr>
        <w:t xml:space="preserve"> </w:t>
      </w:r>
      <w:proofErr w:type="gramStart"/>
      <w:r w:rsidRPr="005C40DE">
        <w:rPr>
          <w:rFonts w:cstheme="minorHAnsi"/>
          <w:sz w:val="24"/>
        </w:rPr>
        <w:t xml:space="preserve">Disebabkan latar belakang sosial budaya yang berbeda, penutur bahasa Inggris cenderung untuk melakukan tindak tutur </w:t>
      </w:r>
      <w:r w:rsidRPr="005C40DE">
        <w:rPr>
          <w:rFonts w:cstheme="minorHAnsi"/>
          <w:i/>
          <w:sz w:val="24"/>
        </w:rPr>
        <w:t>thanking</w:t>
      </w:r>
      <w:r w:rsidRPr="005C40DE">
        <w:rPr>
          <w:rFonts w:cstheme="minorHAnsi"/>
          <w:sz w:val="24"/>
        </w:rPr>
        <w:t xml:space="preserve"> sebagai sebuah respon untuk sebuah </w:t>
      </w:r>
      <w:r w:rsidRPr="005C40DE">
        <w:rPr>
          <w:rFonts w:cstheme="minorHAnsi"/>
          <w:i/>
          <w:sz w:val="24"/>
        </w:rPr>
        <w:t>compliment</w:t>
      </w:r>
      <w:r w:rsidRPr="005C40DE">
        <w:rPr>
          <w:rFonts w:cstheme="minorHAnsi"/>
          <w:sz w:val="24"/>
        </w:rPr>
        <w:t xml:space="preserve"> yang diberikan kepadanya.</w:t>
      </w:r>
      <w:proofErr w:type="gramEnd"/>
      <w:r w:rsidRPr="005C40DE">
        <w:rPr>
          <w:rFonts w:cstheme="minorHAnsi"/>
          <w:sz w:val="24"/>
        </w:rPr>
        <w:t xml:space="preserve"> Sehingga kalau ada seseorang yang mengatakan </w:t>
      </w:r>
      <w:r w:rsidRPr="005C40DE">
        <w:rPr>
          <w:rFonts w:cstheme="minorHAnsi"/>
          <w:i/>
          <w:sz w:val="24"/>
        </w:rPr>
        <w:t>Hi John, you are very nice in that shirt</w:t>
      </w:r>
      <w:proofErr w:type="gramStart"/>
      <w:r w:rsidRPr="005C40DE">
        <w:rPr>
          <w:rFonts w:cstheme="minorHAnsi"/>
          <w:i/>
          <w:sz w:val="24"/>
        </w:rPr>
        <w:t>!</w:t>
      </w:r>
      <w:r w:rsidRPr="005C40DE">
        <w:rPr>
          <w:rFonts w:cstheme="minorHAnsi"/>
          <w:sz w:val="24"/>
        </w:rPr>
        <w:t>,</w:t>
      </w:r>
      <w:proofErr w:type="gramEnd"/>
      <w:r w:rsidRPr="005C40DE">
        <w:rPr>
          <w:rFonts w:cstheme="minorHAnsi"/>
          <w:sz w:val="24"/>
        </w:rPr>
        <w:t xml:space="preserve"> maka John cenderung untuk mengatakan </w:t>
      </w:r>
      <w:r w:rsidRPr="005C40DE">
        <w:rPr>
          <w:rFonts w:cstheme="minorHAnsi"/>
          <w:i/>
          <w:sz w:val="24"/>
        </w:rPr>
        <w:t>Thank you</w:t>
      </w:r>
      <w:r w:rsidRPr="005C40DE">
        <w:rPr>
          <w:rFonts w:cstheme="minorHAnsi"/>
          <w:sz w:val="24"/>
        </w:rPr>
        <w:t>.</w:t>
      </w:r>
      <w:r w:rsidR="0044311A" w:rsidRPr="005C40DE">
        <w:rPr>
          <w:rFonts w:cstheme="minorHAnsi"/>
          <w:sz w:val="24"/>
        </w:rPr>
        <w:t xml:space="preserve"> </w:t>
      </w:r>
      <w:proofErr w:type="gramStart"/>
      <w:r w:rsidR="0044311A" w:rsidRPr="005C40DE">
        <w:rPr>
          <w:rFonts w:cstheme="minorHAnsi"/>
          <w:sz w:val="24"/>
        </w:rPr>
        <w:t xml:space="preserve">Sementara itu, untuk penutur bahasa Jawa atau bahasa Indonesia, sebuah </w:t>
      </w:r>
      <w:r w:rsidR="0044311A" w:rsidRPr="005C40DE">
        <w:rPr>
          <w:rFonts w:cstheme="minorHAnsi"/>
          <w:i/>
          <w:sz w:val="24"/>
        </w:rPr>
        <w:t>compliment</w:t>
      </w:r>
      <w:r w:rsidR="0044311A" w:rsidRPr="005C40DE">
        <w:rPr>
          <w:rFonts w:cstheme="minorHAnsi"/>
          <w:sz w:val="24"/>
        </w:rPr>
        <w:t xml:space="preserve"> atau pujian itu cenderung mendapatkan respon sebuah pengingkaran atau </w:t>
      </w:r>
      <w:r w:rsidR="0044311A" w:rsidRPr="005C40DE">
        <w:rPr>
          <w:rFonts w:cstheme="minorHAnsi"/>
          <w:i/>
          <w:sz w:val="24"/>
        </w:rPr>
        <w:t>rejection</w:t>
      </w:r>
      <w:r w:rsidR="0044311A" w:rsidRPr="005C40DE">
        <w:rPr>
          <w:rFonts w:cstheme="minorHAnsi"/>
          <w:sz w:val="24"/>
        </w:rPr>
        <w:t>.</w:t>
      </w:r>
      <w:proofErr w:type="gramEnd"/>
      <w:r w:rsidR="0044311A" w:rsidRPr="005C40DE">
        <w:rPr>
          <w:rFonts w:cstheme="minorHAnsi"/>
          <w:sz w:val="24"/>
        </w:rPr>
        <w:t xml:space="preserve"> Sebagai misal, sebuah pujian </w:t>
      </w:r>
      <w:r w:rsidR="0044311A" w:rsidRPr="005C40DE">
        <w:rPr>
          <w:rFonts w:cstheme="minorHAnsi"/>
          <w:i/>
          <w:sz w:val="24"/>
        </w:rPr>
        <w:t>Wah mobilnya baru</w:t>
      </w:r>
      <w:proofErr w:type="gramStart"/>
      <w:r w:rsidR="0044311A" w:rsidRPr="005C40DE">
        <w:rPr>
          <w:rFonts w:cstheme="minorHAnsi"/>
          <w:i/>
          <w:sz w:val="24"/>
        </w:rPr>
        <w:t>!</w:t>
      </w:r>
      <w:r w:rsidR="0044311A" w:rsidRPr="005C40DE">
        <w:rPr>
          <w:rFonts w:cstheme="minorHAnsi"/>
          <w:sz w:val="24"/>
        </w:rPr>
        <w:t>,</w:t>
      </w:r>
      <w:proofErr w:type="gramEnd"/>
      <w:r w:rsidR="0044311A" w:rsidRPr="005C40DE">
        <w:rPr>
          <w:rFonts w:cstheme="minorHAnsi"/>
          <w:sz w:val="24"/>
        </w:rPr>
        <w:t xml:space="preserve"> akan cenderung direspon dengan sebuah pengingkaran </w:t>
      </w:r>
      <w:r w:rsidR="0044311A" w:rsidRPr="005C40DE">
        <w:rPr>
          <w:rFonts w:cstheme="minorHAnsi"/>
          <w:i/>
          <w:sz w:val="24"/>
        </w:rPr>
        <w:t>Nggak kok, sudah lama belinya</w:t>
      </w:r>
      <w:r w:rsidR="0044311A" w:rsidRPr="005C40DE">
        <w:rPr>
          <w:rFonts w:cstheme="minorHAnsi"/>
          <w:sz w:val="24"/>
        </w:rPr>
        <w:t xml:space="preserve">., atau </w:t>
      </w:r>
      <w:r w:rsidR="0044311A" w:rsidRPr="005C40DE">
        <w:rPr>
          <w:rFonts w:cstheme="minorHAnsi"/>
          <w:i/>
          <w:sz w:val="24"/>
        </w:rPr>
        <w:t>Nggak kok, ini minjem punya kakak</w:t>
      </w:r>
      <w:r w:rsidR="0044311A" w:rsidRPr="005C40DE">
        <w:rPr>
          <w:rFonts w:cstheme="minorHAnsi"/>
          <w:sz w:val="24"/>
        </w:rPr>
        <w:t xml:space="preserve">., dan sebagainya. </w:t>
      </w:r>
      <w:r w:rsidR="00515D99" w:rsidRPr="005C40DE">
        <w:rPr>
          <w:rFonts w:cstheme="minorHAnsi"/>
          <w:sz w:val="24"/>
        </w:rPr>
        <w:t xml:space="preserve">Ada dua hal yang kemungkinan melatarbelakangi </w:t>
      </w:r>
      <w:proofErr w:type="gramStart"/>
      <w:r w:rsidR="00515D99" w:rsidRPr="005C40DE">
        <w:rPr>
          <w:rFonts w:cstheme="minorHAnsi"/>
          <w:sz w:val="24"/>
        </w:rPr>
        <w:t>cara</w:t>
      </w:r>
      <w:proofErr w:type="gramEnd"/>
      <w:r w:rsidR="00515D99" w:rsidRPr="005C40DE">
        <w:rPr>
          <w:rFonts w:cstheme="minorHAnsi"/>
          <w:sz w:val="24"/>
        </w:rPr>
        <w:t xml:space="preserve"> orang Indonesia atau orang Jawa berperilaku bahasa seperti ini—bisa jadi karena muatan budaya yang mendidik mereka untuk rendah hati, atau karena menyangsikan ketulusan sebuah pujian. Sebenarnya kalau dilihat dari </w:t>
      </w:r>
      <w:proofErr w:type="gramStart"/>
      <w:r w:rsidR="00515D99" w:rsidRPr="005C40DE">
        <w:rPr>
          <w:rFonts w:cstheme="minorHAnsi"/>
          <w:sz w:val="24"/>
        </w:rPr>
        <w:t>cara</w:t>
      </w:r>
      <w:proofErr w:type="gramEnd"/>
      <w:r w:rsidR="00515D99" w:rsidRPr="005C40DE">
        <w:rPr>
          <w:rFonts w:cstheme="minorHAnsi"/>
          <w:sz w:val="24"/>
        </w:rPr>
        <w:t xml:space="preserve"> penutur bahasa Indonesia atau bahasa Jawa itu memberikan pujian, maka alasan yang kedua—ketulusan, itu mungkin yang lebih cenderung menyebabkan mitra tutur mengingkari sebuah pujian. Sebagai misal, intonasi sebuah pujian </w:t>
      </w:r>
      <w:r w:rsidR="00515D99" w:rsidRPr="005C40DE">
        <w:rPr>
          <w:rFonts w:cstheme="minorHAnsi"/>
          <w:i/>
          <w:sz w:val="24"/>
        </w:rPr>
        <w:t>Anyaaarrr</w:t>
      </w:r>
      <w:proofErr w:type="gramStart"/>
      <w:r w:rsidR="00515D99" w:rsidRPr="005C40DE">
        <w:rPr>
          <w:rFonts w:cstheme="minorHAnsi"/>
          <w:i/>
          <w:sz w:val="24"/>
        </w:rPr>
        <w:t>!</w:t>
      </w:r>
      <w:r w:rsidR="00515D99" w:rsidRPr="005C40DE">
        <w:rPr>
          <w:rFonts w:cstheme="minorHAnsi"/>
          <w:sz w:val="24"/>
        </w:rPr>
        <w:t>,</w:t>
      </w:r>
      <w:proofErr w:type="gramEnd"/>
      <w:r w:rsidR="00515D99" w:rsidRPr="005C40DE">
        <w:rPr>
          <w:rFonts w:cstheme="minorHAnsi"/>
          <w:sz w:val="24"/>
        </w:rPr>
        <w:t xml:space="preserve"> atau </w:t>
      </w:r>
      <w:r w:rsidR="00515D99" w:rsidRPr="005C40DE">
        <w:rPr>
          <w:rFonts w:cstheme="minorHAnsi"/>
          <w:i/>
          <w:sz w:val="24"/>
        </w:rPr>
        <w:t>Baruuu niih yee!</w:t>
      </w:r>
      <w:r w:rsidR="00515D99" w:rsidRPr="005C40DE">
        <w:rPr>
          <w:rFonts w:cstheme="minorHAnsi"/>
          <w:sz w:val="24"/>
        </w:rPr>
        <w:t>, bisa membuat seorang mitra tutur menyangsikan ketulusan dari pujian ini—yang sehingga membuat dia merespon dengan sebuah pengingkaran.</w:t>
      </w:r>
    </w:p>
    <w:p w:rsidR="00515D99" w:rsidRPr="005C40DE" w:rsidRDefault="00515D99" w:rsidP="00B87783">
      <w:pPr>
        <w:spacing w:after="0" w:line="360" w:lineRule="auto"/>
        <w:jc w:val="both"/>
        <w:rPr>
          <w:rFonts w:cstheme="minorHAnsi"/>
          <w:sz w:val="24"/>
        </w:rPr>
      </w:pPr>
      <w:r w:rsidRPr="005C40DE">
        <w:rPr>
          <w:rFonts w:cstheme="minorHAnsi"/>
          <w:sz w:val="24"/>
        </w:rPr>
        <w:lastRenderedPageBreak/>
        <w:tab/>
        <w:t xml:space="preserve">Fenomena yang </w:t>
      </w:r>
      <w:proofErr w:type="gramStart"/>
      <w:r w:rsidRPr="005C40DE">
        <w:rPr>
          <w:rFonts w:cstheme="minorHAnsi"/>
          <w:sz w:val="24"/>
        </w:rPr>
        <w:t>sama</w:t>
      </w:r>
      <w:proofErr w:type="gramEnd"/>
      <w:r w:rsidRPr="005C40DE">
        <w:rPr>
          <w:rFonts w:cstheme="minorHAnsi"/>
          <w:sz w:val="24"/>
        </w:rPr>
        <w:t xml:space="preserve"> juga terjadi untuk tindak tutur menawari atau </w:t>
      </w:r>
      <w:r w:rsidRPr="005C40DE">
        <w:rPr>
          <w:rFonts w:cstheme="minorHAnsi"/>
          <w:i/>
          <w:sz w:val="24"/>
        </w:rPr>
        <w:t>offering</w:t>
      </w:r>
      <w:r w:rsidRPr="005C40DE">
        <w:rPr>
          <w:rFonts w:cstheme="minorHAnsi"/>
          <w:sz w:val="24"/>
        </w:rPr>
        <w:t xml:space="preserve">. Masyarakat Jawa didoktrin untuk selalu menghormat dan tidak menyinggung orang lain. </w:t>
      </w:r>
      <w:proofErr w:type="gramStart"/>
      <w:r w:rsidRPr="005C40DE">
        <w:rPr>
          <w:rFonts w:cstheme="minorHAnsi"/>
          <w:sz w:val="24"/>
        </w:rPr>
        <w:t>Salah satu caranya adalah dengan melakukan penawaran kepada siapapun ketika dia mau makan, entah di rumah atau di warung misalnya.</w:t>
      </w:r>
      <w:proofErr w:type="gramEnd"/>
      <w:r w:rsidRPr="005C40DE">
        <w:rPr>
          <w:rFonts w:cstheme="minorHAnsi"/>
          <w:sz w:val="24"/>
        </w:rPr>
        <w:t xml:space="preserve"> Dari kenyataan ini, maka ketika sebuah penawaran</w:t>
      </w:r>
      <w:r w:rsidR="00B124FE" w:rsidRPr="005C40DE">
        <w:rPr>
          <w:rFonts w:cstheme="minorHAnsi"/>
          <w:sz w:val="24"/>
        </w:rPr>
        <w:t xml:space="preserve"> untuk makan</w:t>
      </w:r>
      <w:r w:rsidRPr="005C40DE">
        <w:rPr>
          <w:rFonts w:cstheme="minorHAnsi"/>
          <w:sz w:val="24"/>
        </w:rPr>
        <w:t xml:space="preserve"> itu datang, maka seseorang itu </w:t>
      </w:r>
      <w:proofErr w:type="gramStart"/>
      <w:r w:rsidRPr="005C40DE">
        <w:rPr>
          <w:rFonts w:cstheme="minorHAnsi"/>
          <w:sz w:val="24"/>
        </w:rPr>
        <w:t>akan</w:t>
      </w:r>
      <w:proofErr w:type="gramEnd"/>
      <w:r w:rsidRPr="005C40DE">
        <w:rPr>
          <w:rFonts w:cstheme="minorHAnsi"/>
          <w:sz w:val="24"/>
        </w:rPr>
        <w:t xml:space="preserve"> selalu merespon dengan sebuah penolakan</w:t>
      </w:r>
      <w:r w:rsidR="00B124FE" w:rsidRPr="005C40DE">
        <w:rPr>
          <w:rFonts w:cstheme="minorHAnsi"/>
          <w:sz w:val="24"/>
        </w:rPr>
        <w:t xml:space="preserve"> meskipun sebenarnya dia sedang lapar</w:t>
      </w:r>
      <w:r w:rsidRPr="005C40DE">
        <w:rPr>
          <w:rFonts w:cstheme="minorHAnsi"/>
          <w:sz w:val="24"/>
        </w:rPr>
        <w:t xml:space="preserve">, karena dia menilai bahwa tawaran itu hanyalah sebuah cara mempertahankan hubungan sosial antar partisipan. Namun, ketika penawaran yang </w:t>
      </w:r>
      <w:proofErr w:type="gramStart"/>
      <w:r w:rsidRPr="005C40DE">
        <w:rPr>
          <w:rFonts w:cstheme="minorHAnsi"/>
          <w:sz w:val="24"/>
        </w:rPr>
        <w:t>sama</w:t>
      </w:r>
      <w:proofErr w:type="gramEnd"/>
      <w:r w:rsidRPr="005C40DE">
        <w:rPr>
          <w:rFonts w:cstheme="minorHAnsi"/>
          <w:sz w:val="24"/>
        </w:rPr>
        <w:t xml:space="preserve"> itu terjadi berulang, maka penerimaan atau penolakan baru dia berikan sebagai respon. </w:t>
      </w:r>
      <w:proofErr w:type="gramStart"/>
      <w:r w:rsidRPr="005C40DE">
        <w:rPr>
          <w:rFonts w:cstheme="minorHAnsi"/>
          <w:sz w:val="24"/>
        </w:rPr>
        <w:t>Bagi dia</w:t>
      </w:r>
      <w:r w:rsidR="00B124FE" w:rsidRPr="005C40DE">
        <w:rPr>
          <w:rFonts w:cstheme="minorHAnsi"/>
          <w:sz w:val="24"/>
        </w:rPr>
        <w:t>, pengulangan sebuah tawaran makan itu mengindikasikan ketulusan dari tawaran tersebut.</w:t>
      </w:r>
      <w:proofErr w:type="gramEnd"/>
      <w:r w:rsidR="00B124FE" w:rsidRPr="005C40DE">
        <w:rPr>
          <w:rFonts w:cstheme="minorHAnsi"/>
          <w:sz w:val="24"/>
        </w:rPr>
        <w:t xml:space="preserve"> Hal in berbeda dengan </w:t>
      </w:r>
      <w:proofErr w:type="gramStart"/>
      <w:r w:rsidR="00B124FE" w:rsidRPr="005C40DE">
        <w:rPr>
          <w:rFonts w:cstheme="minorHAnsi"/>
          <w:sz w:val="24"/>
        </w:rPr>
        <w:t>cara</w:t>
      </w:r>
      <w:proofErr w:type="gramEnd"/>
      <w:r w:rsidR="00B124FE" w:rsidRPr="005C40DE">
        <w:rPr>
          <w:rFonts w:cstheme="minorHAnsi"/>
          <w:sz w:val="24"/>
        </w:rPr>
        <w:t xml:space="preserve"> penutur bahasa Inggris. Bagi mereka semua tawaran itu dianggap tulus, sehingga responnya </w:t>
      </w:r>
      <w:proofErr w:type="gramStart"/>
      <w:r w:rsidR="00B124FE" w:rsidRPr="005C40DE">
        <w:rPr>
          <w:rFonts w:cstheme="minorHAnsi"/>
          <w:sz w:val="24"/>
        </w:rPr>
        <w:t>akan</w:t>
      </w:r>
      <w:proofErr w:type="gramEnd"/>
      <w:r w:rsidR="00B124FE" w:rsidRPr="005C40DE">
        <w:rPr>
          <w:rFonts w:cstheme="minorHAnsi"/>
          <w:sz w:val="24"/>
        </w:rPr>
        <w:t xml:space="preserve"> langsung diberikan baik dalam bentuk penerimaan atau penolakan.</w:t>
      </w:r>
    </w:p>
    <w:p w:rsidR="00AA0D3B" w:rsidRPr="005C40DE" w:rsidRDefault="00AA0D3B" w:rsidP="00AA0D3B">
      <w:pPr>
        <w:spacing w:after="0" w:line="360" w:lineRule="auto"/>
        <w:jc w:val="both"/>
        <w:rPr>
          <w:rFonts w:cstheme="minorHAnsi"/>
          <w:sz w:val="24"/>
          <w:szCs w:val="24"/>
        </w:rPr>
      </w:pPr>
      <w:r w:rsidRPr="005C40DE">
        <w:rPr>
          <w:rFonts w:cstheme="minorHAnsi"/>
          <w:sz w:val="24"/>
        </w:rPr>
        <w:tab/>
        <w:t xml:space="preserve">Berangkat dari semua fenomena di atas, maka bagi para pembelajar bahasa apapun, terutama bahasa asing, maka mereka harus sampai pada taraf memahami </w:t>
      </w:r>
      <w:r w:rsidR="00A07F75" w:rsidRPr="005C40DE">
        <w:rPr>
          <w:rFonts w:cstheme="minorHAnsi"/>
          <w:sz w:val="24"/>
          <w:szCs w:val="24"/>
        </w:rPr>
        <w:t>konteks sosial budaya yang  melatari mengapa dan bagaimana seorang penutur itu mengeksekusi sebuah tindak tutur dalam sebuah interaksi sehingga muncul sebuah maksud yang ditangkap oleh petutur dan sebaliknya</w:t>
      </w:r>
      <w:r w:rsidRPr="005C40DE">
        <w:rPr>
          <w:rFonts w:cstheme="minorHAnsi"/>
          <w:sz w:val="24"/>
          <w:szCs w:val="24"/>
        </w:rPr>
        <w:t xml:space="preserve"> dalam konteks sebuah bahasa yang digunakan</w:t>
      </w:r>
      <w:r w:rsidR="00A07F75" w:rsidRPr="005C40DE">
        <w:rPr>
          <w:rFonts w:cstheme="minorHAnsi"/>
          <w:sz w:val="24"/>
          <w:szCs w:val="24"/>
        </w:rPr>
        <w:t>.</w:t>
      </w:r>
      <w:r w:rsidRPr="005C40DE">
        <w:rPr>
          <w:rFonts w:cstheme="minorHAnsi"/>
          <w:sz w:val="24"/>
          <w:szCs w:val="24"/>
        </w:rPr>
        <w:t xml:space="preserve"> Kebiasaan pragmatik seorang penutur bahasa Jawa yang diterapkan manakala dia bercakap menggunakan bahasa Inggris tentu saja </w:t>
      </w:r>
      <w:proofErr w:type="gramStart"/>
      <w:r w:rsidRPr="005C40DE">
        <w:rPr>
          <w:rFonts w:cstheme="minorHAnsi"/>
          <w:sz w:val="24"/>
          <w:szCs w:val="24"/>
        </w:rPr>
        <w:t>akan</w:t>
      </w:r>
      <w:proofErr w:type="gramEnd"/>
      <w:r w:rsidRPr="005C40DE">
        <w:rPr>
          <w:rFonts w:cstheme="minorHAnsi"/>
          <w:sz w:val="24"/>
          <w:szCs w:val="24"/>
        </w:rPr>
        <w:t xml:space="preserve"> gagal secara pragmatik. Sebagai misal, ketika seorang penutur bahasa Jawa mendapatkan sebuah tawaran makan malam, </w:t>
      </w:r>
      <w:r w:rsidRPr="005C40DE">
        <w:rPr>
          <w:rFonts w:cstheme="minorHAnsi"/>
          <w:i/>
          <w:sz w:val="24"/>
          <w:szCs w:val="24"/>
        </w:rPr>
        <w:t>Hi Joko, would you like to have dinner with me</w:t>
      </w:r>
      <w:proofErr w:type="gramStart"/>
      <w:r w:rsidRPr="005C40DE">
        <w:rPr>
          <w:rFonts w:cstheme="minorHAnsi"/>
          <w:i/>
          <w:sz w:val="24"/>
          <w:szCs w:val="24"/>
        </w:rPr>
        <w:t>?,</w:t>
      </w:r>
      <w:proofErr w:type="gramEnd"/>
      <w:r w:rsidRPr="005C40DE">
        <w:rPr>
          <w:rFonts w:cstheme="minorHAnsi"/>
          <w:sz w:val="24"/>
          <w:szCs w:val="24"/>
        </w:rPr>
        <w:t xml:space="preserve"> maka memberikan sebuah penolakan sebagai ancangan untuk melihat ketulusan penawaran tersebut akan gagal pragmatik. </w:t>
      </w:r>
      <w:r w:rsidR="00A07F75" w:rsidRPr="005C40DE">
        <w:rPr>
          <w:rFonts w:cstheme="minorHAnsi"/>
          <w:sz w:val="24"/>
          <w:szCs w:val="24"/>
        </w:rPr>
        <w:t xml:space="preserve"> </w:t>
      </w:r>
      <w:r w:rsidRPr="005C40DE">
        <w:rPr>
          <w:rFonts w:cstheme="minorHAnsi"/>
          <w:sz w:val="24"/>
          <w:szCs w:val="24"/>
        </w:rPr>
        <w:t xml:space="preserve">Tawaran tersebut tidak </w:t>
      </w:r>
      <w:proofErr w:type="gramStart"/>
      <w:r w:rsidRPr="005C40DE">
        <w:rPr>
          <w:rFonts w:cstheme="minorHAnsi"/>
          <w:sz w:val="24"/>
          <w:szCs w:val="24"/>
        </w:rPr>
        <w:t>akan</w:t>
      </w:r>
      <w:proofErr w:type="gramEnd"/>
      <w:r w:rsidRPr="005C40DE">
        <w:rPr>
          <w:rFonts w:cstheme="minorHAnsi"/>
          <w:sz w:val="24"/>
          <w:szCs w:val="24"/>
        </w:rPr>
        <w:t xml:space="preserve"> diulang oleh penutur jati bahasa Inggris tersebut, karena respon untuk tawaran dia hanya ada dua, menerima atau menolak—tidak ada respon menolak tetapi menunggu ditawari lagi seperti yang terjadi dalam bahasa Jawa. </w:t>
      </w:r>
    </w:p>
    <w:sectPr w:rsidR="00AA0D3B" w:rsidRPr="005C40DE" w:rsidSect="003F1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2A1E"/>
    <w:multiLevelType w:val="hybridMultilevel"/>
    <w:tmpl w:val="247E6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10C14"/>
    <w:multiLevelType w:val="hybridMultilevel"/>
    <w:tmpl w:val="E032670C"/>
    <w:lvl w:ilvl="0" w:tplc="B9F6B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474A40"/>
    <w:multiLevelType w:val="hybridMultilevel"/>
    <w:tmpl w:val="7CBA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20CAA"/>
    <w:rsid w:val="00051418"/>
    <w:rsid w:val="00075052"/>
    <w:rsid w:val="00081BBB"/>
    <w:rsid w:val="000A0DDE"/>
    <w:rsid w:val="000A25E8"/>
    <w:rsid w:val="000B4AA6"/>
    <w:rsid w:val="000C5D48"/>
    <w:rsid w:val="000C6077"/>
    <w:rsid w:val="000C7AD0"/>
    <w:rsid w:val="000D2E8A"/>
    <w:rsid w:val="000E6C5E"/>
    <w:rsid w:val="00167044"/>
    <w:rsid w:val="0017131D"/>
    <w:rsid w:val="00187354"/>
    <w:rsid w:val="001A712B"/>
    <w:rsid w:val="001B0E28"/>
    <w:rsid w:val="001D3EB4"/>
    <w:rsid w:val="00250671"/>
    <w:rsid w:val="00280FCC"/>
    <w:rsid w:val="002A043E"/>
    <w:rsid w:val="002F29E3"/>
    <w:rsid w:val="002F6AE1"/>
    <w:rsid w:val="00313C50"/>
    <w:rsid w:val="0033069D"/>
    <w:rsid w:val="003400A5"/>
    <w:rsid w:val="00345A2C"/>
    <w:rsid w:val="00350374"/>
    <w:rsid w:val="00367799"/>
    <w:rsid w:val="00390F6D"/>
    <w:rsid w:val="003A38A9"/>
    <w:rsid w:val="0040546B"/>
    <w:rsid w:val="004164DA"/>
    <w:rsid w:val="0044311A"/>
    <w:rsid w:val="00450688"/>
    <w:rsid w:val="00470547"/>
    <w:rsid w:val="004B3D0E"/>
    <w:rsid w:val="004C555B"/>
    <w:rsid w:val="00515D99"/>
    <w:rsid w:val="00526BAF"/>
    <w:rsid w:val="005853CB"/>
    <w:rsid w:val="005B7A76"/>
    <w:rsid w:val="005C40DE"/>
    <w:rsid w:val="005F35F3"/>
    <w:rsid w:val="006127BF"/>
    <w:rsid w:val="00667D85"/>
    <w:rsid w:val="00676F6F"/>
    <w:rsid w:val="006D3717"/>
    <w:rsid w:val="006E3012"/>
    <w:rsid w:val="006F2134"/>
    <w:rsid w:val="006F7DA9"/>
    <w:rsid w:val="007132DE"/>
    <w:rsid w:val="00720CAA"/>
    <w:rsid w:val="007545B8"/>
    <w:rsid w:val="00794859"/>
    <w:rsid w:val="007D4D3F"/>
    <w:rsid w:val="007F6F15"/>
    <w:rsid w:val="00814872"/>
    <w:rsid w:val="00850B64"/>
    <w:rsid w:val="008738BA"/>
    <w:rsid w:val="008B3BA1"/>
    <w:rsid w:val="008D59DC"/>
    <w:rsid w:val="008E30D7"/>
    <w:rsid w:val="009465E1"/>
    <w:rsid w:val="00960555"/>
    <w:rsid w:val="009624AE"/>
    <w:rsid w:val="00A04165"/>
    <w:rsid w:val="00A07F75"/>
    <w:rsid w:val="00A26478"/>
    <w:rsid w:val="00A353C3"/>
    <w:rsid w:val="00A7419D"/>
    <w:rsid w:val="00A801D6"/>
    <w:rsid w:val="00AA0D3B"/>
    <w:rsid w:val="00AB7C98"/>
    <w:rsid w:val="00AD7B50"/>
    <w:rsid w:val="00B01ADC"/>
    <w:rsid w:val="00B124FE"/>
    <w:rsid w:val="00B24023"/>
    <w:rsid w:val="00B37360"/>
    <w:rsid w:val="00B46075"/>
    <w:rsid w:val="00B51B69"/>
    <w:rsid w:val="00B54033"/>
    <w:rsid w:val="00B87783"/>
    <w:rsid w:val="00BE2C04"/>
    <w:rsid w:val="00BF371A"/>
    <w:rsid w:val="00C07B44"/>
    <w:rsid w:val="00C22D63"/>
    <w:rsid w:val="00C36C3E"/>
    <w:rsid w:val="00C50C02"/>
    <w:rsid w:val="00C5267B"/>
    <w:rsid w:val="00C55F5C"/>
    <w:rsid w:val="00C57CCB"/>
    <w:rsid w:val="00CA119E"/>
    <w:rsid w:val="00CA2E65"/>
    <w:rsid w:val="00DB2261"/>
    <w:rsid w:val="00DF59EC"/>
    <w:rsid w:val="00E35619"/>
    <w:rsid w:val="00EA51DC"/>
    <w:rsid w:val="00EB1CB5"/>
    <w:rsid w:val="00ED0CF9"/>
    <w:rsid w:val="00EE0D85"/>
    <w:rsid w:val="00EE5F67"/>
    <w:rsid w:val="00F46921"/>
    <w:rsid w:val="00F5051F"/>
    <w:rsid w:val="00FA70C3"/>
    <w:rsid w:val="00FD6BD4"/>
    <w:rsid w:val="00FF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AA"/>
  </w:style>
  <w:style w:type="paragraph" w:styleId="Heading1">
    <w:name w:val="heading 1"/>
    <w:basedOn w:val="Normal"/>
    <w:next w:val="Normal"/>
    <w:link w:val="Heading1Char"/>
    <w:uiPriority w:val="9"/>
    <w:qFormat/>
    <w:rsid w:val="00720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C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0CAA"/>
    <w:pPr>
      <w:ind w:left="720"/>
      <w:contextualSpacing/>
    </w:pPr>
  </w:style>
  <w:style w:type="table" w:styleId="TableGrid">
    <w:name w:val="Table Grid"/>
    <w:basedOn w:val="TableNormal"/>
    <w:uiPriority w:val="59"/>
    <w:rsid w:val="00A74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10</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82</cp:revision>
  <dcterms:created xsi:type="dcterms:W3CDTF">2014-12-16T08:35:00Z</dcterms:created>
  <dcterms:modified xsi:type="dcterms:W3CDTF">2015-01-11T06:02:00Z</dcterms:modified>
</cp:coreProperties>
</file>