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4C" w:rsidRPr="006714BB" w:rsidRDefault="00836131" w:rsidP="00836131">
      <w:pPr>
        <w:spacing w:line="360" w:lineRule="auto"/>
        <w:jc w:val="center"/>
        <w:rPr>
          <w:rFonts w:ascii="Arial" w:hAnsi="Arial" w:cs="Arial"/>
        </w:rPr>
      </w:pPr>
      <w:r w:rsidRPr="006714BB">
        <w:rPr>
          <w:rFonts w:ascii="Arial" w:hAnsi="Arial" w:cs="Arial"/>
        </w:rPr>
        <w:t>OSTEOLOGI</w:t>
      </w:r>
    </w:p>
    <w:p w:rsidR="00836131" w:rsidRPr="006714BB" w:rsidRDefault="00836131" w:rsidP="00836131">
      <w:pPr>
        <w:spacing w:line="360" w:lineRule="auto"/>
        <w:jc w:val="both"/>
        <w:rPr>
          <w:rFonts w:ascii="Arial" w:hAnsi="Arial" w:cs="Arial"/>
        </w:rPr>
      </w:pPr>
      <w:r w:rsidRPr="006714BB">
        <w:rPr>
          <w:rFonts w:ascii="Arial" w:hAnsi="Arial" w:cs="Arial"/>
        </w:rPr>
        <w:t>Tujuan Pembelajaran:</w:t>
      </w:r>
    </w:p>
    <w:p w:rsidR="00836131" w:rsidRPr="006714BB" w:rsidRDefault="00836131" w:rsidP="00836131">
      <w:pPr>
        <w:pStyle w:val="ListParagraph"/>
        <w:numPr>
          <w:ilvl w:val="0"/>
          <w:numId w:val="1"/>
        </w:numPr>
        <w:spacing w:line="360" w:lineRule="auto"/>
        <w:ind w:left="426"/>
        <w:jc w:val="both"/>
        <w:rPr>
          <w:rFonts w:ascii="Arial" w:hAnsi="Arial" w:cs="Arial"/>
        </w:rPr>
      </w:pPr>
      <w:r w:rsidRPr="006714BB">
        <w:rPr>
          <w:rFonts w:ascii="Arial" w:hAnsi="Arial" w:cs="Arial"/>
        </w:rPr>
        <w:t>Menjelaskan fungsi tulang</w:t>
      </w:r>
    </w:p>
    <w:p w:rsidR="00836131" w:rsidRPr="006714BB" w:rsidRDefault="00836131" w:rsidP="00836131">
      <w:pPr>
        <w:pStyle w:val="ListParagraph"/>
        <w:numPr>
          <w:ilvl w:val="0"/>
          <w:numId w:val="1"/>
        </w:numPr>
        <w:spacing w:line="360" w:lineRule="auto"/>
        <w:ind w:left="426"/>
        <w:jc w:val="both"/>
        <w:rPr>
          <w:rFonts w:ascii="Arial" w:hAnsi="Arial" w:cs="Arial"/>
        </w:rPr>
      </w:pPr>
      <w:r w:rsidRPr="006714BB">
        <w:rPr>
          <w:rFonts w:ascii="Arial" w:hAnsi="Arial" w:cs="Arial"/>
        </w:rPr>
        <w:t>Mengklasifikasikan macam-macam tulang</w:t>
      </w:r>
    </w:p>
    <w:p w:rsidR="00836131" w:rsidRPr="006714BB" w:rsidRDefault="00836131" w:rsidP="00836131">
      <w:pPr>
        <w:pStyle w:val="ListParagraph"/>
        <w:numPr>
          <w:ilvl w:val="0"/>
          <w:numId w:val="1"/>
        </w:numPr>
        <w:spacing w:line="360" w:lineRule="auto"/>
        <w:ind w:left="426"/>
        <w:jc w:val="both"/>
        <w:rPr>
          <w:rFonts w:ascii="Arial" w:hAnsi="Arial" w:cs="Arial"/>
        </w:rPr>
      </w:pPr>
      <w:r w:rsidRPr="006714BB">
        <w:rPr>
          <w:rFonts w:ascii="Arial" w:hAnsi="Arial" w:cs="Arial"/>
        </w:rPr>
        <w:t>Mencontohkan macam-macam tulang berdasarkan bentuknya</w:t>
      </w:r>
    </w:p>
    <w:p w:rsidR="00836131" w:rsidRPr="006714BB" w:rsidRDefault="00836131" w:rsidP="00836131">
      <w:pPr>
        <w:pStyle w:val="ListParagraph"/>
        <w:numPr>
          <w:ilvl w:val="0"/>
          <w:numId w:val="1"/>
        </w:numPr>
        <w:spacing w:line="360" w:lineRule="auto"/>
        <w:ind w:left="426"/>
        <w:jc w:val="both"/>
        <w:rPr>
          <w:rFonts w:ascii="Arial" w:hAnsi="Arial" w:cs="Arial"/>
        </w:rPr>
      </w:pPr>
      <w:r w:rsidRPr="006714BB">
        <w:rPr>
          <w:rFonts w:ascii="Arial" w:hAnsi="Arial" w:cs="Arial"/>
        </w:rPr>
        <w:t>Menjelaskan struktur tulang</w:t>
      </w:r>
    </w:p>
    <w:p w:rsidR="00836131" w:rsidRPr="006714BB" w:rsidRDefault="00836131" w:rsidP="00836131">
      <w:pPr>
        <w:spacing w:line="360" w:lineRule="auto"/>
        <w:jc w:val="both"/>
        <w:rPr>
          <w:rFonts w:ascii="Arial" w:hAnsi="Arial" w:cs="Arial"/>
        </w:rPr>
      </w:pPr>
      <w:r w:rsidRPr="006714BB">
        <w:rPr>
          <w:rFonts w:ascii="Arial" w:hAnsi="Arial" w:cs="Arial"/>
        </w:rPr>
        <w:t>Fungsi tulang:</w:t>
      </w:r>
    </w:p>
    <w:p w:rsidR="00066F09" w:rsidRPr="006714BB" w:rsidRDefault="00DA5210" w:rsidP="005238BD">
      <w:pPr>
        <w:pStyle w:val="ListParagraph"/>
        <w:numPr>
          <w:ilvl w:val="0"/>
          <w:numId w:val="5"/>
        </w:numPr>
        <w:spacing w:line="360" w:lineRule="auto"/>
        <w:ind w:left="426"/>
        <w:jc w:val="both"/>
        <w:rPr>
          <w:rFonts w:ascii="Arial" w:hAnsi="Arial" w:cs="Arial"/>
        </w:rPr>
      </w:pPr>
      <w:r w:rsidRPr="006714BB">
        <w:rPr>
          <w:rFonts w:ascii="Arial" w:hAnsi="Arial" w:cs="Arial"/>
          <w:bCs/>
          <w:lang w:val="id-ID"/>
        </w:rPr>
        <w:t>Memberikan dukungan kepada jaringan lunak tubuh yaitu sebaga</w:t>
      </w:r>
      <w:r w:rsidRPr="006714BB">
        <w:rPr>
          <w:rFonts w:ascii="Arial" w:hAnsi="Arial" w:cs="Arial"/>
          <w:bCs/>
        </w:rPr>
        <w:t>i</w:t>
      </w:r>
      <w:r w:rsidRPr="006714BB">
        <w:rPr>
          <w:rFonts w:ascii="Arial" w:hAnsi="Arial" w:cs="Arial"/>
          <w:bCs/>
          <w:lang w:val="id-ID"/>
        </w:rPr>
        <w:t xml:space="preserve"> tempat melekatnya otot, ligamenta dan fa</w:t>
      </w:r>
      <w:r w:rsidRPr="006714BB">
        <w:rPr>
          <w:rFonts w:ascii="Arial" w:hAnsi="Arial" w:cs="Arial"/>
          <w:bCs/>
        </w:rPr>
        <w:t>s</w:t>
      </w:r>
      <w:r w:rsidRPr="006714BB">
        <w:rPr>
          <w:rFonts w:ascii="Arial" w:hAnsi="Arial" w:cs="Arial"/>
          <w:bCs/>
          <w:lang w:val="id-ID"/>
        </w:rPr>
        <w:t>cia</w:t>
      </w:r>
    </w:p>
    <w:p w:rsidR="00066F09" w:rsidRPr="006714BB" w:rsidRDefault="00DA5210" w:rsidP="005238BD">
      <w:pPr>
        <w:pStyle w:val="ListParagraph"/>
        <w:numPr>
          <w:ilvl w:val="0"/>
          <w:numId w:val="5"/>
        </w:numPr>
        <w:spacing w:line="360" w:lineRule="auto"/>
        <w:ind w:left="426"/>
        <w:jc w:val="both"/>
        <w:rPr>
          <w:rFonts w:ascii="Arial" w:hAnsi="Arial" w:cs="Arial"/>
        </w:rPr>
      </w:pPr>
      <w:r w:rsidRPr="006714BB">
        <w:rPr>
          <w:rFonts w:ascii="Arial" w:hAnsi="Arial" w:cs="Arial"/>
          <w:bCs/>
          <w:lang w:val="id-ID"/>
        </w:rPr>
        <w:t xml:space="preserve">Memberi perlindungan pada organ vital </w:t>
      </w:r>
    </w:p>
    <w:p w:rsidR="00066F09" w:rsidRPr="006714BB" w:rsidRDefault="00DA5210" w:rsidP="005238BD">
      <w:pPr>
        <w:pStyle w:val="ListParagraph"/>
        <w:numPr>
          <w:ilvl w:val="0"/>
          <w:numId w:val="5"/>
        </w:numPr>
        <w:spacing w:line="360" w:lineRule="auto"/>
        <w:ind w:left="426"/>
        <w:jc w:val="both"/>
        <w:rPr>
          <w:rFonts w:ascii="Arial" w:hAnsi="Arial" w:cs="Arial"/>
        </w:rPr>
      </w:pPr>
      <w:r w:rsidRPr="006714BB">
        <w:rPr>
          <w:rFonts w:ascii="Arial" w:hAnsi="Arial" w:cs="Arial"/>
          <w:bCs/>
          <w:lang w:val="id-ID"/>
        </w:rPr>
        <w:t>Memberi perlindun</w:t>
      </w:r>
      <w:r w:rsidRPr="006714BB">
        <w:rPr>
          <w:rFonts w:ascii="Arial" w:hAnsi="Arial" w:cs="Arial"/>
          <w:bCs/>
        </w:rPr>
        <w:t>gan</w:t>
      </w:r>
      <w:r w:rsidRPr="006714BB">
        <w:rPr>
          <w:rFonts w:ascii="Arial" w:hAnsi="Arial" w:cs="Arial"/>
          <w:bCs/>
          <w:lang w:val="id-ID"/>
        </w:rPr>
        <w:t xml:space="preserve"> pada organ dalam</w:t>
      </w:r>
    </w:p>
    <w:p w:rsidR="00066F09" w:rsidRPr="006714BB" w:rsidRDefault="00DA5210" w:rsidP="005238BD">
      <w:pPr>
        <w:pStyle w:val="ListParagraph"/>
        <w:numPr>
          <w:ilvl w:val="0"/>
          <w:numId w:val="5"/>
        </w:numPr>
        <w:spacing w:line="360" w:lineRule="auto"/>
        <w:ind w:left="426"/>
        <w:jc w:val="both"/>
        <w:rPr>
          <w:rFonts w:ascii="Arial" w:hAnsi="Arial" w:cs="Arial"/>
        </w:rPr>
      </w:pPr>
      <w:r w:rsidRPr="006714BB">
        <w:rPr>
          <w:rFonts w:ascii="Arial" w:hAnsi="Arial" w:cs="Arial"/>
          <w:bCs/>
          <w:lang w:val="id-ID"/>
        </w:rPr>
        <w:t>Menentukan bentuk tubuh</w:t>
      </w:r>
    </w:p>
    <w:p w:rsidR="00066F09" w:rsidRPr="006714BB" w:rsidRDefault="00DA5210" w:rsidP="005238BD">
      <w:pPr>
        <w:pStyle w:val="ListParagraph"/>
        <w:numPr>
          <w:ilvl w:val="0"/>
          <w:numId w:val="5"/>
        </w:numPr>
        <w:spacing w:line="360" w:lineRule="auto"/>
        <w:ind w:left="426"/>
        <w:jc w:val="both"/>
        <w:rPr>
          <w:rFonts w:ascii="Arial" w:hAnsi="Arial" w:cs="Arial"/>
        </w:rPr>
      </w:pPr>
      <w:r w:rsidRPr="006714BB">
        <w:rPr>
          <w:rFonts w:ascii="Arial" w:hAnsi="Arial" w:cs="Arial"/>
          <w:bCs/>
          <w:lang w:val="id-ID"/>
        </w:rPr>
        <w:t>Sebagai alat penyangga tubuh</w:t>
      </w:r>
    </w:p>
    <w:p w:rsidR="00066F09" w:rsidRPr="006714BB" w:rsidRDefault="00DA5210" w:rsidP="005238BD">
      <w:pPr>
        <w:pStyle w:val="ListParagraph"/>
        <w:numPr>
          <w:ilvl w:val="0"/>
          <w:numId w:val="5"/>
        </w:numPr>
        <w:spacing w:line="360" w:lineRule="auto"/>
        <w:ind w:left="426"/>
        <w:jc w:val="both"/>
        <w:rPr>
          <w:rFonts w:ascii="Arial" w:hAnsi="Arial" w:cs="Arial"/>
        </w:rPr>
      </w:pPr>
      <w:r w:rsidRPr="006714BB">
        <w:rPr>
          <w:rFonts w:ascii="Arial" w:hAnsi="Arial" w:cs="Arial"/>
          <w:bCs/>
          <w:lang w:val="id-ID"/>
        </w:rPr>
        <w:t>Sebagai alat gerak pasif</w:t>
      </w:r>
    </w:p>
    <w:p w:rsidR="005238BD" w:rsidRPr="006714BB" w:rsidRDefault="00DA5210" w:rsidP="005238BD">
      <w:pPr>
        <w:pStyle w:val="ListParagraph"/>
        <w:numPr>
          <w:ilvl w:val="0"/>
          <w:numId w:val="5"/>
        </w:numPr>
        <w:spacing w:line="360" w:lineRule="auto"/>
        <w:ind w:left="426"/>
        <w:jc w:val="both"/>
        <w:rPr>
          <w:rFonts w:ascii="Arial" w:hAnsi="Arial" w:cs="Arial"/>
        </w:rPr>
      </w:pPr>
      <w:r w:rsidRPr="006714BB">
        <w:rPr>
          <w:rFonts w:ascii="Arial" w:hAnsi="Arial" w:cs="Arial"/>
          <w:bCs/>
          <w:lang w:val="id-ID"/>
        </w:rPr>
        <w:t>Sebagai tempat cadangan. mineral anorganik</w:t>
      </w:r>
      <w:r w:rsidRPr="006714BB">
        <w:rPr>
          <w:rFonts w:ascii="Arial" w:hAnsi="Arial" w:cs="Arial"/>
          <w:b/>
          <w:bCs/>
        </w:rPr>
        <w:t xml:space="preserve"> </w:t>
      </w:r>
    </w:p>
    <w:p w:rsidR="005238BD" w:rsidRPr="006714BB" w:rsidRDefault="005238BD" w:rsidP="005238BD">
      <w:pPr>
        <w:spacing w:line="360" w:lineRule="auto"/>
        <w:jc w:val="both"/>
        <w:rPr>
          <w:rFonts w:ascii="Arial" w:hAnsi="Arial" w:cs="Arial"/>
        </w:rPr>
      </w:pPr>
      <w:r w:rsidRPr="006714BB">
        <w:rPr>
          <w:rFonts w:ascii="Arial" w:hAnsi="Arial" w:cs="Arial"/>
        </w:rPr>
        <w:t>Klasifikasi tulang</w:t>
      </w:r>
      <w:r w:rsidR="006714BB" w:rsidRPr="006714BB">
        <w:rPr>
          <w:rFonts w:ascii="Arial" w:hAnsi="Arial" w:cs="Arial"/>
        </w:rPr>
        <w:t xml:space="preserve"> (berdasarkan bentuk):</w:t>
      </w:r>
    </w:p>
    <w:p w:rsidR="005238BD" w:rsidRPr="006714BB" w:rsidRDefault="005238BD" w:rsidP="005238BD">
      <w:pPr>
        <w:pStyle w:val="ListParagraph"/>
        <w:numPr>
          <w:ilvl w:val="0"/>
          <w:numId w:val="8"/>
        </w:numPr>
        <w:spacing w:line="360" w:lineRule="auto"/>
        <w:ind w:left="426"/>
        <w:jc w:val="both"/>
        <w:rPr>
          <w:rFonts w:ascii="Arial" w:hAnsi="Arial" w:cs="Arial"/>
        </w:rPr>
      </w:pPr>
      <w:r w:rsidRPr="006714BB">
        <w:rPr>
          <w:rFonts w:ascii="Arial" w:hAnsi="Arial" w:cs="Arial"/>
          <w:bCs/>
          <w:lang w:val="id-ID"/>
        </w:rPr>
        <w:t>Os longum (tulang panjang), yaitu tulang yang berbentuk panjang, menyerupai pipa. Misalnya os femur, os tibia, os fibula, Os humerus.</w:t>
      </w:r>
      <w:r w:rsidRPr="006714BB">
        <w:rPr>
          <w:rFonts w:ascii="Arial" w:hAnsi="Arial" w:cs="Arial"/>
          <w:bCs/>
        </w:rPr>
        <w:t xml:space="preserve"> </w:t>
      </w:r>
    </w:p>
    <w:p w:rsidR="005238BD" w:rsidRPr="006714BB" w:rsidRDefault="005238BD" w:rsidP="005238BD">
      <w:pPr>
        <w:pStyle w:val="ListParagraph"/>
        <w:spacing w:line="360" w:lineRule="auto"/>
        <w:ind w:left="426"/>
        <w:jc w:val="both"/>
        <w:rPr>
          <w:rFonts w:ascii="Arial" w:hAnsi="Arial" w:cs="Arial"/>
        </w:rPr>
      </w:pPr>
      <w:r w:rsidRPr="006714BB">
        <w:rPr>
          <w:rFonts w:ascii="Arial" w:hAnsi="Arial" w:cs="Arial"/>
          <w:noProof/>
        </w:rPr>
        <w:drawing>
          <wp:inline distT="0" distB="0" distL="0" distR="0">
            <wp:extent cx="1266825" cy="2305050"/>
            <wp:effectExtent l="19050" t="0" r="9525" b="0"/>
            <wp:docPr id="1" name="Picture 1" descr="0278"/>
            <wp:cNvGraphicFramePr/>
            <a:graphic xmlns:a="http://schemas.openxmlformats.org/drawingml/2006/main">
              <a:graphicData uri="http://schemas.openxmlformats.org/drawingml/2006/picture">
                <pic:pic xmlns:pic="http://schemas.openxmlformats.org/drawingml/2006/picture">
                  <pic:nvPicPr>
                    <pic:cNvPr id="19461" name="Picture 5" descr="0278"/>
                    <pic:cNvPicPr>
                      <a:picLocks noChangeAspect="1" noChangeArrowheads="1"/>
                    </pic:cNvPicPr>
                  </pic:nvPicPr>
                  <pic:blipFill>
                    <a:blip r:embed="rId7"/>
                    <a:srcRect l="23766" t="8774" r="25620"/>
                    <a:stretch>
                      <a:fillRect/>
                    </a:stretch>
                  </pic:blipFill>
                  <pic:spPr bwMode="auto">
                    <a:xfrm>
                      <a:off x="0" y="0"/>
                      <a:ext cx="1267250" cy="2305823"/>
                    </a:xfrm>
                    <a:prstGeom prst="rect">
                      <a:avLst/>
                    </a:prstGeom>
                    <a:noFill/>
                    <a:ln w="9525">
                      <a:noFill/>
                      <a:miter lim="800000"/>
                      <a:headEnd/>
                      <a:tailEnd/>
                    </a:ln>
                  </pic:spPr>
                </pic:pic>
              </a:graphicData>
            </a:graphic>
          </wp:inline>
        </w:drawing>
      </w:r>
      <w:r w:rsidRPr="006714BB">
        <w:rPr>
          <w:rFonts w:ascii="Arial" w:hAnsi="Arial" w:cs="Arial"/>
        </w:rPr>
        <w:tab/>
      </w:r>
      <w:r w:rsidRPr="006714BB">
        <w:rPr>
          <w:rFonts w:ascii="Arial" w:hAnsi="Arial" w:cs="Arial"/>
          <w:noProof/>
        </w:rPr>
        <w:drawing>
          <wp:inline distT="0" distB="0" distL="0" distR="0">
            <wp:extent cx="1428750" cy="2219325"/>
            <wp:effectExtent l="19050" t="0" r="0" b="0"/>
            <wp:docPr id="2" name="Picture 2" descr="0277"/>
            <wp:cNvGraphicFramePr/>
            <a:graphic xmlns:a="http://schemas.openxmlformats.org/drawingml/2006/main">
              <a:graphicData uri="http://schemas.openxmlformats.org/drawingml/2006/picture">
                <pic:pic xmlns:pic="http://schemas.openxmlformats.org/drawingml/2006/picture">
                  <pic:nvPicPr>
                    <pic:cNvPr id="19460" name="Picture 5" descr="0277"/>
                    <pic:cNvPicPr>
                      <a:picLocks noChangeAspect="1" noChangeArrowheads="1"/>
                    </pic:cNvPicPr>
                  </pic:nvPicPr>
                  <pic:blipFill>
                    <a:blip r:embed="rId8"/>
                    <a:srcRect l="29643" t="10023" r="27409"/>
                    <a:stretch>
                      <a:fillRect/>
                    </a:stretch>
                  </pic:blipFill>
                  <pic:spPr bwMode="auto">
                    <a:xfrm>
                      <a:off x="0" y="0"/>
                      <a:ext cx="1428750" cy="2219325"/>
                    </a:xfrm>
                    <a:prstGeom prst="rect">
                      <a:avLst/>
                    </a:prstGeom>
                    <a:noFill/>
                    <a:ln w="9525">
                      <a:noFill/>
                      <a:miter lim="800000"/>
                      <a:headEnd/>
                      <a:tailEnd/>
                    </a:ln>
                  </pic:spPr>
                </pic:pic>
              </a:graphicData>
            </a:graphic>
          </wp:inline>
        </w:drawing>
      </w:r>
    </w:p>
    <w:p w:rsidR="005238BD" w:rsidRPr="006714BB" w:rsidRDefault="005238BD" w:rsidP="005238BD">
      <w:pPr>
        <w:pStyle w:val="ListParagraph"/>
        <w:numPr>
          <w:ilvl w:val="0"/>
          <w:numId w:val="8"/>
        </w:numPr>
        <w:spacing w:line="360" w:lineRule="auto"/>
        <w:ind w:left="426"/>
        <w:jc w:val="both"/>
        <w:rPr>
          <w:rFonts w:ascii="Arial" w:hAnsi="Arial" w:cs="Arial"/>
        </w:rPr>
      </w:pPr>
      <w:r w:rsidRPr="006714BB">
        <w:rPr>
          <w:rFonts w:ascii="Arial" w:hAnsi="Arial" w:cs="Arial"/>
          <w:bCs/>
          <w:lang w:val="id-ID"/>
        </w:rPr>
        <w:t>Os Breve, merupakan tulang yang pendek persegi. Ukuran panjang dan lebar dan tebalnya. hampir sama. Misalnya, tulang-tulang pada pangkal tangan dan pangkal kaki.</w:t>
      </w:r>
    </w:p>
    <w:p w:rsidR="005238BD" w:rsidRPr="006714BB" w:rsidRDefault="005238BD" w:rsidP="005238BD">
      <w:pPr>
        <w:pStyle w:val="ListParagraph"/>
        <w:spacing w:line="360" w:lineRule="auto"/>
        <w:ind w:left="426"/>
        <w:jc w:val="both"/>
        <w:rPr>
          <w:rFonts w:ascii="Arial" w:hAnsi="Arial" w:cs="Arial"/>
        </w:rPr>
      </w:pPr>
      <w:r w:rsidRPr="006714BB">
        <w:rPr>
          <w:rFonts w:ascii="Arial" w:hAnsi="Arial" w:cs="Arial"/>
          <w:noProof/>
        </w:rPr>
        <w:lastRenderedPageBreak/>
        <w:drawing>
          <wp:inline distT="0" distB="0" distL="0" distR="0">
            <wp:extent cx="1333500" cy="1628775"/>
            <wp:effectExtent l="19050" t="0" r="0" b="0"/>
            <wp:docPr id="3" name="Picture 3" descr="0279"/>
            <wp:cNvGraphicFramePr/>
            <a:graphic xmlns:a="http://schemas.openxmlformats.org/drawingml/2006/main">
              <a:graphicData uri="http://schemas.openxmlformats.org/drawingml/2006/picture">
                <pic:pic xmlns:pic="http://schemas.openxmlformats.org/drawingml/2006/picture">
                  <pic:nvPicPr>
                    <pic:cNvPr id="20483" name="Picture 6" descr="0279"/>
                    <pic:cNvPicPr>
                      <a:picLocks noChangeAspect="1" noChangeArrowheads="1"/>
                    </pic:cNvPicPr>
                  </pic:nvPicPr>
                  <pic:blipFill>
                    <a:blip r:embed="rId9"/>
                    <a:srcRect l="35013" t="7524" r="17184" b="4999"/>
                    <a:stretch>
                      <a:fillRect/>
                    </a:stretch>
                  </pic:blipFill>
                  <pic:spPr bwMode="auto">
                    <a:xfrm>
                      <a:off x="0" y="0"/>
                      <a:ext cx="1333500" cy="1628775"/>
                    </a:xfrm>
                    <a:prstGeom prst="rect">
                      <a:avLst/>
                    </a:prstGeom>
                    <a:noFill/>
                    <a:ln w="9525">
                      <a:noFill/>
                      <a:miter lim="800000"/>
                      <a:headEnd/>
                      <a:tailEnd/>
                    </a:ln>
                  </pic:spPr>
                </pic:pic>
              </a:graphicData>
            </a:graphic>
          </wp:inline>
        </w:drawing>
      </w:r>
      <w:r w:rsidRPr="006714BB">
        <w:rPr>
          <w:rFonts w:ascii="Arial" w:hAnsi="Arial" w:cs="Arial"/>
        </w:rPr>
        <w:tab/>
      </w:r>
      <w:r w:rsidRPr="006714BB">
        <w:rPr>
          <w:rFonts w:ascii="Arial" w:hAnsi="Arial" w:cs="Arial"/>
          <w:noProof/>
        </w:rPr>
        <w:drawing>
          <wp:inline distT="0" distB="0" distL="0" distR="0">
            <wp:extent cx="1304925" cy="1781175"/>
            <wp:effectExtent l="19050" t="0" r="9525" b="0"/>
            <wp:docPr id="4" name="Picture 4" descr="08_40a"/>
            <wp:cNvGraphicFramePr/>
            <a:graphic xmlns:a="http://schemas.openxmlformats.org/drawingml/2006/main">
              <a:graphicData uri="http://schemas.openxmlformats.org/drawingml/2006/picture">
                <pic:pic xmlns:pic="http://schemas.openxmlformats.org/drawingml/2006/picture">
                  <pic:nvPicPr>
                    <pic:cNvPr id="20484" name="Picture 2" descr="08_40a"/>
                    <pic:cNvPicPr>
                      <a:picLocks noChangeAspect="1" noChangeArrowheads="1"/>
                    </pic:cNvPicPr>
                  </pic:nvPicPr>
                  <pic:blipFill>
                    <a:blip r:embed="rId10" cstate="print"/>
                    <a:srcRect/>
                    <a:stretch>
                      <a:fillRect/>
                    </a:stretch>
                  </pic:blipFill>
                  <pic:spPr bwMode="auto">
                    <a:xfrm>
                      <a:off x="0" y="0"/>
                      <a:ext cx="1305701" cy="1782234"/>
                    </a:xfrm>
                    <a:prstGeom prst="rect">
                      <a:avLst/>
                    </a:prstGeom>
                    <a:noFill/>
                    <a:ln w="9525">
                      <a:noFill/>
                      <a:miter lim="800000"/>
                      <a:headEnd/>
                      <a:tailEnd/>
                    </a:ln>
                  </pic:spPr>
                </pic:pic>
              </a:graphicData>
            </a:graphic>
          </wp:inline>
        </w:drawing>
      </w:r>
    </w:p>
    <w:p w:rsidR="005238BD" w:rsidRPr="006714BB" w:rsidRDefault="005238BD" w:rsidP="005238BD">
      <w:pPr>
        <w:pStyle w:val="ListParagraph"/>
        <w:numPr>
          <w:ilvl w:val="0"/>
          <w:numId w:val="8"/>
        </w:numPr>
        <w:spacing w:line="360" w:lineRule="auto"/>
        <w:ind w:left="426"/>
        <w:jc w:val="both"/>
        <w:rPr>
          <w:rFonts w:ascii="Arial" w:hAnsi="Arial" w:cs="Arial"/>
        </w:rPr>
      </w:pPr>
      <w:r w:rsidRPr="006714BB">
        <w:rPr>
          <w:rFonts w:ascii="Arial" w:hAnsi="Arial" w:cs="Arial"/>
          <w:bCs/>
          <w:lang w:val="id-ID"/>
        </w:rPr>
        <w:t>Os plana, tulang ini bentuk pipih, ceper, tidak memupunyai rongga. Pada umumnya menjadi batas ruang tubuh. Misalnya tulang tengkorak, belikat, rusuk.</w:t>
      </w:r>
      <w:r w:rsidRPr="006714BB">
        <w:rPr>
          <w:rFonts w:ascii="Arial" w:hAnsi="Arial" w:cs="Arial"/>
          <w:bCs/>
        </w:rPr>
        <w:t xml:space="preserve"> </w:t>
      </w:r>
    </w:p>
    <w:p w:rsidR="005238BD" w:rsidRPr="006714BB" w:rsidRDefault="005238BD" w:rsidP="005238BD">
      <w:pPr>
        <w:pStyle w:val="ListParagraph"/>
        <w:spacing w:line="360" w:lineRule="auto"/>
        <w:ind w:left="426"/>
        <w:jc w:val="both"/>
        <w:rPr>
          <w:rFonts w:ascii="Arial" w:hAnsi="Arial" w:cs="Arial"/>
        </w:rPr>
      </w:pPr>
      <w:r w:rsidRPr="006714BB">
        <w:rPr>
          <w:rFonts w:ascii="Arial" w:hAnsi="Arial" w:cs="Arial"/>
          <w:noProof/>
        </w:rPr>
        <w:drawing>
          <wp:inline distT="0" distB="0" distL="0" distR="0">
            <wp:extent cx="2133600" cy="1828800"/>
            <wp:effectExtent l="19050" t="0" r="0" b="0"/>
            <wp:docPr id="5" name="Picture 5" descr="08_31"/>
            <wp:cNvGraphicFramePr/>
            <a:graphic xmlns:a="http://schemas.openxmlformats.org/drawingml/2006/main">
              <a:graphicData uri="http://schemas.openxmlformats.org/drawingml/2006/picture">
                <pic:pic xmlns:pic="http://schemas.openxmlformats.org/drawingml/2006/picture">
                  <pic:nvPicPr>
                    <pic:cNvPr id="21507" name="Picture 4" descr="08_31"/>
                    <pic:cNvPicPr>
                      <a:picLocks noChangeAspect="1" noChangeArrowheads="1"/>
                    </pic:cNvPicPr>
                  </pic:nvPicPr>
                  <pic:blipFill>
                    <a:blip r:embed="rId11" cstate="print"/>
                    <a:srcRect/>
                    <a:stretch>
                      <a:fillRect/>
                    </a:stretch>
                  </pic:blipFill>
                  <pic:spPr bwMode="auto">
                    <a:xfrm>
                      <a:off x="0" y="0"/>
                      <a:ext cx="2134759" cy="1829793"/>
                    </a:xfrm>
                    <a:prstGeom prst="rect">
                      <a:avLst/>
                    </a:prstGeom>
                    <a:noFill/>
                    <a:ln w="9525">
                      <a:noFill/>
                      <a:miter lim="800000"/>
                      <a:headEnd/>
                      <a:tailEnd/>
                    </a:ln>
                  </pic:spPr>
                </pic:pic>
              </a:graphicData>
            </a:graphic>
          </wp:inline>
        </w:drawing>
      </w:r>
      <w:r w:rsidRPr="006714BB">
        <w:rPr>
          <w:rFonts w:ascii="Arial" w:hAnsi="Arial" w:cs="Arial"/>
        </w:rPr>
        <w:tab/>
      </w:r>
      <w:r w:rsidRPr="006714BB">
        <w:rPr>
          <w:rFonts w:ascii="Arial" w:hAnsi="Arial" w:cs="Arial"/>
          <w:noProof/>
        </w:rPr>
        <w:drawing>
          <wp:inline distT="0" distB="0" distL="0" distR="0">
            <wp:extent cx="2295525" cy="1838325"/>
            <wp:effectExtent l="19050" t="0" r="0" b="0"/>
            <wp:docPr id="6" name="Picture 6" descr="08_04b"/>
            <wp:cNvGraphicFramePr/>
            <a:graphic xmlns:a="http://schemas.openxmlformats.org/drawingml/2006/main">
              <a:graphicData uri="http://schemas.openxmlformats.org/drawingml/2006/picture">
                <pic:pic xmlns:pic="http://schemas.openxmlformats.org/drawingml/2006/picture">
                  <pic:nvPicPr>
                    <pic:cNvPr id="21508" name="Picture 2" descr="08_04b"/>
                    <pic:cNvPicPr>
                      <a:picLocks noChangeAspect="1" noChangeArrowheads="1"/>
                    </pic:cNvPicPr>
                  </pic:nvPicPr>
                  <pic:blipFill>
                    <a:blip r:embed="rId12"/>
                    <a:srcRect/>
                    <a:stretch>
                      <a:fillRect/>
                    </a:stretch>
                  </pic:blipFill>
                  <pic:spPr bwMode="auto">
                    <a:xfrm>
                      <a:off x="0" y="0"/>
                      <a:ext cx="2297240" cy="1839699"/>
                    </a:xfrm>
                    <a:prstGeom prst="rect">
                      <a:avLst/>
                    </a:prstGeom>
                    <a:noFill/>
                    <a:ln w="9525">
                      <a:noFill/>
                      <a:miter lim="800000"/>
                      <a:headEnd/>
                      <a:tailEnd/>
                    </a:ln>
                  </pic:spPr>
                </pic:pic>
              </a:graphicData>
            </a:graphic>
          </wp:inline>
        </w:drawing>
      </w:r>
    </w:p>
    <w:p w:rsidR="005238BD" w:rsidRPr="006714BB" w:rsidRDefault="005238BD" w:rsidP="005238BD">
      <w:pPr>
        <w:pStyle w:val="ListParagraph"/>
        <w:numPr>
          <w:ilvl w:val="0"/>
          <w:numId w:val="8"/>
        </w:numPr>
        <w:spacing w:line="360" w:lineRule="auto"/>
        <w:ind w:left="426"/>
        <w:jc w:val="both"/>
        <w:rPr>
          <w:rFonts w:ascii="Arial" w:hAnsi="Arial" w:cs="Arial"/>
        </w:rPr>
      </w:pPr>
      <w:r w:rsidRPr="006714BB">
        <w:rPr>
          <w:rFonts w:ascii="Arial" w:hAnsi="Arial" w:cs="Arial"/>
          <w:bCs/>
          <w:lang w:val="id-ID"/>
        </w:rPr>
        <w:t>Os Irregularis, tulang-tulang ini bentuknya kompleks dan beraneka ragam. Misalnya ruas tulang belakang, tulang-ttulang gelang bahu, gelang panggul, tempurung lutut dan tulang-tulang kecil di wajah</w:t>
      </w:r>
      <w:r w:rsidRPr="006714BB">
        <w:rPr>
          <w:rFonts w:ascii="Arial" w:hAnsi="Arial" w:cs="Arial"/>
          <w:bCs/>
        </w:rPr>
        <w:t>.</w:t>
      </w:r>
    </w:p>
    <w:p w:rsidR="00AA28CF" w:rsidRPr="006714BB" w:rsidRDefault="00AA28CF" w:rsidP="00AA28CF">
      <w:pPr>
        <w:pStyle w:val="ListParagraph"/>
        <w:spacing w:line="360" w:lineRule="auto"/>
        <w:ind w:left="426"/>
        <w:jc w:val="both"/>
        <w:rPr>
          <w:rFonts w:ascii="Arial" w:hAnsi="Arial" w:cs="Arial"/>
        </w:rPr>
      </w:pPr>
      <w:r w:rsidRPr="006714BB">
        <w:rPr>
          <w:rFonts w:ascii="Arial" w:hAnsi="Arial" w:cs="Arial"/>
          <w:noProof/>
        </w:rPr>
        <w:drawing>
          <wp:inline distT="0" distB="0" distL="0" distR="0">
            <wp:extent cx="1762125" cy="1543050"/>
            <wp:effectExtent l="19050" t="0" r="9525" b="0"/>
            <wp:docPr id="7" name="Picture 7" descr="08_23a"/>
            <wp:cNvGraphicFramePr/>
            <a:graphic xmlns:a="http://schemas.openxmlformats.org/drawingml/2006/main">
              <a:graphicData uri="http://schemas.openxmlformats.org/drawingml/2006/picture">
                <pic:pic xmlns:pic="http://schemas.openxmlformats.org/drawingml/2006/picture">
                  <pic:nvPicPr>
                    <pic:cNvPr id="22531" name="Picture 2" descr="08_23a"/>
                    <pic:cNvPicPr>
                      <a:picLocks noChangeAspect="1" noChangeArrowheads="1"/>
                    </pic:cNvPicPr>
                  </pic:nvPicPr>
                  <pic:blipFill>
                    <a:blip r:embed="rId13" cstate="print"/>
                    <a:srcRect/>
                    <a:stretch>
                      <a:fillRect/>
                    </a:stretch>
                  </pic:blipFill>
                  <pic:spPr bwMode="auto">
                    <a:xfrm>
                      <a:off x="0" y="0"/>
                      <a:ext cx="1764070" cy="1544753"/>
                    </a:xfrm>
                    <a:prstGeom prst="rect">
                      <a:avLst/>
                    </a:prstGeom>
                    <a:noFill/>
                    <a:ln w="9525">
                      <a:noFill/>
                      <a:miter lim="800000"/>
                      <a:headEnd/>
                      <a:tailEnd/>
                    </a:ln>
                  </pic:spPr>
                </pic:pic>
              </a:graphicData>
            </a:graphic>
          </wp:inline>
        </w:drawing>
      </w:r>
      <w:r w:rsidRPr="006714BB">
        <w:rPr>
          <w:rFonts w:ascii="Arial" w:hAnsi="Arial" w:cs="Arial"/>
        </w:rPr>
        <w:tab/>
      </w:r>
      <w:r w:rsidRPr="006714BB">
        <w:rPr>
          <w:rFonts w:ascii="Arial" w:hAnsi="Arial" w:cs="Arial"/>
          <w:noProof/>
        </w:rPr>
        <w:drawing>
          <wp:inline distT="0" distB="0" distL="0" distR="0">
            <wp:extent cx="1781175" cy="1724025"/>
            <wp:effectExtent l="19050" t="0" r="9525" b="0"/>
            <wp:docPr id="8" name="Picture 8" descr="08_24b"/>
            <wp:cNvGraphicFramePr/>
            <a:graphic xmlns:a="http://schemas.openxmlformats.org/drawingml/2006/main">
              <a:graphicData uri="http://schemas.openxmlformats.org/drawingml/2006/picture">
                <pic:pic xmlns:pic="http://schemas.openxmlformats.org/drawingml/2006/picture">
                  <pic:nvPicPr>
                    <pic:cNvPr id="22532" name="Picture 3" descr="08_24b"/>
                    <pic:cNvPicPr>
                      <a:picLocks noChangeAspect="1" noChangeArrowheads="1"/>
                    </pic:cNvPicPr>
                  </pic:nvPicPr>
                  <pic:blipFill>
                    <a:blip r:embed="rId14" cstate="print"/>
                    <a:srcRect/>
                    <a:stretch>
                      <a:fillRect/>
                    </a:stretch>
                  </pic:blipFill>
                  <pic:spPr bwMode="auto">
                    <a:xfrm>
                      <a:off x="0" y="0"/>
                      <a:ext cx="1782478" cy="1725286"/>
                    </a:xfrm>
                    <a:prstGeom prst="rect">
                      <a:avLst/>
                    </a:prstGeom>
                    <a:noFill/>
                    <a:ln w="9525">
                      <a:noFill/>
                      <a:miter lim="800000"/>
                      <a:headEnd/>
                      <a:tailEnd/>
                    </a:ln>
                  </pic:spPr>
                </pic:pic>
              </a:graphicData>
            </a:graphic>
          </wp:inline>
        </w:drawing>
      </w:r>
    </w:p>
    <w:p w:rsidR="006714BB" w:rsidRPr="006714BB" w:rsidRDefault="006714BB" w:rsidP="005238BD">
      <w:pPr>
        <w:spacing w:line="360" w:lineRule="auto"/>
        <w:jc w:val="both"/>
        <w:rPr>
          <w:rFonts w:ascii="Arial" w:hAnsi="Arial" w:cs="Arial"/>
        </w:rPr>
      </w:pPr>
      <w:r w:rsidRPr="006714BB">
        <w:rPr>
          <w:rFonts w:ascii="Arial" w:hAnsi="Arial" w:cs="Arial"/>
        </w:rPr>
        <w:t>Klasifikasi Tulang berdasar jenisnya:</w:t>
      </w:r>
    </w:p>
    <w:p w:rsidR="006714BB" w:rsidRPr="006714BB" w:rsidRDefault="006714BB" w:rsidP="0099415D">
      <w:pPr>
        <w:pStyle w:val="textisi"/>
        <w:numPr>
          <w:ilvl w:val="0"/>
          <w:numId w:val="14"/>
        </w:numPr>
        <w:spacing w:line="360" w:lineRule="auto"/>
        <w:jc w:val="both"/>
        <w:rPr>
          <w:rFonts w:ascii="Arial" w:hAnsi="Arial" w:cs="Arial"/>
          <w:sz w:val="22"/>
          <w:szCs w:val="22"/>
        </w:rPr>
      </w:pPr>
      <w:r w:rsidRPr="006714BB">
        <w:rPr>
          <w:rFonts w:ascii="Arial" w:hAnsi="Arial" w:cs="Arial"/>
          <w:sz w:val="22"/>
          <w:szCs w:val="22"/>
        </w:rPr>
        <w:t xml:space="preserve">Tulang rawan: Tulang rawan tersusun dari sel-sel tulang rawan, ruang antar sel tulang rawan banyak mengandung zat perekat dan sedikit zat kapur, bersifat lentur.Tulang rawan banyak terdapat pada tulang anak kecil dan pada orang dewasa banyak terdapat pada ujung tulang rusuk, laring, trakea, bronkus, hidung, telinga, antara ruas-ruas tulang </w:t>
      </w:r>
      <w:r w:rsidRPr="006714BB">
        <w:rPr>
          <w:rFonts w:ascii="Arial" w:hAnsi="Arial" w:cs="Arial"/>
          <w:sz w:val="22"/>
          <w:szCs w:val="22"/>
        </w:rPr>
        <w:lastRenderedPageBreak/>
        <w:t>belakang.</w:t>
      </w:r>
      <w:r>
        <w:rPr>
          <w:rFonts w:ascii="Arial" w:hAnsi="Arial" w:cs="Arial"/>
          <w:sz w:val="22"/>
          <w:szCs w:val="22"/>
        </w:rPr>
        <w:t xml:space="preserve"> </w:t>
      </w:r>
      <w:r w:rsidRPr="006714BB">
        <w:rPr>
          <w:rFonts w:ascii="Arial" w:hAnsi="Arial" w:cs="Arial"/>
          <w:sz w:val="22"/>
          <w:szCs w:val="22"/>
        </w:rPr>
        <w:t>Mengapa bila anak-anak mengalami patah tulang, cepat menyambung kembali? Hal ini dikarenakan pada anak-anak masih banyak memiliki tulang rawan, sehingga bila patah mudah menyambung kembali.</w:t>
      </w:r>
    </w:p>
    <w:p w:rsidR="006714BB" w:rsidRDefault="006714BB" w:rsidP="0099415D">
      <w:pPr>
        <w:pStyle w:val="textisi"/>
        <w:spacing w:line="360" w:lineRule="auto"/>
        <w:ind w:firstLine="720"/>
        <w:jc w:val="both"/>
        <w:rPr>
          <w:rFonts w:ascii="Arial" w:hAnsi="Arial" w:cs="Arial"/>
          <w:sz w:val="22"/>
          <w:szCs w:val="22"/>
        </w:rPr>
      </w:pPr>
      <w:r w:rsidRPr="006714BB">
        <w:rPr>
          <w:rFonts w:ascii="Arial" w:hAnsi="Arial" w:cs="Arial"/>
          <w:sz w:val="22"/>
          <w:szCs w:val="22"/>
        </w:rPr>
        <w:t xml:space="preserve">Proses perubahan tulang rawan menjadi tulang keras, disebut </w:t>
      </w:r>
      <w:r w:rsidRPr="006714BB">
        <w:rPr>
          <w:rStyle w:val="Emphasis"/>
          <w:rFonts w:ascii="Arial" w:hAnsi="Arial" w:cs="Arial"/>
          <w:sz w:val="22"/>
          <w:szCs w:val="22"/>
        </w:rPr>
        <w:t>osifikasi</w:t>
      </w:r>
      <w:r w:rsidRPr="006714BB">
        <w:rPr>
          <w:rFonts w:ascii="Arial" w:hAnsi="Arial" w:cs="Arial"/>
          <w:sz w:val="22"/>
          <w:szCs w:val="22"/>
        </w:rPr>
        <w:t>.</w:t>
      </w:r>
    </w:p>
    <w:p w:rsidR="006714BB" w:rsidRDefault="006714BB" w:rsidP="0099415D">
      <w:pPr>
        <w:pStyle w:val="textisi"/>
        <w:numPr>
          <w:ilvl w:val="0"/>
          <w:numId w:val="14"/>
        </w:numPr>
        <w:spacing w:line="360" w:lineRule="auto"/>
        <w:jc w:val="both"/>
        <w:rPr>
          <w:rFonts w:ascii="Arial" w:hAnsi="Arial" w:cs="Arial"/>
          <w:sz w:val="22"/>
          <w:szCs w:val="22"/>
        </w:rPr>
      </w:pPr>
      <w:r w:rsidRPr="006714BB">
        <w:rPr>
          <w:rFonts w:ascii="Arial" w:hAnsi="Arial" w:cs="Arial"/>
          <w:sz w:val="22"/>
          <w:szCs w:val="22"/>
        </w:rPr>
        <w:t>Tulang keras: Tulang keras dibentuk oleh sel pembentuk tulang (</w:t>
      </w:r>
      <w:r w:rsidRPr="006714BB">
        <w:rPr>
          <w:rStyle w:val="Emphasis"/>
          <w:rFonts w:ascii="Arial" w:hAnsi="Arial" w:cs="Arial"/>
          <w:sz w:val="22"/>
          <w:szCs w:val="22"/>
        </w:rPr>
        <w:t>osteoblas</w:t>
      </w:r>
      <w:r w:rsidRPr="006714BB">
        <w:rPr>
          <w:rFonts w:ascii="Arial" w:hAnsi="Arial" w:cs="Arial"/>
          <w:sz w:val="22"/>
          <w:szCs w:val="22"/>
        </w:rPr>
        <w:t>)ruang antar sel tulang keras banyak mengandung zat kapur, sedikit zat perekat, bersifat keras.</w:t>
      </w:r>
      <w:r>
        <w:rPr>
          <w:rFonts w:ascii="Arial" w:hAnsi="Arial" w:cs="Arial"/>
          <w:sz w:val="22"/>
          <w:szCs w:val="22"/>
        </w:rPr>
        <w:t xml:space="preserve"> </w:t>
      </w:r>
      <w:r w:rsidRPr="006714BB">
        <w:rPr>
          <w:rFonts w:ascii="Arial" w:hAnsi="Arial" w:cs="Arial"/>
          <w:sz w:val="22"/>
          <w:szCs w:val="22"/>
        </w:rPr>
        <w:t xml:space="preserve">Zat kapur tersebut </w:t>
      </w:r>
      <w:r>
        <w:rPr>
          <w:rFonts w:ascii="Arial" w:hAnsi="Arial" w:cs="Arial"/>
          <w:sz w:val="22"/>
          <w:szCs w:val="22"/>
        </w:rPr>
        <w:t xml:space="preserve">dalam bentuk kalsium karbonat </w:t>
      </w:r>
      <w:r w:rsidRPr="006714BB">
        <w:rPr>
          <w:rFonts w:ascii="Arial" w:hAnsi="Arial" w:cs="Arial"/>
          <w:sz w:val="22"/>
          <w:szCs w:val="22"/>
        </w:rPr>
        <w:t>( CaCO</w:t>
      </w:r>
      <w:r w:rsidRPr="006714BB">
        <w:rPr>
          <w:rFonts w:ascii="Arial" w:hAnsi="Arial" w:cs="Arial"/>
          <w:sz w:val="22"/>
          <w:szCs w:val="22"/>
          <w:vertAlign w:val="subscript"/>
        </w:rPr>
        <w:t>3</w:t>
      </w:r>
      <w:r>
        <w:rPr>
          <w:rFonts w:ascii="Arial" w:hAnsi="Arial" w:cs="Arial"/>
          <w:sz w:val="22"/>
          <w:szCs w:val="22"/>
        </w:rPr>
        <w:t xml:space="preserve"> ) </w:t>
      </w:r>
      <w:r w:rsidRPr="006714BB">
        <w:rPr>
          <w:rFonts w:ascii="Arial" w:hAnsi="Arial" w:cs="Arial"/>
          <w:sz w:val="22"/>
          <w:szCs w:val="22"/>
        </w:rPr>
        <w:t xml:space="preserve">dan kalsium fosfat </w:t>
      </w:r>
      <w:r>
        <w:rPr>
          <w:rFonts w:ascii="Arial" w:hAnsi="Arial" w:cs="Arial"/>
          <w:sz w:val="22"/>
          <w:szCs w:val="22"/>
        </w:rPr>
        <w:t>(Ca(</w:t>
      </w:r>
      <w:r w:rsidRPr="006714BB">
        <w:rPr>
          <w:rFonts w:ascii="Arial" w:hAnsi="Arial" w:cs="Arial"/>
          <w:sz w:val="22"/>
          <w:szCs w:val="22"/>
        </w:rPr>
        <w:t>PO</w:t>
      </w:r>
      <w:r w:rsidRPr="006714BB">
        <w:rPr>
          <w:rFonts w:ascii="Arial" w:hAnsi="Arial" w:cs="Arial"/>
          <w:sz w:val="22"/>
          <w:szCs w:val="22"/>
          <w:vertAlign w:val="subscript"/>
        </w:rPr>
        <w:t>4</w:t>
      </w:r>
      <w:r w:rsidRPr="006714BB">
        <w:rPr>
          <w:rFonts w:ascii="Arial" w:hAnsi="Arial" w:cs="Arial"/>
          <w:sz w:val="22"/>
          <w:szCs w:val="22"/>
        </w:rPr>
        <w:t xml:space="preserve"> )2) yang diperoleh atau dibawa oleh darah.</w:t>
      </w:r>
      <w:r w:rsidR="0083604A">
        <w:rPr>
          <w:rFonts w:ascii="Arial" w:hAnsi="Arial" w:cs="Arial"/>
          <w:sz w:val="22"/>
          <w:szCs w:val="22"/>
        </w:rPr>
        <w:t xml:space="preserve"> </w:t>
      </w:r>
    </w:p>
    <w:p w:rsidR="0083604A" w:rsidRDefault="0083604A" w:rsidP="0083604A">
      <w:pPr>
        <w:pStyle w:val="textisi"/>
        <w:spacing w:line="360" w:lineRule="auto"/>
        <w:ind w:left="720"/>
        <w:jc w:val="both"/>
        <w:rPr>
          <w:rFonts w:ascii="Arial" w:hAnsi="Arial" w:cs="Arial"/>
          <w:sz w:val="22"/>
          <w:szCs w:val="22"/>
        </w:rPr>
      </w:pPr>
      <w:r>
        <w:rPr>
          <w:rFonts w:ascii="Arial" w:hAnsi="Arial" w:cs="Arial"/>
          <w:sz w:val="22"/>
          <w:szCs w:val="22"/>
        </w:rPr>
        <w:t>Lebih lanjut berikut adalah susunan tulang keras:</w:t>
      </w:r>
    </w:p>
    <w:p w:rsidR="0083604A" w:rsidRPr="0083604A" w:rsidRDefault="0083604A" w:rsidP="0083604A">
      <w:pPr>
        <w:pStyle w:val="NormalWeb"/>
        <w:numPr>
          <w:ilvl w:val="1"/>
          <w:numId w:val="15"/>
        </w:numPr>
        <w:spacing w:line="360" w:lineRule="auto"/>
        <w:ind w:left="1134"/>
        <w:jc w:val="both"/>
        <w:rPr>
          <w:rFonts w:ascii="Arial" w:hAnsi="Arial" w:cs="Arial"/>
          <w:sz w:val="22"/>
          <w:szCs w:val="22"/>
        </w:rPr>
      </w:pPr>
      <w:r w:rsidRPr="0083604A">
        <w:rPr>
          <w:rStyle w:val="Strong"/>
          <w:rFonts w:ascii="Arial" w:hAnsi="Arial" w:cs="Arial"/>
          <w:sz w:val="22"/>
          <w:szCs w:val="22"/>
        </w:rPr>
        <w:t>Ostreoprogenator,</w:t>
      </w:r>
      <w:r w:rsidRPr="0083604A">
        <w:rPr>
          <w:rFonts w:ascii="Arial" w:hAnsi="Arial" w:cs="Arial"/>
          <w:sz w:val="22"/>
          <w:szCs w:val="22"/>
        </w:rPr>
        <w:t xml:space="preserve"> merupakan sel khusus yaitu derivate mesenkima yang memiliki potensi mitosis yang mampu berdiferensiasi menjadi osteoblas terdapat dibagian luar membrane ( periosteum)</w:t>
      </w:r>
    </w:p>
    <w:p w:rsidR="0083604A" w:rsidRPr="0083604A" w:rsidRDefault="0083604A" w:rsidP="0083604A">
      <w:pPr>
        <w:pStyle w:val="NormalWeb"/>
        <w:numPr>
          <w:ilvl w:val="1"/>
          <w:numId w:val="15"/>
        </w:numPr>
        <w:spacing w:line="360" w:lineRule="auto"/>
        <w:ind w:left="1134"/>
        <w:jc w:val="both"/>
        <w:rPr>
          <w:rFonts w:ascii="Arial" w:hAnsi="Arial" w:cs="Arial"/>
          <w:sz w:val="22"/>
          <w:szCs w:val="22"/>
        </w:rPr>
      </w:pPr>
      <w:r w:rsidRPr="0083604A">
        <w:rPr>
          <w:rStyle w:val="Strong"/>
          <w:rFonts w:ascii="Arial" w:hAnsi="Arial" w:cs="Arial"/>
          <w:sz w:val="22"/>
          <w:szCs w:val="22"/>
        </w:rPr>
        <w:t>Osteoblas</w:t>
      </w:r>
      <w:r w:rsidRPr="0083604A">
        <w:rPr>
          <w:rFonts w:ascii="Arial" w:hAnsi="Arial" w:cs="Arial"/>
          <w:sz w:val="22"/>
          <w:szCs w:val="22"/>
        </w:rPr>
        <w:t xml:space="preserve"> merupakan sel tulang muda yang akan membentuk osteosit.</w:t>
      </w:r>
    </w:p>
    <w:p w:rsidR="0083604A" w:rsidRPr="0083604A" w:rsidRDefault="0083604A" w:rsidP="0083604A">
      <w:pPr>
        <w:pStyle w:val="NormalWeb"/>
        <w:numPr>
          <w:ilvl w:val="1"/>
          <w:numId w:val="15"/>
        </w:numPr>
        <w:spacing w:line="360" w:lineRule="auto"/>
        <w:ind w:left="1134"/>
        <w:jc w:val="both"/>
        <w:rPr>
          <w:rFonts w:ascii="Arial" w:hAnsi="Arial" w:cs="Arial"/>
          <w:sz w:val="22"/>
          <w:szCs w:val="22"/>
        </w:rPr>
      </w:pPr>
      <w:r w:rsidRPr="0083604A">
        <w:rPr>
          <w:rStyle w:val="Strong"/>
          <w:rFonts w:ascii="Arial" w:hAnsi="Arial" w:cs="Arial"/>
          <w:sz w:val="22"/>
          <w:szCs w:val="22"/>
        </w:rPr>
        <w:t>Osteosit</w:t>
      </w:r>
      <w:r w:rsidRPr="0083604A">
        <w:rPr>
          <w:rFonts w:ascii="Arial" w:hAnsi="Arial" w:cs="Arial"/>
          <w:sz w:val="22"/>
          <w:szCs w:val="22"/>
        </w:rPr>
        <w:t xml:space="preserve"> merupakan sel – sel tulang dewasa.</w:t>
      </w:r>
    </w:p>
    <w:p w:rsidR="0099415D" w:rsidRPr="0083604A" w:rsidRDefault="0083604A" w:rsidP="0083604A">
      <w:pPr>
        <w:pStyle w:val="NormalWeb"/>
        <w:numPr>
          <w:ilvl w:val="1"/>
          <w:numId w:val="15"/>
        </w:numPr>
        <w:spacing w:line="360" w:lineRule="auto"/>
        <w:ind w:left="1134"/>
        <w:jc w:val="both"/>
        <w:rPr>
          <w:rFonts w:ascii="Arial" w:hAnsi="Arial" w:cs="Arial"/>
          <w:sz w:val="22"/>
          <w:szCs w:val="22"/>
        </w:rPr>
      </w:pPr>
      <w:r w:rsidRPr="0083604A">
        <w:rPr>
          <w:rStyle w:val="Strong"/>
          <w:rFonts w:ascii="Arial" w:hAnsi="Arial" w:cs="Arial"/>
          <w:sz w:val="22"/>
          <w:szCs w:val="22"/>
        </w:rPr>
        <w:t>Osteoklas</w:t>
      </w:r>
      <w:r w:rsidRPr="0083604A">
        <w:rPr>
          <w:rFonts w:ascii="Arial" w:hAnsi="Arial" w:cs="Arial"/>
          <w:sz w:val="22"/>
          <w:szCs w:val="22"/>
        </w:rPr>
        <w:t xml:space="preserve"> merupakan sel yang berkembang dari monosit dan terd</w:t>
      </w:r>
      <w:r>
        <w:rPr>
          <w:rFonts w:ascii="Arial" w:hAnsi="Arial" w:cs="Arial"/>
          <w:sz w:val="22"/>
          <w:szCs w:val="22"/>
        </w:rPr>
        <w:t>apat disekitar permukaan tulang</w:t>
      </w:r>
      <w:r w:rsidRPr="0083604A">
        <w:rPr>
          <w:rFonts w:ascii="Arial" w:hAnsi="Arial" w:cs="Arial"/>
          <w:sz w:val="22"/>
          <w:szCs w:val="22"/>
        </w:rPr>
        <w:t>. fungsi osteoklas untuk perkembangan, pemeliharaan , perawatan dan perbaikan tulang.</w:t>
      </w:r>
    </w:p>
    <w:p w:rsidR="005238BD" w:rsidRPr="006714BB" w:rsidRDefault="00AA28CF" w:rsidP="005238BD">
      <w:pPr>
        <w:spacing w:line="360" w:lineRule="auto"/>
        <w:jc w:val="both"/>
        <w:rPr>
          <w:rFonts w:ascii="Arial" w:hAnsi="Arial" w:cs="Arial"/>
        </w:rPr>
      </w:pPr>
      <w:r w:rsidRPr="006714BB">
        <w:rPr>
          <w:rFonts w:ascii="Arial" w:hAnsi="Arial" w:cs="Arial"/>
        </w:rPr>
        <w:t>Struktur Tulang:</w:t>
      </w:r>
    </w:p>
    <w:p w:rsidR="00AA28CF" w:rsidRPr="006714BB" w:rsidRDefault="00AA28CF" w:rsidP="00AA28CF">
      <w:pPr>
        <w:spacing w:line="360" w:lineRule="auto"/>
        <w:ind w:left="180"/>
        <w:rPr>
          <w:rFonts w:ascii="Arial" w:eastAsia="Arial Unicode MS" w:hAnsi="Arial" w:cs="Arial"/>
          <w:lang w:val="id-ID"/>
        </w:rPr>
      </w:pPr>
      <w:r w:rsidRPr="006714BB">
        <w:rPr>
          <w:rFonts w:ascii="Arial" w:eastAsia="Arial Unicode MS" w:hAnsi="Arial" w:cs="Arial"/>
          <w:lang w:val="id-ID"/>
        </w:rPr>
        <w:t>Kerasnya tulang disebabkan oleh garam-garam mineral yang terkandung di dalamnya. Kalsium karbonat dan kalsium fosfat merupakan bagian terbesar dari mineral organik yang membentuk tulang. Kira-kira dua per tiga dari beratnya tulang, yang sepertiganya adalah mineral-mineral organik.</w:t>
      </w:r>
    </w:p>
    <w:p w:rsidR="00AA28CF" w:rsidRPr="006714BB" w:rsidRDefault="00AA28CF" w:rsidP="00AA28CF">
      <w:pPr>
        <w:spacing w:line="360" w:lineRule="auto"/>
        <w:ind w:left="180"/>
        <w:rPr>
          <w:rFonts w:ascii="Arial" w:eastAsia="Arial Unicode MS" w:hAnsi="Arial" w:cs="Arial"/>
          <w:lang w:val="id-ID"/>
        </w:rPr>
      </w:pPr>
      <w:r w:rsidRPr="006714BB">
        <w:rPr>
          <w:rFonts w:ascii="Arial" w:eastAsia="Arial Unicode MS" w:hAnsi="Arial" w:cs="Arial"/>
          <w:lang w:val="id-ID"/>
        </w:rPr>
        <w:t>Terdapat dua substansi tulang yaitu (1) subtantia compacta atau jaringan mampat. Lapisan ini keras dan padat, terdapat. pada lapisan luar tulang, dan (2) substantia spongiosa atau jaringan mampung seperti sepon. Jaringan ini lebih banyak terdapat pada tulang-tulang yang pipih dan ujung-ujung tulang panjang.</w:t>
      </w:r>
    </w:p>
    <w:p w:rsidR="00AA28CF" w:rsidRPr="006714BB" w:rsidRDefault="00AA28CF" w:rsidP="00AA28CF">
      <w:pPr>
        <w:spacing w:line="360" w:lineRule="auto"/>
        <w:ind w:left="180"/>
        <w:rPr>
          <w:rFonts w:ascii="Arial" w:eastAsia="Arial Unicode MS" w:hAnsi="Arial" w:cs="Arial"/>
          <w:lang w:val="id-ID"/>
        </w:rPr>
      </w:pPr>
      <w:r w:rsidRPr="006714BB">
        <w:rPr>
          <w:rFonts w:ascii="Arial" w:eastAsia="Arial Unicode MS" w:hAnsi="Arial" w:cs="Arial"/>
          <w:lang w:val="id-ID"/>
        </w:rPr>
        <w:t>Pada tulang panjang terdiri atas bagian-bagian berikut:</w:t>
      </w:r>
    </w:p>
    <w:p w:rsidR="00AA28CF" w:rsidRPr="006714BB" w:rsidRDefault="00AA28CF" w:rsidP="00AA28CF">
      <w:pPr>
        <w:numPr>
          <w:ilvl w:val="2"/>
          <w:numId w:val="10"/>
        </w:numPr>
        <w:tabs>
          <w:tab w:val="clear" w:pos="2160"/>
        </w:tabs>
        <w:spacing w:after="0" w:line="360" w:lineRule="auto"/>
        <w:ind w:left="540"/>
        <w:rPr>
          <w:rFonts w:ascii="Arial" w:eastAsia="Arial Unicode MS" w:hAnsi="Arial" w:cs="Arial"/>
          <w:lang w:val="id-ID"/>
        </w:rPr>
      </w:pPr>
      <w:r w:rsidRPr="006714BB">
        <w:rPr>
          <w:rFonts w:ascii="Arial" w:eastAsia="Arial Unicode MS" w:hAnsi="Arial" w:cs="Arial"/>
          <w:lang w:val="id-ID"/>
        </w:rPr>
        <w:lastRenderedPageBreak/>
        <w:t>Epiphysis, bagian ujung-ujung tulang panjang, bentuknya agak seperti gembungan memberikan tempat untuk melekatnya otot berdekatan dengan tulang yang lain sehingga memperkuat persendian.</w:t>
      </w:r>
    </w:p>
    <w:p w:rsidR="00AA28CF" w:rsidRPr="006714BB" w:rsidRDefault="00AA28CF" w:rsidP="00AA28CF">
      <w:pPr>
        <w:numPr>
          <w:ilvl w:val="2"/>
          <w:numId w:val="10"/>
        </w:numPr>
        <w:tabs>
          <w:tab w:val="clear" w:pos="2160"/>
        </w:tabs>
        <w:spacing w:after="0" w:line="360" w:lineRule="auto"/>
        <w:ind w:left="540"/>
        <w:rPr>
          <w:rFonts w:ascii="Arial" w:eastAsia="Arial Unicode MS" w:hAnsi="Arial" w:cs="Arial"/>
          <w:lang w:val="id-ID"/>
        </w:rPr>
      </w:pPr>
      <w:r w:rsidRPr="006714BB">
        <w:rPr>
          <w:rFonts w:ascii="Arial" w:eastAsia="Arial Unicode MS" w:hAnsi="Arial" w:cs="Arial"/>
          <w:lang w:val="id-ID"/>
        </w:rPr>
        <w:t>Diaphysis, terletak di. tengah, berbentu.k seperti batang. Bentuk yang demikian memberikan kekuatan tanpa menambah beban.</w:t>
      </w:r>
    </w:p>
    <w:p w:rsidR="00AA28CF" w:rsidRPr="006714BB" w:rsidRDefault="00AA28CF" w:rsidP="00AA28CF">
      <w:pPr>
        <w:numPr>
          <w:ilvl w:val="2"/>
          <w:numId w:val="10"/>
        </w:numPr>
        <w:tabs>
          <w:tab w:val="clear" w:pos="2160"/>
        </w:tabs>
        <w:spacing w:after="0" w:line="360" w:lineRule="auto"/>
        <w:ind w:left="540"/>
        <w:rPr>
          <w:rFonts w:ascii="Arial" w:eastAsia="Arial Unicode MS" w:hAnsi="Arial" w:cs="Arial"/>
          <w:lang w:val="id-ID"/>
        </w:rPr>
      </w:pPr>
      <w:r w:rsidRPr="006714BB">
        <w:rPr>
          <w:rFonts w:ascii="Arial" w:eastAsia="Arial Unicode MS" w:hAnsi="Arial" w:cs="Arial"/>
          <w:lang w:val="id-ID"/>
        </w:rPr>
        <w:t>Cartilago articularis atau tulang rawan persendian, lapisan cartilago yang tipis menyelimuti masing-masing epiphysis.</w:t>
      </w:r>
    </w:p>
    <w:p w:rsidR="00AA28CF" w:rsidRPr="006714BB" w:rsidRDefault="00AA28CF" w:rsidP="00AA28CF">
      <w:pPr>
        <w:numPr>
          <w:ilvl w:val="0"/>
          <w:numId w:val="10"/>
        </w:numPr>
        <w:tabs>
          <w:tab w:val="clear" w:pos="720"/>
          <w:tab w:val="num" w:pos="-3420"/>
        </w:tabs>
        <w:spacing w:after="0" w:line="360" w:lineRule="auto"/>
        <w:ind w:left="540"/>
        <w:rPr>
          <w:rFonts w:ascii="Arial" w:eastAsia="Arial Unicode MS" w:hAnsi="Arial" w:cs="Arial"/>
          <w:lang w:val="id-ID"/>
        </w:rPr>
      </w:pPr>
      <w:r w:rsidRPr="006714BB">
        <w:rPr>
          <w:rFonts w:ascii="Arial" w:eastAsia="Arial Unicode MS" w:hAnsi="Arial" w:cs="Arial"/>
          <w:lang w:val="id-ID"/>
        </w:rPr>
        <w:t>Cavum Medullare rongga memanjang dari diaphysis, berisi sungsum atau lemak tulang yang berwarna kuning pada tulang dewasa.</w:t>
      </w:r>
    </w:p>
    <w:p w:rsidR="00AA28CF" w:rsidRPr="006714BB" w:rsidRDefault="00AA28CF" w:rsidP="00AA28CF">
      <w:pPr>
        <w:numPr>
          <w:ilvl w:val="0"/>
          <w:numId w:val="10"/>
        </w:numPr>
        <w:tabs>
          <w:tab w:val="clear" w:pos="720"/>
          <w:tab w:val="num" w:pos="-3420"/>
        </w:tabs>
        <w:spacing w:after="0" w:line="360" w:lineRule="auto"/>
        <w:ind w:left="540"/>
        <w:rPr>
          <w:rFonts w:ascii="Arial" w:hAnsi="Arial" w:cs="Arial"/>
        </w:rPr>
      </w:pPr>
      <w:r w:rsidRPr="006714BB">
        <w:rPr>
          <w:rFonts w:ascii="Arial" w:eastAsia="Arial Unicode MS" w:hAnsi="Arial" w:cs="Arial"/>
          <w:lang w:val="id-ID"/>
        </w:rPr>
        <w:t>Periosteum, membrana fibrosa, padat putih yang menyelimuti tulang. Di dalam tulang terdapat pembuluh darah, saraf dan pembuluh lymphe</w:t>
      </w:r>
    </w:p>
    <w:p w:rsidR="000D7FC1" w:rsidRPr="006714BB" w:rsidRDefault="000D7FC1" w:rsidP="000D7FC1">
      <w:pPr>
        <w:spacing w:after="0" w:line="360" w:lineRule="auto"/>
        <w:ind w:left="540"/>
        <w:rPr>
          <w:rFonts w:ascii="Arial" w:hAnsi="Arial" w:cs="Arial"/>
        </w:rPr>
      </w:pPr>
      <w:r w:rsidRPr="006714BB">
        <w:rPr>
          <w:rFonts w:ascii="Arial" w:hAnsi="Arial" w:cs="Arial"/>
          <w:noProof/>
        </w:rPr>
        <w:drawing>
          <wp:inline distT="0" distB="0" distL="0" distR="0">
            <wp:extent cx="1771650" cy="3505200"/>
            <wp:effectExtent l="19050" t="0" r="0" b="0"/>
            <wp:docPr id="10" name="Picture 1" descr="Picture 057"/>
            <wp:cNvGraphicFramePr/>
            <a:graphic xmlns:a="http://schemas.openxmlformats.org/drawingml/2006/main">
              <a:graphicData uri="http://schemas.openxmlformats.org/drawingml/2006/picture">
                <pic:pic xmlns:pic="http://schemas.openxmlformats.org/drawingml/2006/picture">
                  <pic:nvPicPr>
                    <pic:cNvPr id="23556" name="Picture 9" descr="Picture 057"/>
                    <pic:cNvPicPr>
                      <a:picLocks noChangeAspect="1" noChangeArrowheads="1"/>
                    </pic:cNvPicPr>
                  </pic:nvPicPr>
                  <pic:blipFill>
                    <a:blip r:embed="rId15"/>
                    <a:srcRect/>
                    <a:stretch>
                      <a:fillRect/>
                    </a:stretch>
                  </pic:blipFill>
                  <pic:spPr bwMode="auto">
                    <a:xfrm>
                      <a:off x="0" y="0"/>
                      <a:ext cx="1771650" cy="3505200"/>
                    </a:xfrm>
                    <a:prstGeom prst="rect">
                      <a:avLst/>
                    </a:prstGeom>
                    <a:noFill/>
                    <a:ln w="9525">
                      <a:noFill/>
                      <a:miter lim="800000"/>
                      <a:headEnd/>
                      <a:tailEnd/>
                    </a:ln>
                  </pic:spPr>
                </pic:pic>
              </a:graphicData>
            </a:graphic>
          </wp:inline>
        </w:drawing>
      </w:r>
    </w:p>
    <w:p w:rsidR="005238BD" w:rsidRPr="006714BB" w:rsidRDefault="005238BD" w:rsidP="005238BD">
      <w:pPr>
        <w:spacing w:line="360" w:lineRule="auto"/>
        <w:jc w:val="both"/>
        <w:rPr>
          <w:rFonts w:ascii="Arial" w:hAnsi="Arial" w:cs="Arial"/>
        </w:rPr>
      </w:pPr>
    </w:p>
    <w:p w:rsidR="000D7FC1" w:rsidRPr="006714BB" w:rsidRDefault="000D7FC1" w:rsidP="005238BD">
      <w:pPr>
        <w:spacing w:line="360" w:lineRule="auto"/>
        <w:jc w:val="both"/>
        <w:rPr>
          <w:rFonts w:ascii="Arial" w:hAnsi="Arial" w:cs="Arial"/>
        </w:rPr>
      </w:pPr>
    </w:p>
    <w:p w:rsidR="00AA28CF" w:rsidRPr="006714BB" w:rsidRDefault="00AA28CF" w:rsidP="005238BD">
      <w:pPr>
        <w:spacing w:line="360" w:lineRule="auto"/>
        <w:jc w:val="both"/>
        <w:rPr>
          <w:rFonts w:ascii="Arial" w:hAnsi="Arial" w:cs="Arial"/>
        </w:rPr>
      </w:pPr>
      <w:r w:rsidRPr="006714BB">
        <w:rPr>
          <w:rFonts w:ascii="Arial" w:hAnsi="Arial" w:cs="Arial"/>
        </w:rPr>
        <w:t>Perbedaan Tulang laki-laki dan perempuan:</w:t>
      </w:r>
    </w:p>
    <w:p w:rsidR="00066F09" w:rsidRPr="006714BB" w:rsidRDefault="00DA5210" w:rsidP="00AA28CF">
      <w:pPr>
        <w:pStyle w:val="ListParagraph"/>
        <w:numPr>
          <w:ilvl w:val="0"/>
          <w:numId w:val="12"/>
        </w:numPr>
        <w:spacing w:line="360" w:lineRule="auto"/>
        <w:ind w:left="426"/>
        <w:jc w:val="both"/>
        <w:rPr>
          <w:rFonts w:ascii="Arial" w:hAnsi="Arial" w:cs="Arial"/>
        </w:rPr>
      </w:pPr>
      <w:r w:rsidRPr="006714BB">
        <w:rPr>
          <w:rFonts w:ascii="Arial" w:hAnsi="Arial" w:cs="Arial"/>
          <w:bCs/>
          <w:lang w:val="id-ID"/>
        </w:rPr>
        <w:t>Umum: dalam hal ukuran dan beratnya Tulang-tulang pada laki-laki lebih besar dan lebih padat</w:t>
      </w:r>
    </w:p>
    <w:p w:rsidR="00AA28CF" w:rsidRPr="006714BB" w:rsidRDefault="00AA28CF" w:rsidP="00AA28CF">
      <w:pPr>
        <w:pStyle w:val="ListParagraph"/>
        <w:numPr>
          <w:ilvl w:val="0"/>
          <w:numId w:val="12"/>
        </w:numPr>
        <w:spacing w:line="360" w:lineRule="auto"/>
        <w:ind w:left="426"/>
        <w:jc w:val="both"/>
        <w:rPr>
          <w:rFonts w:ascii="Arial" w:hAnsi="Arial" w:cs="Arial"/>
        </w:rPr>
      </w:pPr>
      <w:r w:rsidRPr="006714BB">
        <w:rPr>
          <w:rFonts w:ascii="Arial" w:hAnsi="Arial" w:cs="Arial"/>
          <w:bCs/>
          <w:lang w:val="id-ID"/>
        </w:rPr>
        <w:lastRenderedPageBreak/>
        <w:t>Khusus: bentuk tulang pelvis (panggul). Pada pria pelvisnya dalam dan berbentuk corong, dengan arcus pubis yang sempit biasanya kurang dan 90°. Pada wanita pelvisnya dangkal, lebar dan mengembang dengan arcus pubis lebih besar, biasanya lebih dari 90°.</w:t>
      </w:r>
    </w:p>
    <w:p w:rsidR="00AA28CF" w:rsidRPr="006714BB" w:rsidRDefault="00AA28CF" w:rsidP="00AA28CF">
      <w:pPr>
        <w:pStyle w:val="ListParagraph"/>
        <w:spacing w:line="360" w:lineRule="auto"/>
        <w:ind w:left="426"/>
        <w:jc w:val="both"/>
        <w:rPr>
          <w:rFonts w:ascii="Arial" w:hAnsi="Arial" w:cs="Arial"/>
        </w:rPr>
      </w:pPr>
      <w:r w:rsidRPr="006714BB">
        <w:rPr>
          <w:rFonts w:ascii="Arial" w:hAnsi="Arial" w:cs="Arial"/>
          <w:noProof/>
        </w:rPr>
        <w:drawing>
          <wp:inline distT="0" distB="0" distL="0" distR="0">
            <wp:extent cx="4400550" cy="1238250"/>
            <wp:effectExtent l="19050" t="0" r="0" b="0"/>
            <wp:docPr id="9" name="Picture 9" descr="07T04_Pelves_1.jpg                                             00022878Macintosh HD                   ABA78158:"/>
            <wp:cNvGraphicFramePr/>
            <a:graphic xmlns:a="http://schemas.openxmlformats.org/drawingml/2006/main">
              <a:graphicData uri="http://schemas.openxmlformats.org/drawingml/2006/picture">
                <pic:pic xmlns:pic="http://schemas.openxmlformats.org/drawingml/2006/picture">
                  <pic:nvPicPr>
                    <pic:cNvPr id="25603" name="Picture 6" descr="07T04_Pelves_1.jpg                                             00022878Macintosh HD                   ABA78158:"/>
                    <pic:cNvPicPr>
                      <a:picLocks noGrp="1" noChangeAspect="1" noChangeArrowheads="1"/>
                    </pic:cNvPicPr>
                  </pic:nvPicPr>
                  <pic:blipFill>
                    <a:blip r:embed="rId16"/>
                    <a:srcRect l="24474" t="46545" r="7050" b="7678"/>
                    <a:stretch>
                      <a:fillRect/>
                    </a:stretch>
                  </pic:blipFill>
                  <pic:spPr bwMode="auto">
                    <a:xfrm>
                      <a:off x="0" y="0"/>
                      <a:ext cx="4400550" cy="1238250"/>
                    </a:xfrm>
                    <a:prstGeom prst="rect">
                      <a:avLst/>
                    </a:prstGeom>
                    <a:noFill/>
                    <a:ln w="9525">
                      <a:noFill/>
                      <a:miter lim="800000"/>
                      <a:headEnd/>
                      <a:tailEnd/>
                    </a:ln>
                  </pic:spPr>
                </pic:pic>
              </a:graphicData>
            </a:graphic>
          </wp:inline>
        </w:drawing>
      </w:r>
    </w:p>
    <w:p w:rsidR="00836131" w:rsidRDefault="00674ED6" w:rsidP="00836131">
      <w:pPr>
        <w:spacing w:line="360" w:lineRule="auto"/>
        <w:jc w:val="both"/>
        <w:rPr>
          <w:rFonts w:ascii="Arial" w:hAnsi="Arial" w:cs="Arial"/>
        </w:rPr>
      </w:pPr>
      <w:r>
        <w:rPr>
          <w:rFonts w:ascii="Arial" w:hAnsi="Arial" w:cs="Arial"/>
        </w:rPr>
        <w:t>Pertumbuhan Tulang dan Masa Henti:</w:t>
      </w:r>
    </w:p>
    <w:tbl>
      <w:tblPr>
        <w:tblStyle w:val="TableGrid"/>
        <w:tblW w:w="0" w:type="auto"/>
        <w:tblLook w:val="04A0"/>
      </w:tblPr>
      <w:tblGrid>
        <w:gridCol w:w="817"/>
        <w:gridCol w:w="3119"/>
        <w:gridCol w:w="3246"/>
        <w:gridCol w:w="2394"/>
      </w:tblGrid>
      <w:tr w:rsidR="00674ED6" w:rsidRPr="00377B64" w:rsidTr="00674ED6">
        <w:tc>
          <w:tcPr>
            <w:tcW w:w="817" w:type="dxa"/>
          </w:tcPr>
          <w:p w:rsidR="00674ED6" w:rsidRPr="00377B64" w:rsidRDefault="00674ED6" w:rsidP="00836131">
            <w:pPr>
              <w:spacing w:line="360" w:lineRule="auto"/>
              <w:jc w:val="both"/>
              <w:rPr>
                <w:rFonts w:ascii="Arial" w:hAnsi="Arial" w:cs="Arial"/>
                <w:b/>
              </w:rPr>
            </w:pPr>
            <w:r w:rsidRPr="00377B64">
              <w:rPr>
                <w:rFonts w:ascii="Arial" w:hAnsi="Arial" w:cs="Arial"/>
                <w:b/>
              </w:rPr>
              <w:t xml:space="preserve">No </w:t>
            </w:r>
          </w:p>
        </w:tc>
        <w:tc>
          <w:tcPr>
            <w:tcW w:w="3119" w:type="dxa"/>
          </w:tcPr>
          <w:p w:rsidR="00674ED6" w:rsidRPr="00377B64" w:rsidRDefault="00674ED6" w:rsidP="00836131">
            <w:pPr>
              <w:spacing w:line="360" w:lineRule="auto"/>
              <w:jc w:val="both"/>
              <w:rPr>
                <w:rFonts w:ascii="Arial" w:hAnsi="Arial" w:cs="Arial"/>
                <w:b/>
              </w:rPr>
            </w:pPr>
            <w:r w:rsidRPr="00377B64">
              <w:rPr>
                <w:rFonts w:ascii="Arial" w:hAnsi="Arial" w:cs="Arial"/>
                <w:b/>
              </w:rPr>
              <w:t xml:space="preserve">Bagian </w:t>
            </w:r>
          </w:p>
        </w:tc>
        <w:tc>
          <w:tcPr>
            <w:tcW w:w="3246" w:type="dxa"/>
          </w:tcPr>
          <w:p w:rsidR="00674ED6" w:rsidRPr="00377B64" w:rsidRDefault="00674ED6" w:rsidP="00836131">
            <w:pPr>
              <w:spacing w:line="360" w:lineRule="auto"/>
              <w:jc w:val="both"/>
              <w:rPr>
                <w:rFonts w:ascii="Arial" w:hAnsi="Arial" w:cs="Arial"/>
                <w:b/>
              </w:rPr>
            </w:pPr>
            <w:r w:rsidRPr="00377B64">
              <w:rPr>
                <w:rFonts w:ascii="Arial" w:hAnsi="Arial" w:cs="Arial"/>
                <w:b/>
              </w:rPr>
              <w:t>Nama Tulang</w:t>
            </w:r>
          </w:p>
        </w:tc>
        <w:tc>
          <w:tcPr>
            <w:tcW w:w="2394" w:type="dxa"/>
          </w:tcPr>
          <w:p w:rsidR="00674ED6" w:rsidRPr="00377B64" w:rsidRDefault="00674ED6" w:rsidP="00836131">
            <w:pPr>
              <w:spacing w:line="360" w:lineRule="auto"/>
              <w:jc w:val="both"/>
              <w:rPr>
                <w:rFonts w:ascii="Arial" w:hAnsi="Arial" w:cs="Arial"/>
                <w:b/>
              </w:rPr>
            </w:pPr>
            <w:r w:rsidRPr="00377B64">
              <w:rPr>
                <w:rFonts w:ascii="Arial" w:hAnsi="Arial" w:cs="Arial"/>
                <w:b/>
              </w:rPr>
              <w:t>Masa Henti</w:t>
            </w:r>
          </w:p>
        </w:tc>
      </w:tr>
      <w:tr w:rsidR="00674ED6" w:rsidTr="00674ED6">
        <w:tc>
          <w:tcPr>
            <w:tcW w:w="817" w:type="dxa"/>
          </w:tcPr>
          <w:p w:rsidR="00674ED6" w:rsidRDefault="00674ED6" w:rsidP="00836131">
            <w:pPr>
              <w:spacing w:line="360" w:lineRule="auto"/>
              <w:jc w:val="both"/>
              <w:rPr>
                <w:rFonts w:ascii="Arial" w:hAnsi="Arial" w:cs="Arial"/>
              </w:rPr>
            </w:pPr>
            <w:r>
              <w:rPr>
                <w:rFonts w:ascii="Arial" w:hAnsi="Arial" w:cs="Arial"/>
              </w:rPr>
              <w:t>1</w:t>
            </w:r>
          </w:p>
        </w:tc>
        <w:tc>
          <w:tcPr>
            <w:tcW w:w="3119" w:type="dxa"/>
          </w:tcPr>
          <w:p w:rsidR="00674ED6" w:rsidRDefault="00674ED6" w:rsidP="00836131">
            <w:pPr>
              <w:spacing w:line="360" w:lineRule="auto"/>
              <w:jc w:val="both"/>
              <w:rPr>
                <w:rFonts w:ascii="Arial" w:hAnsi="Arial" w:cs="Arial"/>
              </w:rPr>
            </w:pPr>
            <w:r>
              <w:rPr>
                <w:rFonts w:ascii="Arial" w:hAnsi="Arial" w:cs="Arial"/>
              </w:rPr>
              <w:t xml:space="preserve">Spinal collum </w:t>
            </w:r>
          </w:p>
        </w:tc>
        <w:tc>
          <w:tcPr>
            <w:tcW w:w="3246" w:type="dxa"/>
          </w:tcPr>
          <w:p w:rsidR="00674ED6" w:rsidRDefault="00674ED6" w:rsidP="00674ED6">
            <w:pPr>
              <w:pStyle w:val="ListParagraph"/>
              <w:numPr>
                <w:ilvl w:val="0"/>
                <w:numId w:val="16"/>
              </w:numPr>
              <w:spacing w:line="360" w:lineRule="auto"/>
              <w:jc w:val="both"/>
              <w:rPr>
                <w:rFonts w:ascii="Arial" w:hAnsi="Arial" w:cs="Arial"/>
              </w:rPr>
            </w:pPr>
            <w:r>
              <w:rPr>
                <w:rFonts w:ascii="Arial" w:hAnsi="Arial" w:cs="Arial"/>
              </w:rPr>
              <w:t xml:space="preserve">Vertebra </w:t>
            </w:r>
          </w:p>
          <w:p w:rsidR="00674ED6" w:rsidRPr="00674ED6" w:rsidRDefault="00674ED6" w:rsidP="00674ED6">
            <w:pPr>
              <w:pStyle w:val="ListParagraph"/>
              <w:numPr>
                <w:ilvl w:val="0"/>
                <w:numId w:val="16"/>
              </w:numPr>
              <w:spacing w:line="360" w:lineRule="auto"/>
              <w:jc w:val="both"/>
              <w:rPr>
                <w:rFonts w:ascii="Arial" w:hAnsi="Arial" w:cs="Arial"/>
              </w:rPr>
            </w:pPr>
            <w:r>
              <w:rPr>
                <w:rFonts w:ascii="Arial" w:hAnsi="Arial" w:cs="Arial"/>
              </w:rPr>
              <w:t xml:space="preserve">Sacrum </w:t>
            </w:r>
          </w:p>
        </w:tc>
        <w:tc>
          <w:tcPr>
            <w:tcW w:w="2394" w:type="dxa"/>
          </w:tcPr>
          <w:p w:rsidR="00674ED6" w:rsidRDefault="00674ED6" w:rsidP="00836131">
            <w:pPr>
              <w:spacing w:line="360" w:lineRule="auto"/>
              <w:jc w:val="both"/>
              <w:rPr>
                <w:rFonts w:ascii="Arial" w:hAnsi="Arial" w:cs="Arial"/>
              </w:rPr>
            </w:pPr>
            <w:r>
              <w:rPr>
                <w:rFonts w:ascii="Arial" w:hAnsi="Arial" w:cs="Arial"/>
              </w:rPr>
              <w:t>25</w:t>
            </w:r>
          </w:p>
          <w:p w:rsidR="00674ED6" w:rsidRDefault="00674ED6" w:rsidP="00836131">
            <w:pPr>
              <w:spacing w:line="360" w:lineRule="auto"/>
              <w:jc w:val="both"/>
              <w:rPr>
                <w:rFonts w:ascii="Arial" w:hAnsi="Arial" w:cs="Arial"/>
              </w:rPr>
            </w:pPr>
            <w:r>
              <w:rPr>
                <w:rFonts w:ascii="Arial" w:hAnsi="Arial" w:cs="Arial"/>
              </w:rPr>
              <w:t>25</w:t>
            </w:r>
          </w:p>
        </w:tc>
      </w:tr>
      <w:tr w:rsidR="00674ED6" w:rsidTr="00674ED6">
        <w:tc>
          <w:tcPr>
            <w:tcW w:w="817" w:type="dxa"/>
          </w:tcPr>
          <w:p w:rsidR="00674ED6" w:rsidRDefault="00674ED6" w:rsidP="00836131">
            <w:pPr>
              <w:spacing w:line="360" w:lineRule="auto"/>
              <w:jc w:val="both"/>
              <w:rPr>
                <w:rFonts w:ascii="Arial" w:hAnsi="Arial" w:cs="Arial"/>
              </w:rPr>
            </w:pPr>
            <w:r>
              <w:rPr>
                <w:rFonts w:ascii="Arial" w:hAnsi="Arial" w:cs="Arial"/>
              </w:rPr>
              <w:t>2</w:t>
            </w:r>
          </w:p>
        </w:tc>
        <w:tc>
          <w:tcPr>
            <w:tcW w:w="3119" w:type="dxa"/>
          </w:tcPr>
          <w:p w:rsidR="00674ED6" w:rsidRDefault="00674ED6" w:rsidP="00836131">
            <w:pPr>
              <w:spacing w:line="360" w:lineRule="auto"/>
              <w:jc w:val="both"/>
              <w:rPr>
                <w:rFonts w:ascii="Arial" w:hAnsi="Arial" w:cs="Arial"/>
              </w:rPr>
            </w:pPr>
            <w:r>
              <w:rPr>
                <w:rFonts w:ascii="Arial" w:hAnsi="Arial" w:cs="Arial"/>
              </w:rPr>
              <w:t xml:space="preserve">Thorax </w:t>
            </w:r>
          </w:p>
        </w:tc>
        <w:tc>
          <w:tcPr>
            <w:tcW w:w="3246" w:type="dxa"/>
          </w:tcPr>
          <w:p w:rsidR="00674ED6" w:rsidRDefault="00674ED6" w:rsidP="00674ED6">
            <w:pPr>
              <w:pStyle w:val="ListParagraph"/>
              <w:numPr>
                <w:ilvl w:val="0"/>
                <w:numId w:val="16"/>
              </w:numPr>
              <w:spacing w:line="360" w:lineRule="auto"/>
              <w:jc w:val="both"/>
              <w:rPr>
                <w:rFonts w:ascii="Arial" w:hAnsi="Arial" w:cs="Arial"/>
              </w:rPr>
            </w:pPr>
            <w:r>
              <w:rPr>
                <w:rFonts w:ascii="Arial" w:hAnsi="Arial" w:cs="Arial"/>
              </w:rPr>
              <w:t xml:space="preserve">Sternum </w:t>
            </w:r>
          </w:p>
          <w:p w:rsidR="00674ED6" w:rsidRPr="00674ED6" w:rsidRDefault="00674ED6" w:rsidP="00674ED6">
            <w:pPr>
              <w:pStyle w:val="ListParagraph"/>
              <w:numPr>
                <w:ilvl w:val="0"/>
                <w:numId w:val="16"/>
              </w:numPr>
              <w:spacing w:line="360" w:lineRule="auto"/>
              <w:jc w:val="both"/>
              <w:rPr>
                <w:rFonts w:ascii="Arial" w:hAnsi="Arial" w:cs="Arial"/>
              </w:rPr>
            </w:pPr>
            <w:r>
              <w:rPr>
                <w:rFonts w:ascii="Arial" w:hAnsi="Arial" w:cs="Arial"/>
              </w:rPr>
              <w:t xml:space="preserve">Costae </w:t>
            </w:r>
          </w:p>
        </w:tc>
        <w:tc>
          <w:tcPr>
            <w:tcW w:w="2394" w:type="dxa"/>
          </w:tcPr>
          <w:p w:rsidR="00674ED6" w:rsidRDefault="00674ED6" w:rsidP="00836131">
            <w:pPr>
              <w:spacing w:line="360" w:lineRule="auto"/>
              <w:jc w:val="both"/>
              <w:rPr>
                <w:rFonts w:ascii="Arial" w:hAnsi="Arial" w:cs="Arial"/>
              </w:rPr>
            </w:pPr>
            <w:r>
              <w:rPr>
                <w:rFonts w:ascii="Arial" w:hAnsi="Arial" w:cs="Arial"/>
              </w:rPr>
              <w:t>25</w:t>
            </w:r>
          </w:p>
          <w:p w:rsidR="00674ED6" w:rsidRDefault="00674ED6" w:rsidP="00836131">
            <w:pPr>
              <w:spacing w:line="360" w:lineRule="auto"/>
              <w:jc w:val="both"/>
              <w:rPr>
                <w:rFonts w:ascii="Arial" w:hAnsi="Arial" w:cs="Arial"/>
              </w:rPr>
            </w:pPr>
            <w:r>
              <w:rPr>
                <w:rFonts w:ascii="Arial" w:hAnsi="Arial" w:cs="Arial"/>
              </w:rPr>
              <w:t>25</w:t>
            </w:r>
          </w:p>
        </w:tc>
      </w:tr>
      <w:tr w:rsidR="00674ED6" w:rsidTr="00674ED6">
        <w:tc>
          <w:tcPr>
            <w:tcW w:w="817" w:type="dxa"/>
          </w:tcPr>
          <w:p w:rsidR="00674ED6" w:rsidRDefault="00674ED6" w:rsidP="00836131">
            <w:pPr>
              <w:spacing w:line="360" w:lineRule="auto"/>
              <w:jc w:val="both"/>
              <w:rPr>
                <w:rFonts w:ascii="Arial" w:hAnsi="Arial" w:cs="Arial"/>
              </w:rPr>
            </w:pPr>
            <w:r>
              <w:rPr>
                <w:rFonts w:ascii="Arial" w:hAnsi="Arial" w:cs="Arial"/>
              </w:rPr>
              <w:t>3</w:t>
            </w:r>
          </w:p>
        </w:tc>
        <w:tc>
          <w:tcPr>
            <w:tcW w:w="3119" w:type="dxa"/>
          </w:tcPr>
          <w:p w:rsidR="00674ED6" w:rsidRDefault="00674ED6" w:rsidP="00836131">
            <w:pPr>
              <w:spacing w:line="360" w:lineRule="auto"/>
              <w:jc w:val="both"/>
              <w:rPr>
                <w:rFonts w:ascii="Arial" w:hAnsi="Arial" w:cs="Arial"/>
              </w:rPr>
            </w:pPr>
            <w:r>
              <w:rPr>
                <w:rFonts w:ascii="Arial" w:hAnsi="Arial" w:cs="Arial"/>
              </w:rPr>
              <w:t xml:space="preserve">Upper extremity </w:t>
            </w:r>
          </w:p>
        </w:tc>
        <w:tc>
          <w:tcPr>
            <w:tcW w:w="3246" w:type="dxa"/>
          </w:tcPr>
          <w:p w:rsidR="00674ED6" w:rsidRDefault="00674ED6" w:rsidP="00674ED6">
            <w:pPr>
              <w:pStyle w:val="ListParagraph"/>
              <w:numPr>
                <w:ilvl w:val="0"/>
                <w:numId w:val="16"/>
              </w:numPr>
              <w:spacing w:line="360" w:lineRule="auto"/>
              <w:jc w:val="both"/>
              <w:rPr>
                <w:rFonts w:ascii="Arial" w:hAnsi="Arial" w:cs="Arial"/>
              </w:rPr>
            </w:pPr>
            <w:r>
              <w:rPr>
                <w:rFonts w:ascii="Arial" w:hAnsi="Arial" w:cs="Arial"/>
              </w:rPr>
              <w:t xml:space="preserve">Clavicula </w:t>
            </w:r>
          </w:p>
          <w:p w:rsidR="00674ED6" w:rsidRDefault="00674ED6" w:rsidP="00674ED6">
            <w:pPr>
              <w:pStyle w:val="ListParagraph"/>
              <w:numPr>
                <w:ilvl w:val="0"/>
                <w:numId w:val="16"/>
              </w:numPr>
              <w:spacing w:line="360" w:lineRule="auto"/>
              <w:jc w:val="both"/>
              <w:rPr>
                <w:rFonts w:ascii="Arial" w:hAnsi="Arial" w:cs="Arial"/>
              </w:rPr>
            </w:pPr>
            <w:r>
              <w:rPr>
                <w:rFonts w:ascii="Arial" w:hAnsi="Arial" w:cs="Arial"/>
              </w:rPr>
              <w:t xml:space="preserve">Scapula </w:t>
            </w:r>
          </w:p>
          <w:p w:rsidR="00674ED6" w:rsidRDefault="00674ED6" w:rsidP="00674ED6">
            <w:pPr>
              <w:pStyle w:val="ListParagraph"/>
              <w:numPr>
                <w:ilvl w:val="0"/>
                <w:numId w:val="16"/>
              </w:numPr>
              <w:spacing w:line="360" w:lineRule="auto"/>
              <w:jc w:val="both"/>
              <w:rPr>
                <w:rFonts w:ascii="Arial" w:hAnsi="Arial" w:cs="Arial"/>
              </w:rPr>
            </w:pPr>
            <w:r>
              <w:rPr>
                <w:rFonts w:ascii="Arial" w:hAnsi="Arial" w:cs="Arial"/>
              </w:rPr>
              <w:t xml:space="preserve">Humerus: </w:t>
            </w:r>
          </w:p>
          <w:p w:rsidR="00674ED6" w:rsidRDefault="00674ED6" w:rsidP="00674ED6">
            <w:pPr>
              <w:pStyle w:val="ListParagraph"/>
              <w:spacing w:line="360" w:lineRule="auto"/>
              <w:jc w:val="both"/>
              <w:rPr>
                <w:rFonts w:ascii="Arial" w:hAnsi="Arial" w:cs="Arial"/>
              </w:rPr>
            </w:pPr>
            <w:r>
              <w:rPr>
                <w:rFonts w:ascii="Arial" w:hAnsi="Arial" w:cs="Arial"/>
              </w:rPr>
              <w:t>Caput humeri</w:t>
            </w:r>
          </w:p>
          <w:p w:rsidR="00674ED6" w:rsidRDefault="00674ED6" w:rsidP="00674ED6">
            <w:pPr>
              <w:pStyle w:val="ListParagraph"/>
              <w:spacing w:line="360" w:lineRule="auto"/>
              <w:jc w:val="both"/>
              <w:rPr>
                <w:rFonts w:ascii="Arial" w:hAnsi="Arial" w:cs="Arial"/>
              </w:rPr>
            </w:pPr>
            <w:r>
              <w:rPr>
                <w:rFonts w:ascii="Arial" w:hAnsi="Arial" w:cs="Arial"/>
              </w:rPr>
              <w:t>Condylus medialis</w:t>
            </w:r>
          </w:p>
          <w:p w:rsidR="00674ED6" w:rsidRDefault="00674ED6" w:rsidP="00674ED6">
            <w:pPr>
              <w:pStyle w:val="ListParagraph"/>
              <w:spacing w:line="360" w:lineRule="auto"/>
              <w:jc w:val="both"/>
              <w:rPr>
                <w:rFonts w:ascii="Arial" w:hAnsi="Arial" w:cs="Arial"/>
              </w:rPr>
            </w:pPr>
            <w:r>
              <w:rPr>
                <w:rFonts w:ascii="Arial" w:hAnsi="Arial" w:cs="Arial"/>
              </w:rPr>
              <w:t xml:space="preserve">Condylus lateralis </w:t>
            </w:r>
          </w:p>
          <w:p w:rsidR="00674ED6" w:rsidRDefault="00674ED6" w:rsidP="00674ED6">
            <w:pPr>
              <w:pStyle w:val="ListParagraph"/>
              <w:numPr>
                <w:ilvl w:val="0"/>
                <w:numId w:val="16"/>
              </w:numPr>
              <w:spacing w:line="360" w:lineRule="auto"/>
              <w:jc w:val="both"/>
              <w:rPr>
                <w:rFonts w:ascii="Arial" w:hAnsi="Arial" w:cs="Arial"/>
              </w:rPr>
            </w:pPr>
            <w:r>
              <w:rPr>
                <w:rFonts w:ascii="Arial" w:hAnsi="Arial" w:cs="Arial"/>
              </w:rPr>
              <w:t>Ulna:</w:t>
            </w:r>
          </w:p>
          <w:p w:rsidR="00674ED6" w:rsidRDefault="00674ED6" w:rsidP="00674ED6">
            <w:pPr>
              <w:pStyle w:val="ListParagraph"/>
              <w:spacing w:line="360" w:lineRule="auto"/>
              <w:jc w:val="both"/>
              <w:rPr>
                <w:rFonts w:ascii="Arial" w:hAnsi="Arial" w:cs="Arial"/>
              </w:rPr>
            </w:pPr>
            <w:r>
              <w:rPr>
                <w:rFonts w:ascii="Arial" w:hAnsi="Arial" w:cs="Arial"/>
              </w:rPr>
              <w:t xml:space="preserve">Olecranon </w:t>
            </w:r>
          </w:p>
          <w:p w:rsidR="00674ED6" w:rsidRDefault="00674ED6" w:rsidP="00674ED6">
            <w:pPr>
              <w:pStyle w:val="ListParagraph"/>
              <w:spacing w:line="360" w:lineRule="auto"/>
              <w:jc w:val="both"/>
              <w:rPr>
                <w:rFonts w:ascii="Arial" w:hAnsi="Arial" w:cs="Arial"/>
              </w:rPr>
            </w:pPr>
            <w:r>
              <w:rPr>
                <w:rFonts w:ascii="Arial" w:hAnsi="Arial" w:cs="Arial"/>
              </w:rPr>
              <w:t xml:space="preserve">Epiphysis distalis </w:t>
            </w:r>
          </w:p>
          <w:p w:rsidR="00674ED6" w:rsidRDefault="00674ED6" w:rsidP="00674ED6">
            <w:pPr>
              <w:pStyle w:val="ListParagraph"/>
              <w:numPr>
                <w:ilvl w:val="0"/>
                <w:numId w:val="16"/>
              </w:numPr>
              <w:spacing w:line="360" w:lineRule="auto"/>
              <w:jc w:val="both"/>
              <w:rPr>
                <w:rFonts w:ascii="Arial" w:hAnsi="Arial" w:cs="Arial"/>
              </w:rPr>
            </w:pPr>
            <w:r>
              <w:rPr>
                <w:rFonts w:ascii="Arial" w:hAnsi="Arial" w:cs="Arial"/>
              </w:rPr>
              <w:t xml:space="preserve">Radius </w:t>
            </w:r>
          </w:p>
          <w:p w:rsidR="00642BA8" w:rsidRDefault="00642BA8" w:rsidP="00642BA8">
            <w:pPr>
              <w:pStyle w:val="ListParagraph"/>
              <w:spacing w:line="360" w:lineRule="auto"/>
              <w:jc w:val="both"/>
              <w:rPr>
                <w:rFonts w:ascii="Arial" w:hAnsi="Arial" w:cs="Arial"/>
              </w:rPr>
            </w:pPr>
            <w:r>
              <w:rPr>
                <w:rFonts w:ascii="Arial" w:hAnsi="Arial" w:cs="Arial"/>
              </w:rPr>
              <w:t xml:space="preserve">Capitulum &amp; corpus </w:t>
            </w:r>
          </w:p>
          <w:p w:rsidR="00674ED6" w:rsidRDefault="00642BA8" w:rsidP="00674ED6">
            <w:pPr>
              <w:pStyle w:val="ListParagraph"/>
              <w:spacing w:line="360" w:lineRule="auto"/>
              <w:jc w:val="both"/>
              <w:rPr>
                <w:rFonts w:ascii="Arial" w:hAnsi="Arial" w:cs="Arial"/>
              </w:rPr>
            </w:pPr>
            <w:r>
              <w:rPr>
                <w:rFonts w:ascii="Arial" w:hAnsi="Arial" w:cs="Arial"/>
              </w:rPr>
              <w:t>Epiphysis distalis</w:t>
            </w:r>
          </w:p>
          <w:p w:rsidR="00674ED6" w:rsidRPr="00674ED6" w:rsidRDefault="00674ED6" w:rsidP="00674ED6">
            <w:pPr>
              <w:pStyle w:val="ListParagraph"/>
              <w:spacing w:line="360" w:lineRule="auto"/>
              <w:jc w:val="both"/>
              <w:rPr>
                <w:rFonts w:ascii="Arial" w:hAnsi="Arial" w:cs="Arial"/>
              </w:rPr>
            </w:pPr>
          </w:p>
        </w:tc>
        <w:tc>
          <w:tcPr>
            <w:tcW w:w="2394" w:type="dxa"/>
          </w:tcPr>
          <w:p w:rsidR="00642BA8" w:rsidRDefault="00642BA8" w:rsidP="00836131">
            <w:pPr>
              <w:spacing w:line="360" w:lineRule="auto"/>
              <w:jc w:val="both"/>
              <w:rPr>
                <w:rFonts w:ascii="Arial" w:hAnsi="Arial" w:cs="Arial"/>
              </w:rPr>
            </w:pPr>
            <w:r>
              <w:rPr>
                <w:rFonts w:ascii="Arial" w:hAnsi="Arial" w:cs="Arial"/>
              </w:rPr>
              <w:t>25</w:t>
            </w:r>
          </w:p>
          <w:p w:rsidR="00674ED6" w:rsidRDefault="00642BA8" w:rsidP="00836131">
            <w:pPr>
              <w:spacing w:line="360" w:lineRule="auto"/>
              <w:jc w:val="both"/>
              <w:rPr>
                <w:rFonts w:ascii="Arial" w:hAnsi="Arial" w:cs="Arial"/>
              </w:rPr>
            </w:pPr>
            <w:r>
              <w:rPr>
                <w:rFonts w:ascii="Arial" w:hAnsi="Arial" w:cs="Arial"/>
              </w:rPr>
              <w:t xml:space="preserve">15 – 17 </w:t>
            </w:r>
          </w:p>
          <w:p w:rsidR="00642BA8" w:rsidRDefault="00642BA8" w:rsidP="00836131">
            <w:pPr>
              <w:spacing w:line="360" w:lineRule="auto"/>
              <w:jc w:val="both"/>
              <w:rPr>
                <w:rFonts w:ascii="Arial" w:hAnsi="Arial" w:cs="Arial"/>
              </w:rPr>
            </w:pPr>
          </w:p>
          <w:p w:rsidR="00642BA8" w:rsidRDefault="00642BA8" w:rsidP="00836131">
            <w:pPr>
              <w:spacing w:line="360" w:lineRule="auto"/>
              <w:jc w:val="both"/>
              <w:rPr>
                <w:rFonts w:ascii="Arial" w:hAnsi="Arial" w:cs="Arial"/>
              </w:rPr>
            </w:pPr>
            <w:r>
              <w:rPr>
                <w:rFonts w:ascii="Arial" w:hAnsi="Arial" w:cs="Arial"/>
              </w:rPr>
              <w:t>20</w:t>
            </w:r>
          </w:p>
          <w:p w:rsidR="00642BA8" w:rsidRDefault="00642BA8" w:rsidP="00836131">
            <w:pPr>
              <w:spacing w:line="360" w:lineRule="auto"/>
              <w:jc w:val="both"/>
              <w:rPr>
                <w:rFonts w:ascii="Arial" w:hAnsi="Arial" w:cs="Arial"/>
              </w:rPr>
            </w:pPr>
            <w:r>
              <w:rPr>
                <w:rFonts w:ascii="Arial" w:hAnsi="Arial" w:cs="Arial"/>
              </w:rPr>
              <w:t>18</w:t>
            </w:r>
          </w:p>
          <w:p w:rsidR="00642BA8" w:rsidRDefault="00642BA8" w:rsidP="00836131">
            <w:pPr>
              <w:spacing w:line="360" w:lineRule="auto"/>
              <w:jc w:val="both"/>
              <w:rPr>
                <w:rFonts w:ascii="Arial" w:hAnsi="Arial" w:cs="Arial"/>
              </w:rPr>
            </w:pPr>
            <w:r>
              <w:rPr>
                <w:rFonts w:ascii="Arial" w:hAnsi="Arial" w:cs="Arial"/>
              </w:rPr>
              <w:t xml:space="preserve">16 – 17 </w:t>
            </w:r>
          </w:p>
          <w:p w:rsidR="00642BA8" w:rsidRDefault="00642BA8" w:rsidP="00836131">
            <w:pPr>
              <w:spacing w:line="360" w:lineRule="auto"/>
              <w:jc w:val="both"/>
              <w:rPr>
                <w:rFonts w:ascii="Arial" w:hAnsi="Arial" w:cs="Arial"/>
              </w:rPr>
            </w:pPr>
          </w:p>
          <w:p w:rsidR="00642BA8" w:rsidRDefault="00642BA8" w:rsidP="00836131">
            <w:pPr>
              <w:spacing w:line="360" w:lineRule="auto"/>
              <w:jc w:val="both"/>
              <w:rPr>
                <w:rFonts w:ascii="Arial" w:hAnsi="Arial" w:cs="Arial"/>
              </w:rPr>
            </w:pPr>
            <w:r>
              <w:rPr>
                <w:rFonts w:ascii="Arial" w:hAnsi="Arial" w:cs="Arial"/>
              </w:rPr>
              <w:t>16</w:t>
            </w:r>
          </w:p>
          <w:p w:rsidR="00642BA8" w:rsidRDefault="00642BA8" w:rsidP="00836131">
            <w:pPr>
              <w:spacing w:line="360" w:lineRule="auto"/>
              <w:jc w:val="both"/>
              <w:rPr>
                <w:rFonts w:ascii="Arial" w:hAnsi="Arial" w:cs="Arial"/>
              </w:rPr>
            </w:pPr>
            <w:r>
              <w:rPr>
                <w:rFonts w:ascii="Arial" w:hAnsi="Arial" w:cs="Arial"/>
              </w:rPr>
              <w:t>20</w:t>
            </w:r>
          </w:p>
          <w:p w:rsidR="00642BA8" w:rsidRDefault="00642BA8" w:rsidP="00836131">
            <w:pPr>
              <w:spacing w:line="360" w:lineRule="auto"/>
              <w:jc w:val="both"/>
              <w:rPr>
                <w:rFonts w:ascii="Arial" w:hAnsi="Arial" w:cs="Arial"/>
              </w:rPr>
            </w:pPr>
          </w:p>
          <w:p w:rsidR="00642BA8" w:rsidRDefault="00642BA8" w:rsidP="00836131">
            <w:pPr>
              <w:spacing w:line="360" w:lineRule="auto"/>
              <w:jc w:val="both"/>
              <w:rPr>
                <w:rFonts w:ascii="Arial" w:hAnsi="Arial" w:cs="Arial"/>
              </w:rPr>
            </w:pPr>
            <w:r>
              <w:rPr>
                <w:rFonts w:ascii="Arial" w:hAnsi="Arial" w:cs="Arial"/>
              </w:rPr>
              <w:t>18 – 19</w:t>
            </w:r>
          </w:p>
          <w:p w:rsidR="00642BA8" w:rsidRDefault="00642BA8" w:rsidP="00836131">
            <w:pPr>
              <w:spacing w:line="360" w:lineRule="auto"/>
              <w:jc w:val="both"/>
              <w:rPr>
                <w:rFonts w:ascii="Arial" w:hAnsi="Arial" w:cs="Arial"/>
              </w:rPr>
            </w:pPr>
            <w:r>
              <w:rPr>
                <w:rFonts w:ascii="Arial" w:hAnsi="Arial" w:cs="Arial"/>
              </w:rPr>
              <w:t>20</w:t>
            </w:r>
          </w:p>
        </w:tc>
      </w:tr>
      <w:tr w:rsidR="00674ED6" w:rsidTr="00674ED6">
        <w:tc>
          <w:tcPr>
            <w:tcW w:w="817" w:type="dxa"/>
          </w:tcPr>
          <w:p w:rsidR="00674ED6" w:rsidRDefault="00674ED6" w:rsidP="00836131">
            <w:pPr>
              <w:spacing w:line="360" w:lineRule="auto"/>
              <w:jc w:val="both"/>
              <w:rPr>
                <w:rFonts w:ascii="Arial" w:hAnsi="Arial" w:cs="Arial"/>
              </w:rPr>
            </w:pPr>
            <w:r>
              <w:rPr>
                <w:rFonts w:ascii="Arial" w:hAnsi="Arial" w:cs="Arial"/>
              </w:rPr>
              <w:t>4</w:t>
            </w:r>
          </w:p>
        </w:tc>
        <w:tc>
          <w:tcPr>
            <w:tcW w:w="3119" w:type="dxa"/>
          </w:tcPr>
          <w:p w:rsidR="00674ED6" w:rsidRDefault="00B02B40" w:rsidP="00836131">
            <w:pPr>
              <w:spacing w:line="360" w:lineRule="auto"/>
              <w:jc w:val="both"/>
              <w:rPr>
                <w:rFonts w:ascii="Arial" w:hAnsi="Arial" w:cs="Arial"/>
              </w:rPr>
            </w:pPr>
            <w:r>
              <w:rPr>
                <w:rFonts w:ascii="Arial" w:hAnsi="Arial" w:cs="Arial"/>
              </w:rPr>
              <w:t>Lower extremity</w:t>
            </w:r>
          </w:p>
        </w:tc>
        <w:tc>
          <w:tcPr>
            <w:tcW w:w="3246" w:type="dxa"/>
          </w:tcPr>
          <w:p w:rsidR="00674ED6" w:rsidRDefault="00B02B40" w:rsidP="00B02B40">
            <w:pPr>
              <w:pStyle w:val="ListParagraph"/>
              <w:numPr>
                <w:ilvl w:val="0"/>
                <w:numId w:val="16"/>
              </w:numPr>
              <w:spacing w:line="360" w:lineRule="auto"/>
              <w:jc w:val="both"/>
              <w:rPr>
                <w:rFonts w:ascii="Arial" w:hAnsi="Arial" w:cs="Arial"/>
              </w:rPr>
            </w:pPr>
            <w:r>
              <w:rPr>
                <w:rFonts w:ascii="Arial" w:hAnsi="Arial" w:cs="Arial"/>
              </w:rPr>
              <w:t xml:space="preserve">Pelvis </w:t>
            </w:r>
          </w:p>
          <w:p w:rsidR="00B02B40" w:rsidRDefault="00B02B40" w:rsidP="00B02B40">
            <w:pPr>
              <w:pStyle w:val="ListParagraph"/>
              <w:spacing w:line="360" w:lineRule="auto"/>
              <w:jc w:val="both"/>
              <w:rPr>
                <w:rFonts w:ascii="Arial" w:hAnsi="Arial" w:cs="Arial"/>
              </w:rPr>
            </w:pPr>
            <w:r>
              <w:rPr>
                <w:rFonts w:ascii="Arial" w:hAnsi="Arial" w:cs="Arial"/>
              </w:rPr>
              <w:t>Pubis dan ischium</w:t>
            </w:r>
          </w:p>
          <w:p w:rsidR="00B02B40" w:rsidRDefault="00B02B40" w:rsidP="00B02B40">
            <w:pPr>
              <w:pStyle w:val="ListParagraph"/>
              <w:spacing w:line="360" w:lineRule="auto"/>
              <w:jc w:val="both"/>
              <w:rPr>
                <w:rFonts w:ascii="Arial" w:hAnsi="Arial" w:cs="Arial"/>
              </w:rPr>
            </w:pPr>
            <w:r>
              <w:rPr>
                <w:rFonts w:ascii="Arial" w:hAnsi="Arial" w:cs="Arial"/>
              </w:rPr>
              <w:t xml:space="preserve">Acetabulum </w:t>
            </w:r>
          </w:p>
          <w:p w:rsidR="00B02B40" w:rsidRDefault="00B02B40" w:rsidP="00B02B40">
            <w:pPr>
              <w:pStyle w:val="ListParagraph"/>
              <w:numPr>
                <w:ilvl w:val="0"/>
                <w:numId w:val="16"/>
              </w:numPr>
              <w:spacing w:line="360" w:lineRule="auto"/>
              <w:jc w:val="both"/>
              <w:rPr>
                <w:rFonts w:ascii="Arial" w:hAnsi="Arial" w:cs="Arial"/>
              </w:rPr>
            </w:pPr>
            <w:r>
              <w:rPr>
                <w:rFonts w:ascii="Arial" w:hAnsi="Arial" w:cs="Arial"/>
              </w:rPr>
              <w:t xml:space="preserve">Femur </w:t>
            </w:r>
          </w:p>
          <w:p w:rsidR="00B02B40" w:rsidRDefault="00B02B40" w:rsidP="00B02B40">
            <w:pPr>
              <w:pStyle w:val="ListParagraph"/>
              <w:spacing w:line="360" w:lineRule="auto"/>
              <w:jc w:val="both"/>
              <w:rPr>
                <w:rFonts w:ascii="Arial" w:hAnsi="Arial" w:cs="Arial"/>
              </w:rPr>
            </w:pPr>
            <w:r>
              <w:rPr>
                <w:rFonts w:ascii="Arial" w:hAnsi="Arial" w:cs="Arial"/>
              </w:rPr>
              <w:t xml:space="preserve">Trochanter </w:t>
            </w:r>
          </w:p>
          <w:p w:rsidR="00B02B40" w:rsidRDefault="00B02B40" w:rsidP="00B02B40">
            <w:pPr>
              <w:pStyle w:val="ListParagraph"/>
              <w:spacing w:line="360" w:lineRule="auto"/>
              <w:jc w:val="both"/>
              <w:rPr>
                <w:rFonts w:ascii="Arial" w:hAnsi="Arial" w:cs="Arial"/>
              </w:rPr>
            </w:pPr>
            <w:r>
              <w:rPr>
                <w:rFonts w:ascii="Arial" w:hAnsi="Arial" w:cs="Arial"/>
              </w:rPr>
              <w:lastRenderedPageBreak/>
              <w:t>Caput femoris</w:t>
            </w:r>
          </w:p>
          <w:p w:rsidR="00B02B40" w:rsidRDefault="00B02B40" w:rsidP="00B02B40">
            <w:pPr>
              <w:pStyle w:val="ListParagraph"/>
              <w:spacing w:line="360" w:lineRule="auto"/>
              <w:jc w:val="both"/>
              <w:rPr>
                <w:rFonts w:ascii="Arial" w:hAnsi="Arial" w:cs="Arial"/>
              </w:rPr>
            </w:pPr>
            <w:r>
              <w:rPr>
                <w:rFonts w:ascii="Arial" w:hAnsi="Arial" w:cs="Arial"/>
              </w:rPr>
              <w:t>Epiphysis distalis</w:t>
            </w:r>
          </w:p>
          <w:p w:rsidR="00B02B40" w:rsidRDefault="00B02B40" w:rsidP="00B02B40">
            <w:pPr>
              <w:pStyle w:val="ListParagraph"/>
              <w:numPr>
                <w:ilvl w:val="0"/>
                <w:numId w:val="16"/>
              </w:numPr>
              <w:spacing w:line="360" w:lineRule="auto"/>
              <w:jc w:val="both"/>
              <w:rPr>
                <w:rFonts w:ascii="Arial" w:hAnsi="Arial" w:cs="Arial"/>
              </w:rPr>
            </w:pPr>
            <w:r>
              <w:rPr>
                <w:rFonts w:ascii="Arial" w:hAnsi="Arial" w:cs="Arial"/>
              </w:rPr>
              <w:t xml:space="preserve">Tibia </w:t>
            </w:r>
          </w:p>
          <w:p w:rsidR="00B02B40" w:rsidRDefault="00B02B40" w:rsidP="00B02B40">
            <w:pPr>
              <w:pStyle w:val="ListParagraph"/>
              <w:spacing w:line="360" w:lineRule="auto"/>
              <w:jc w:val="both"/>
              <w:rPr>
                <w:rFonts w:ascii="Arial" w:hAnsi="Arial" w:cs="Arial"/>
              </w:rPr>
            </w:pPr>
            <w:r>
              <w:rPr>
                <w:rFonts w:ascii="Arial" w:hAnsi="Arial" w:cs="Arial"/>
              </w:rPr>
              <w:t>Epiphysis proximalis dan superior corpus</w:t>
            </w:r>
          </w:p>
          <w:p w:rsidR="00B02B40" w:rsidRDefault="00B02B40" w:rsidP="00B02B40">
            <w:pPr>
              <w:pStyle w:val="ListParagraph"/>
              <w:spacing w:line="360" w:lineRule="auto"/>
              <w:jc w:val="both"/>
              <w:rPr>
                <w:rFonts w:ascii="Arial" w:hAnsi="Arial" w:cs="Arial"/>
              </w:rPr>
            </w:pPr>
            <w:r>
              <w:rPr>
                <w:rFonts w:ascii="Arial" w:hAnsi="Arial" w:cs="Arial"/>
              </w:rPr>
              <w:t xml:space="preserve">Epiphysis distalis dan inferior corpus </w:t>
            </w:r>
          </w:p>
          <w:p w:rsidR="00B02B40" w:rsidRDefault="00B02B40" w:rsidP="00B02B40">
            <w:pPr>
              <w:pStyle w:val="ListParagraph"/>
              <w:numPr>
                <w:ilvl w:val="0"/>
                <w:numId w:val="16"/>
              </w:numPr>
              <w:spacing w:line="360" w:lineRule="auto"/>
              <w:jc w:val="both"/>
              <w:rPr>
                <w:rFonts w:ascii="Arial" w:hAnsi="Arial" w:cs="Arial"/>
              </w:rPr>
            </w:pPr>
            <w:r>
              <w:rPr>
                <w:rFonts w:ascii="Arial" w:hAnsi="Arial" w:cs="Arial"/>
              </w:rPr>
              <w:t xml:space="preserve">Fibula </w:t>
            </w:r>
          </w:p>
          <w:p w:rsidR="00B02B40" w:rsidRDefault="00B02B40" w:rsidP="00B02B40">
            <w:pPr>
              <w:pStyle w:val="ListParagraph"/>
              <w:spacing w:line="360" w:lineRule="auto"/>
              <w:jc w:val="both"/>
              <w:rPr>
                <w:rFonts w:ascii="Arial" w:hAnsi="Arial" w:cs="Arial"/>
              </w:rPr>
            </w:pPr>
            <w:r>
              <w:rPr>
                <w:rFonts w:ascii="Arial" w:hAnsi="Arial" w:cs="Arial"/>
              </w:rPr>
              <w:t>Epiphysis proximalis dan superior corpus</w:t>
            </w:r>
          </w:p>
          <w:p w:rsidR="00B02B40" w:rsidRPr="00B02B40" w:rsidRDefault="00B02B40" w:rsidP="00B02B40">
            <w:pPr>
              <w:pStyle w:val="ListParagraph"/>
              <w:spacing w:line="360" w:lineRule="auto"/>
              <w:jc w:val="both"/>
              <w:rPr>
                <w:rFonts w:ascii="Arial" w:hAnsi="Arial" w:cs="Arial"/>
              </w:rPr>
            </w:pPr>
            <w:r>
              <w:rPr>
                <w:rFonts w:ascii="Arial" w:hAnsi="Arial" w:cs="Arial"/>
              </w:rPr>
              <w:t>Epiphysis distalis dan inferior corpus</w:t>
            </w:r>
          </w:p>
        </w:tc>
        <w:tc>
          <w:tcPr>
            <w:tcW w:w="2394" w:type="dxa"/>
          </w:tcPr>
          <w:p w:rsidR="00674ED6" w:rsidRDefault="00674ED6" w:rsidP="00836131">
            <w:pPr>
              <w:spacing w:line="360" w:lineRule="auto"/>
              <w:jc w:val="both"/>
              <w:rPr>
                <w:rFonts w:ascii="Arial" w:hAnsi="Arial" w:cs="Arial"/>
              </w:rPr>
            </w:pPr>
          </w:p>
          <w:p w:rsidR="00377B64" w:rsidRDefault="00377B64" w:rsidP="00836131">
            <w:pPr>
              <w:spacing w:line="360" w:lineRule="auto"/>
              <w:jc w:val="both"/>
              <w:rPr>
                <w:rFonts w:ascii="Arial" w:hAnsi="Arial" w:cs="Arial"/>
              </w:rPr>
            </w:pPr>
            <w:r>
              <w:rPr>
                <w:rFonts w:ascii="Arial" w:hAnsi="Arial" w:cs="Arial"/>
              </w:rPr>
              <w:t xml:space="preserve">7 – 8 </w:t>
            </w:r>
          </w:p>
          <w:p w:rsidR="00377B64" w:rsidRDefault="00377B64" w:rsidP="00836131">
            <w:pPr>
              <w:spacing w:line="360" w:lineRule="auto"/>
              <w:jc w:val="both"/>
              <w:rPr>
                <w:rFonts w:ascii="Arial" w:hAnsi="Arial" w:cs="Arial"/>
              </w:rPr>
            </w:pPr>
            <w:r>
              <w:rPr>
                <w:rFonts w:ascii="Arial" w:hAnsi="Arial" w:cs="Arial"/>
              </w:rPr>
              <w:t>20 – 25</w:t>
            </w:r>
          </w:p>
          <w:p w:rsidR="00377B64" w:rsidRDefault="00377B64" w:rsidP="00836131">
            <w:pPr>
              <w:spacing w:line="360" w:lineRule="auto"/>
              <w:jc w:val="both"/>
              <w:rPr>
                <w:rFonts w:ascii="Arial" w:hAnsi="Arial" w:cs="Arial"/>
              </w:rPr>
            </w:pPr>
          </w:p>
          <w:p w:rsidR="00377B64" w:rsidRDefault="00377B64" w:rsidP="00836131">
            <w:pPr>
              <w:spacing w:line="360" w:lineRule="auto"/>
              <w:jc w:val="both"/>
              <w:rPr>
                <w:rFonts w:ascii="Arial" w:hAnsi="Arial" w:cs="Arial"/>
              </w:rPr>
            </w:pPr>
            <w:r>
              <w:rPr>
                <w:rFonts w:ascii="Arial" w:hAnsi="Arial" w:cs="Arial"/>
              </w:rPr>
              <w:t>18</w:t>
            </w:r>
          </w:p>
          <w:p w:rsidR="00377B64" w:rsidRDefault="00377B64" w:rsidP="00836131">
            <w:pPr>
              <w:spacing w:line="360" w:lineRule="auto"/>
              <w:jc w:val="both"/>
              <w:rPr>
                <w:rFonts w:ascii="Arial" w:hAnsi="Arial" w:cs="Arial"/>
              </w:rPr>
            </w:pPr>
            <w:r>
              <w:rPr>
                <w:rFonts w:ascii="Arial" w:hAnsi="Arial" w:cs="Arial"/>
              </w:rPr>
              <w:lastRenderedPageBreak/>
              <w:t>18</w:t>
            </w:r>
          </w:p>
          <w:p w:rsidR="00377B64" w:rsidRDefault="00377B64" w:rsidP="00836131">
            <w:pPr>
              <w:spacing w:line="360" w:lineRule="auto"/>
              <w:jc w:val="both"/>
              <w:rPr>
                <w:rFonts w:ascii="Arial" w:hAnsi="Arial" w:cs="Arial"/>
              </w:rPr>
            </w:pPr>
            <w:r>
              <w:rPr>
                <w:rFonts w:ascii="Arial" w:hAnsi="Arial" w:cs="Arial"/>
              </w:rPr>
              <w:t>20</w:t>
            </w:r>
          </w:p>
          <w:p w:rsidR="00377B64" w:rsidRDefault="00377B64" w:rsidP="00836131">
            <w:pPr>
              <w:spacing w:line="360" w:lineRule="auto"/>
              <w:jc w:val="both"/>
              <w:rPr>
                <w:rFonts w:ascii="Arial" w:hAnsi="Arial" w:cs="Arial"/>
              </w:rPr>
            </w:pPr>
          </w:p>
          <w:p w:rsidR="00377B64" w:rsidRDefault="00377B64" w:rsidP="00836131">
            <w:pPr>
              <w:spacing w:line="360" w:lineRule="auto"/>
              <w:jc w:val="both"/>
              <w:rPr>
                <w:rFonts w:ascii="Arial" w:hAnsi="Arial" w:cs="Arial"/>
              </w:rPr>
            </w:pPr>
            <w:r>
              <w:rPr>
                <w:rFonts w:ascii="Arial" w:hAnsi="Arial" w:cs="Arial"/>
              </w:rPr>
              <w:t>20</w:t>
            </w:r>
          </w:p>
          <w:p w:rsidR="00377B64" w:rsidRDefault="00377B64" w:rsidP="00836131">
            <w:pPr>
              <w:spacing w:line="360" w:lineRule="auto"/>
              <w:jc w:val="both"/>
              <w:rPr>
                <w:rFonts w:ascii="Arial" w:hAnsi="Arial" w:cs="Arial"/>
              </w:rPr>
            </w:pPr>
          </w:p>
          <w:p w:rsidR="00377B64" w:rsidRDefault="00377B64" w:rsidP="00836131">
            <w:pPr>
              <w:spacing w:line="360" w:lineRule="auto"/>
              <w:jc w:val="both"/>
              <w:rPr>
                <w:rFonts w:ascii="Arial" w:hAnsi="Arial" w:cs="Arial"/>
              </w:rPr>
            </w:pPr>
            <w:r>
              <w:rPr>
                <w:rFonts w:ascii="Arial" w:hAnsi="Arial" w:cs="Arial"/>
              </w:rPr>
              <w:t>18</w:t>
            </w:r>
          </w:p>
          <w:p w:rsidR="00377B64" w:rsidRDefault="00377B64" w:rsidP="00836131">
            <w:pPr>
              <w:spacing w:line="360" w:lineRule="auto"/>
              <w:jc w:val="both"/>
              <w:rPr>
                <w:rFonts w:ascii="Arial" w:hAnsi="Arial" w:cs="Arial"/>
              </w:rPr>
            </w:pPr>
          </w:p>
          <w:p w:rsidR="00377B64" w:rsidRDefault="00377B64" w:rsidP="00836131">
            <w:pPr>
              <w:spacing w:line="360" w:lineRule="auto"/>
              <w:jc w:val="both"/>
              <w:rPr>
                <w:rFonts w:ascii="Arial" w:hAnsi="Arial" w:cs="Arial"/>
              </w:rPr>
            </w:pPr>
          </w:p>
          <w:p w:rsidR="00377B64" w:rsidRDefault="00377B64" w:rsidP="00836131">
            <w:pPr>
              <w:spacing w:line="360" w:lineRule="auto"/>
              <w:jc w:val="both"/>
              <w:rPr>
                <w:rFonts w:ascii="Arial" w:hAnsi="Arial" w:cs="Arial"/>
              </w:rPr>
            </w:pPr>
            <w:r>
              <w:rPr>
                <w:rFonts w:ascii="Arial" w:hAnsi="Arial" w:cs="Arial"/>
              </w:rPr>
              <w:t>25</w:t>
            </w:r>
          </w:p>
          <w:p w:rsidR="00377B64" w:rsidRDefault="00377B64" w:rsidP="00836131">
            <w:pPr>
              <w:spacing w:line="360" w:lineRule="auto"/>
              <w:jc w:val="both"/>
              <w:rPr>
                <w:rFonts w:ascii="Arial" w:hAnsi="Arial" w:cs="Arial"/>
              </w:rPr>
            </w:pPr>
          </w:p>
          <w:p w:rsidR="00377B64" w:rsidRDefault="00377B64" w:rsidP="00836131">
            <w:pPr>
              <w:spacing w:line="360" w:lineRule="auto"/>
              <w:jc w:val="both"/>
              <w:rPr>
                <w:rFonts w:ascii="Arial" w:hAnsi="Arial" w:cs="Arial"/>
              </w:rPr>
            </w:pPr>
            <w:r>
              <w:rPr>
                <w:rFonts w:ascii="Arial" w:hAnsi="Arial" w:cs="Arial"/>
              </w:rPr>
              <w:t>20</w:t>
            </w:r>
          </w:p>
        </w:tc>
      </w:tr>
    </w:tbl>
    <w:p w:rsidR="00674ED6" w:rsidRDefault="00674ED6" w:rsidP="00836131">
      <w:pPr>
        <w:spacing w:line="360" w:lineRule="auto"/>
        <w:jc w:val="both"/>
        <w:rPr>
          <w:rFonts w:ascii="Arial" w:hAnsi="Arial" w:cs="Arial"/>
        </w:rPr>
      </w:pPr>
    </w:p>
    <w:p w:rsidR="00B02B40" w:rsidRDefault="00B02B40" w:rsidP="00836131">
      <w:pPr>
        <w:spacing w:line="360" w:lineRule="auto"/>
        <w:jc w:val="both"/>
        <w:rPr>
          <w:rFonts w:ascii="Arial" w:hAnsi="Arial" w:cs="Arial"/>
        </w:rPr>
      </w:pPr>
      <w:r>
        <w:rPr>
          <w:rFonts w:ascii="Arial" w:hAnsi="Arial" w:cs="Arial"/>
        </w:rPr>
        <w:t>Susunan kronologis pertumbuhan tulang berdasar usia:</w:t>
      </w:r>
    </w:p>
    <w:tbl>
      <w:tblPr>
        <w:tblStyle w:val="TableGrid"/>
        <w:tblW w:w="0" w:type="auto"/>
        <w:tblLook w:val="04A0"/>
      </w:tblPr>
      <w:tblGrid>
        <w:gridCol w:w="675"/>
        <w:gridCol w:w="1418"/>
        <w:gridCol w:w="7483"/>
      </w:tblGrid>
      <w:tr w:rsidR="00B02B40" w:rsidRPr="00377B64" w:rsidTr="00B02B40">
        <w:tc>
          <w:tcPr>
            <w:tcW w:w="675" w:type="dxa"/>
          </w:tcPr>
          <w:p w:rsidR="00B02B40" w:rsidRPr="00377B64" w:rsidRDefault="00377B64" w:rsidP="00836131">
            <w:pPr>
              <w:spacing w:line="360" w:lineRule="auto"/>
              <w:jc w:val="both"/>
              <w:rPr>
                <w:rFonts w:ascii="Arial" w:hAnsi="Arial" w:cs="Arial"/>
                <w:b/>
              </w:rPr>
            </w:pPr>
            <w:r w:rsidRPr="00377B64">
              <w:rPr>
                <w:rFonts w:ascii="Arial" w:hAnsi="Arial" w:cs="Arial"/>
                <w:b/>
              </w:rPr>
              <w:t xml:space="preserve">No </w:t>
            </w:r>
          </w:p>
        </w:tc>
        <w:tc>
          <w:tcPr>
            <w:tcW w:w="1418" w:type="dxa"/>
          </w:tcPr>
          <w:p w:rsidR="00B02B40" w:rsidRPr="00377B64" w:rsidRDefault="00377B64" w:rsidP="00836131">
            <w:pPr>
              <w:spacing w:line="360" w:lineRule="auto"/>
              <w:jc w:val="both"/>
              <w:rPr>
                <w:rFonts w:ascii="Arial" w:hAnsi="Arial" w:cs="Arial"/>
                <w:b/>
              </w:rPr>
            </w:pPr>
            <w:r w:rsidRPr="00377B64">
              <w:rPr>
                <w:rFonts w:ascii="Arial" w:hAnsi="Arial" w:cs="Arial"/>
                <w:b/>
              </w:rPr>
              <w:t xml:space="preserve">Usia </w:t>
            </w:r>
          </w:p>
        </w:tc>
        <w:tc>
          <w:tcPr>
            <w:tcW w:w="7483" w:type="dxa"/>
          </w:tcPr>
          <w:p w:rsidR="00B02B40" w:rsidRPr="00377B64" w:rsidRDefault="00377B64" w:rsidP="00836131">
            <w:pPr>
              <w:spacing w:line="360" w:lineRule="auto"/>
              <w:jc w:val="both"/>
              <w:rPr>
                <w:rFonts w:ascii="Arial" w:hAnsi="Arial" w:cs="Arial"/>
                <w:b/>
              </w:rPr>
            </w:pPr>
            <w:r w:rsidRPr="00377B64">
              <w:rPr>
                <w:rFonts w:ascii="Arial" w:hAnsi="Arial" w:cs="Arial"/>
                <w:b/>
              </w:rPr>
              <w:t xml:space="preserve">Pertumbuhan tulang </w:t>
            </w:r>
          </w:p>
        </w:tc>
      </w:tr>
      <w:tr w:rsidR="00B02B40" w:rsidTr="00B02B40">
        <w:tc>
          <w:tcPr>
            <w:tcW w:w="675" w:type="dxa"/>
          </w:tcPr>
          <w:p w:rsidR="00B02B40" w:rsidRDefault="00377B64" w:rsidP="00836131">
            <w:pPr>
              <w:spacing w:line="360" w:lineRule="auto"/>
              <w:jc w:val="both"/>
              <w:rPr>
                <w:rFonts w:ascii="Arial" w:hAnsi="Arial" w:cs="Arial"/>
              </w:rPr>
            </w:pPr>
            <w:r>
              <w:rPr>
                <w:rFonts w:ascii="Arial" w:hAnsi="Arial" w:cs="Arial"/>
              </w:rPr>
              <w:t>1</w:t>
            </w:r>
          </w:p>
        </w:tc>
        <w:tc>
          <w:tcPr>
            <w:tcW w:w="1418" w:type="dxa"/>
          </w:tcPr>
          <w:p w:rsidR="00B02B40" w:rsidRDefault="00377B64" w:rsidP="00836131">
            <w:pPr>
              <w:spacing w:line="360" w:lineRule="auto"/>
              <w:jc w:val="both"/>
              <w:rPr>
                <w:rFonts w:ascii="Arial" w:hAnsi="Arial" w:cs="Arial"/>
              </w:rPr>
            </w:pPr>
            <w:r>
              <w:rPr>
                <w:rFonts w:ascii="Arial" w:hAnsi="Arial" w:cs="Arial"/>
              </w:rPr>
              <w:t xml:space="preserve">7-8 </w:t>
            </w:r>
          </w:p>
        </w:tc>
        <w:tc>
          <w:tcPr>
            <w:tcW w:w="7483" w:type="dxa"/>
          </w:tcPr>
          <w:p w:rsidR="00B02B40" w:rsidRDefault="00377B64" w:rsidP="00836131">
            <w:pPr>
              <w:spacing w:line="360" w:lineRule="auto"/>
              <w:jc w:val="both"/>
              <w:rPr>
                <w:rFonts w:ascii="Arial" w:hAnsi="Arial" w:cs="Arial"/>
              </w:rPr>
            </w:pPr>
            <w:r>
              <w:rPr>
                <w:rFonts w:ascii="Arial" w:hAnsi="Arial" w:cs="Arial"/>
              </w:rPr>
              <w:t>Pubis dan ischium secara sempurna</w:t>
            </w:r>
          </w:p>
        </w:tc>
      </w:tr>
      <w:tr w:rsidR="00B02B40" w:rsidTr="00B02B40">
        <w:tc>
          <w:tcPr>
            <w:tcW w:w="675" w:type="dxa"/>
          </w:tcPr>
          <w:p w:rsidR="00B02B40" w:rsidRDefault="00377B64" w:rsidP="00836131">
            <w:pPr>
              <w:spacing w:line="360" w:lineRule="auto"/>
              <w:jc w:val="both"/>
              <w:rPr>
                <w:rFonts w:ascii="Arial" w:hAnsi="Arial" w:cs="Arial"/>
              </w:rPr>
            </w:pPr>
            <w:r>
              <w:rPr>
                <w:rFonts w:ascii="Arial" w:hAnsi="Arial" w:cs="Arial"/>
              </w:rPr>
              <w:t>2</w:t>
            </w:r>
          </w:p>
        </w:tc>
        <w:tc>
          <w:tcPr>
            <w:tcW w:w="1418" w:type="dxa"/>
          </w:tcPr>
          <w:p w:rsidR="00B02B40" w:rsidRDefault="00377B64" w:rsidP="00836131">
            <w:pPr>
              <w:spacing w:line="360" w:lineRule="auto"/>
              <w:jc w:val="both"/>
              <w:rPr>
                <w:rFonts w:ascii="Arial" w:hAnsi="Arial" w:cs="Arial"/>
              </w:rPr>
            </w:pPr>
            <w:r>
              <w:rPr>
                <w:rFonts w:ascii="Arial" w:hAnsi="Arial" w:cs="Arial"/>
              </w:rPr>
              <w:t>15-17</w:t>
            </w:r>
          </w:p>
        </w:tc>
        <w:tc>
          <w:tcPr>
            <w:tcW w:w="7483" w:type="dxa"/>
          </w:tcPr>
          <w:p w:rsidR="00B02B40" w:rsidRDefault="00377B64" w:rsidP="00836131">
            <w:pPr>
              <w:spacing w:line="360" w:lineRule="auto"/>
              <w:jc w:val="both"/>
              <w:rPr>
                <w:rFonts w:ascii="Arial" w:hAnsi="Arial" w:cs="Arial"/>
              </w:rPr>
            </w:pPr>
            <w:r>
              <w:rPr>
                <w:rFonts w:ascii="Arial" w:hAnsi="Arial" w:cs="Arial"/>
              </w:rPr>
              <w:t>Scapula, epicondylus lateralis humeri, olecranon</w:t>
            </w:r>
          </w:p>
        </w:tc>
      </w:tr>
      <w:tr w:rsidR="00B02B40" w:rsidTr="00B02B40">
        <w:tc>
          <w:tcPr>
            <w:tcW w:w="675" w:type="dxa"/>
          </w:tcPr>
          <w:p w:rsidR="00B02B40" w:rsidRDefault="00377B64" w:rsidP="00836131">
            <w:pPr>
              <w:spacing w:line="360" w:lineRule="auto"/>
              <w:jc w:val="both"/>
              <w:rPr>
                <w:rFonts w:ascii="Arial" w:hAnsi="Arial" w:cs="Arial"/>
              </w:rPr>
            </w:pPr>
            <w:r>
              <w:rPr>
                <w:rFonts w:ascii="Arial" w:hAnsi="Arial" w:cs="Arial"/>
              </w:rPr>
              <w:t>3</w:t>
            </w:r>
          </w:p>
        </w:tc>
        <w:tc>
          <w:tcPr>
            <w:tcW w:w="1418" w:type="dxa"/>
          </w:tcPr>
          <w:p w:rsidR="00B02B40" w:rsidRDefault="00377B64" w:rsidP="00836131">
            <w:pPr>
              <w:spacing w:line="360" w:lineRule="auto"/>
              <w:jc w:val="both"/>
              <w:rPr>
                <w:rFonts w:ascii="Arial" w:hAnsi="Arial" w:cs="Arial"/>
              </w:rPr>
            </w:pPr>
            <w:r>
              <w:rPr>
                <w:rFonts w:ascii="Arial" w:hAnsi="Arial" w:cs="Arial"/>
              </w:rPr>
              <w:t>18-19</w:t>
            </w:r>
          </w:p>
        </w:tc>
        <w:tc>
          <w:tcPr>
            <w:tcW w:w="7483" w:type="dxa"/>
          </w:tcPr>
          <w:p w:rsidR="00B02B40" w:rsidRDefault="00377B64" w:rsidP="00836131">
            <w:pPr>
              <w:spacing w:line="360" w:lineRule="auto"/>
              <w:jc w:val="both"/>
              <w:rPr>
                <w:rFonts w:ascii="Arial" w:hAnsi="Arial" w:cs="Arial"/>
              </w:rPr>
            </w:pPr>
            <w:r>
              <w:rPr>
                <w:rFonts w:ascii="Arial" w:hAnsi="Arial" w:cs="Arial"/>
              </w:rPr>
              <w:t>Epicondylus medialis humeri, capitulum humeri, caput femoris, inferior tibia</w:t>
            </w:r>
          </w:p>
        </w:tc>
      </w:tr>
      <w:tr w:rsidR="00B02B40" w:rsidTr="00B02B40">
        <w:tc>
          <w:tcPr>
            <w:tcW w:w="675" w:type="dxa"/>
          </w:tcPr>
          <w:p w:rsidR="00B02B40" w:rsidRDefault="00377B64" w:rsidP="00836131">
            <w:pPr>
              <w:spacing w:line="360" w:lineRule="auto"/>
              <w:jc w:val="both"/>
              <w:rPr>
                <w:rFonts w:ascii="Arial" w:hAnsi="Arial" w:cs="Arial"/>
              </w:rPr>
            </w:pPr>
            <w:r>
              <w:rPr>
                <w:rFonts w:ascii="Arial" w:hAnsi="Arial" w:cs="Arial"/>
              </w:rPr>
              <w:t>4</w:t>
            </w:r>
          </w:p>
        </w:tc>
        <w:tc>
          <w:tcPr>
            <w:tcW w:w="1418" w:type="dxa"/>
          </w:tcPr>
          <w:p w:rsidR="00B02B40" w:rsidRDefault="00377B64" w:rsidP="00836131">
            <w:pPr>
              <w:spacing w:line="360" w:lineRule="auto"/>
              <w:jc w:val="both"/>
              <w:rPr>
                <w:rFonts w:ascii="Arial" w:hAnsi="Arial" w:cs="Arial"/>
              </w:rPr>
            </w:pPr>
            <w:r>
              <w:rPr>
                <w:rFonts w:ascii="Arial" w:hAnsi="Arial" w:cs="Arial"/>
              </w:rPr>
              <w:t>20</w:t>
            </w:r>
          </w:p>
        </w:tc>
        <w:tc>
          <w:tcPr>
            <w:tcW w:w="7483" w:type="dxa"/>
          </w:tcPr>
          <w:p w:rsidR="00B02B40" w:rsidRDefault="00377B64" w:rsidP="00836131">
            <w:pPr>
              <w:spacing w:line="360" w:lineRule="auto"/>
              <w:jc w:val="both"/>
              <w:rPr>
                <w:rFonts w:ascii="Arial" w:hAnsi="Arial" w:cs="Arial"/>
              </w:rPr>
            </w:pPr>
            <w:r>
              <w:rPr>
                <w:rFonts w:ascii="Arial" w:hAnsi="Arial" w:cs="Arial"/>
              </w:rPr>
              <w:t xml:space="preserve">Caput humeri, inferior radius dan ulna, inferior femur dan fibula, superior tibia </w:t>
            </w:r>
          </w:p>
        </w:tc>
      </w:tr>
      <w:tr w:rsidR="00377B64" w:rsidTr="00B02B40">
        <w:tc>
          <w:tcPr>
            <w:tcW w:w="675" w:type="dxa"/>
          </w:tcPr>
          <w:p w:rsidR="00377B64" w:rsidRDefault="00377B64" w:rsidP="00836131">
            <w:pPr>
              <w:spacing w:line="360" w:lineRule="auto"/>
              <w:jc w:val="both"/>
              <w:rPr>
                <w:rFonts w:ascii="Arial" w:hAnsi="Arial" w:cs="Arial"/>
              </w:rPr>
            </w:pPr>
            <w:r>
              <w:rPr>
                <w:rFonts w:ascii="Arial" w:hAnsi="Arial" w:cs="Arial"/>
              </w:rPr>
              <w:t>5</w:t>
            </w:r>
          </w:p>
        </w:tc>
        <w:tc>
          <w:tcPr>
            <w:tcW w:w="1418" w:type="dxa"/>
          </w:tcPr>
          <w:p w:rsidR="00377B64" w:rsidRDefault="00377B64" w:rsidP="00836131">
            <w:pPr>
              <w:spacing w:line="360" w:lineRule="auto"/>
              <w:jc w:val="both"/>
              <w:rPr>
                <w:rFonts w:ascii="Arial" w:hAnsi="Arial" w:cs="Arial"/>
              </w:rPr>
            </w:pPr>
            <w:r>
              <w:rPr>
                <w:rFonts w:ascii="Arial" w:hAnsi="Arial" w:cs="Arial"/>
              </w:rPr>
              <w:t>20-25</w:t>
            </w:r>
          </w:p>
        </w:tc>
        <w:tc>
          <w:tcPr>
            <w:tcW w:w="7483" w:type="dxa"/>
          </w:tcPr>
          <w:p w:rsidR="00377B64" w:rsidRDefault="00377B64" w:rsidP="00836131">
            <w:pPr>
              <w:spacing w:line="360" w:lineRule="auto"/>
              <w:jc w:val="both"/>
              <w:rPr>
                <w:rFonts w:ascii="Arial" w:hAnsi="Arial" w:cs="Arial"/>
              </w:rPr>
            </w:pPr>
            <w:r>
              <w:rPr>
                <w:rFonts w:ascii="Arial" w:hAnsi="Arial" w:cs="Arial"/>
              </w:rPr>
              <w:t xml:space="preserve">Acetabulum </w:t>
            </w:r>
          </w:p>
        </w:tc>
      </w:tr>
      <w:tr w:rsidR="00377B64" w:rsidTr="00B02B40">
        <w:tc>
          <w:tcPr>
            <w:tcW w:w="675" w:type="dxa"/>
          </w:tcPr>
          <w:p w:rsidR="00377B64" w:rsidRDefault="00377B64" w:rsidP="00836131">
            <w:pPr>
              <w:spacing w:line="360" w:lineRule="auto"/>
              <w:jc w:val="both"/>
              <w:rPr>
                <w:rFonts w:ascii="Arial" w:hAnsi="Arial" w:cs="Arial"/>
              </w:rPr>
            </w:pPr>
            <w:r>
              <w:rPr>
                <w:rFonts w:ascii="Arial" w:hAnsi="Arial" w:cs="Arial"/>
              </w:rPr>
              <w:t>6</w:t>
            </w:r>
          </w:p>
        </w:tc>
        <w:tc>
          <w:tcPr>
            <w:tcW w:w="1418" w:type="dxa"/>
          </w:tcPr>
          <w:p w:rsidR="00377B64" w:rsidRDefault="00377B64" w:rsidP="00836131">
            <w:pPr>
              <w:spacing w:line="360" w:lineRule="auto"/>
              <w:jc w:val="both"/>
              <w:rPr>
                <w:rFonts w:ascii="Arial" w:hAnsi="Arial" w:cs="Arial"/>
              </w:rPr>
            </w:pPr>
            <w:r>
              <w:rPr>
                <w:rFonts w:ascii="Arial" w:hAnsi="Arial" w:cs="Arial"/>
              </w:rPr>
              <w:t>25</w:t>
            </w:r>
          </w:p>
        </w:tc>
        <w:tc>
          <w:tcPr>
            <w:tcW w:w="7483" w:type="dxa"/>
          </w:tcPr>
          <w:p w:rsidR="00377B64" w:rsidRDefault="00377B64" w:rsidP="00836131">
            <w:pPr>
              <w:spacing w:line="360" w:lineRule="auto"/>
              <w:jc w:val="both"/>
              <w:rPr>
                <w:rFonts w:ascii="Arial" w:hAnsi="Arial" w:cs="Arial"/>
              </w:rPr>
            </w:pPr>
            <w:r>
              <w:rPr>
                <w:rFonts w:ascii="Arial" w:hAnsi="Arial" w:cs="Arial"/>
              </w:rPr>
              <w:t>Vertebrae, clavicula, superior fibula, sternum, costae</w:t>
            </w:r>
          </w:p>
        </w:tc>
      </w:tr>
    </w:tbl>
    <w:p w:rsidR="00B02B40" w:rsidRPr="006714BB" w:rsidRDefault="00B02B40" w:rsidP="00836131">
      <w:pPr>
        <w:spacing w:line="360" w:lineRule="auto"/>
        <w:jc w:val="both"/>
        <w:rPr>
          <w:rFonts w:ascii="Arial" w:hAnsi="Arial" w:cs="Arial"/>
        </w:rPr>
      </w:pPr>
    </w:p>
    <w:sectPr w:rsidR="00B02B40" w:rsidRPr="006714BB" w:rsidSect="00B02B40">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6BE" w:rsidRDefault="001836BE" w:rsidP="00AA28CF">
      <w:pPr>
        <w:spacing w:after="0" w:line="240" w:lineRule="auto"/>
      </w:pPr>
      <w:r>
        <w:separator/>
      </w:r>
    </w:p>
  </w:endnote>
  <w:endnote w:type="continuationSeparator" w:id="1">
    <w:p w:rsidR="001836BE" w:rsidRDefault="001836BE" w:rsidP="00AA2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BB8" w:rsidRDefault="00F54BB8">
    <w:pPr>
      <w:pStyle w:val="Footer"/>
    </w:pPr>
    <w:r>
      <w:t>Osteologi // Febriani FE</w:t>
    </w:r>
  </w:p>
  <w:p w:rsidR="00AA28CF" w:rsidRDefault="00AA2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6BE" w:rsidRDefault="001836BE" w:rsidP="00AA28CF">
      <w:pPr>
        <w:spacing w:after="0" w:line="240" w:lineRule="auto"/>
      </w:pPr>
      <w:r>
        <w:separator/>
      </w:r>
    </w:p>
  </w:footnote>
  <w:footnote w:type="continuationSeparator" w:id="1">
    <w:p w:rsidR="001836BE" w:rsidRDefault="001836BE" w:rsidP="00AA28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80C"/>
    <w:multiLevelType w:val="hybridMultilevel"/>
    <w:tmpl w:val="EA58F3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2A6A77"/>
    <w:multiLevelType w:val="hybridMultilevel"/>
    <w:tmpl w:val="497C9C58"/>
    <w:lvl w:ilvl="0" w:tplc="714AB712">
      <w:start w:val="1"/>
      <w:numFmt w:val="bullet"/>
      <w:lvlText w:val="•"/>
      <w:lvlJc w:val="left"/>
      <w:pPr>
        <w:tabs>
          <w:tab w:val="num" w:pos="720"/>
        </w:tabs>
        <w:ind w:left="720" w:hanging="360"/>
      </w:pPr>
      <w:rPr>
        <w:rFonts w:ascii="Times New Roman" w:hAnsi="Times New Roman" w:hint="default"/>
      </w:rPr>
    </w:lvl>
    <w:lvl w:ilvl="1" w:tplc="DD721BCE" w:tentative="1">
      <w:start w:val="1"/>
      <w:numFmt w:val="bullet"/>
      <w:lvlText w:val="•"/>
      <w:lvlJc w:val="left"/>
      <w:pPr>
        <w:tabs>
          <w:tab w:val="num" w:pos="1440"/>
        </w:tabs>
        <w:ind w:left="1440" w:hanging="360"/>
      </w:pPr>
      <w:rPr>
        <w:rFonts w:ascii="Times New Roman" w:hAnsi="Times New Roman" w:hint="default"/>
      </w:rPr>
    </w:lvl>
    <w:lvl w:ilvl="2" w:tplc="23561D1E" w:tentative="1">
      <w:start w:val="1"/>
      <w:numFmt w:val="bullet"/>
      <w:lvlText w:val="•"/>
      <w:lvlJc w:val="left"/>
      <w:pPr>
        <w:tabs>
          <w:tab w:val="num" w:pos="2160"/>
        </w:tabs>
        <w:ind w:left="2160" w:hanging="360"/>
      </w:pPr>
      <w:rPr>
        <w:rFonts w:ascii="Times New Roman" w:hAnsi="Times New Roman" w:hint="default"/>
      </w:rPr>
    </w:lvl>
    <w:lvl w:ilvl="3" w:tplc="5F468D78" w:tentative="1">
      <w:start w:val="1"/>
      <w:numFmt w:val="bullet"/>
      <w:lvlText w:val="•"/>
      <w:lvlJc w:val="left"/>
      <w:pPr>
        <w:tabs>
          <w:tab w:val="num" w:pos="2880"/>
        </w:tabs>
        <w:ind w:left="2880" w:hanging="360"/>
      </w:pPr>
      <w:rPr>
        <w:rFonts w:ascii="Times New Roman" w:hAnsi="Times New Roman" w:hint="default"/>
      </w:rPr>
    </w:lvl>
    <w:lvl w:ilvl="4" w:tplc="D58E61B8" w:tentative="1">
      <w:start w:val="1"/>
      <w:numFmt w:val="bullet"/>
      <w:lvlText w:val="•"/>
      <w:lvlJc w:val="left"/>
      <w:pPr>
        <w:tabs>
          <w:tab w:val="num" w:pos="3600"/>
        </w:tabs>
        <w:ind w:left="3600" w:hanging="360"/>
      </w:pPr>
      <w:rPr>
        <w:rFonts w:ascii="Times New Roman" w:hAnsi="Times New Roman" w:hint="default"/>
      </w:rPr>
    </w:lvl>
    <w:lvl w:ilvl="5" w:tplc="52C241EA" w:tentative="1">
      <w:start w:val="1"/>
      <w:numFmt w:val="bullet"/>
      <w:lvlText w:val="•"/>
      <w:lvlJc w:val="left"/>
      <w:pPr>
        <w:tabs>
          <w:tab w:val="num" w:pos="4320"/>
        </w:tabs>
        <w:ind w:left="4320" w:hanging="360"/>
      </w:pPr>
      <w:rPr>
        <w:rFonts w:ascii="Times New Roman" w:hAnsi="Times New Roman" w:hint="default"/>
      </w:rPr>
    </w:lvl>
    <w:lvl w:ilvl="6" w:tplc="0F3A7DA2" w:tentative="1">
      <w:start w:val="1"/>
      <w:numFmt w:val="bullet"/>
      <w:lvlText w:val="•"/>
      <w:lvlJc w:val="left"/>
      <w:pPr>
        <w:tabs>
          <w:tab w:val="num" w:pos="5040"/>
        </w:tabs>
        <w:ind w:left="5040" w:hanging="360"/>
      </w:pPr>
      <w:rPr>
        <w:rFonts w:ascii="Times New Roman" w:hAnsi="Times New Roman" w:hint="default"/>
      </w:rPr>
    </w:lvl>
    <w:lvl w:ilvl="7" w:tplc="23189E58" w:tentative="1">
      <w:start w:val="1"/>
      <w:numFmt w:val="bullet"/>
      <w:lvlText w:val="•"/>
      <w:lvlJc w:val="left"/>
      <w:pPr>
        <w:tabs>
          <w:tab w:val="num" w:pos="5760"/>
        </w:tabs>
        <w:ind w:left="5760" w:hanging="360"/>
      </w:pPr>
      <w:rPr>
        <w:rFonts w:ascii="Times New Roman" w:hAnsi="Times New Roman" w:hint="default"/>
      </w:rPr>
    </w:lvl>
    <w:lvl w:ilvl="8" w:tplc="12CA187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4640EA"/>
    <w:multiLevelType w:val="hybridMultilevel"/>
    <w:tmpl w:val="82602424"/>
    <w:lvl w:ilvl="0" w:tplc="D00E532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D387D"/>
    <w:multiLevelType w:val="hybridMultilevel"/>
    <w:tmpl w:val="935E130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CD11CC1"/>
    <w:multiLevelType w:val="hybridMultilevel"/>
    <w:tmpl w:val="7CE4BC82"/>
    <w:lvl w:ilvl="0" w:tplc="0409000F">
      <w:start w:val="1"/>
      <w:numFmt w:val="decimal"/>
      <w:lvlText w:val="%1."/>
      <w:lvlJc w:val="left"/>
      <w:pPr>
        <w:tabs>
          <w:tab w:val="num" w:pos="720"/>
        </w:tabs>
        <w:ind w:left="720" w:hanging="360"/>
      </w:pPr>
    </w:lvl>
    <w:lvl w:ilvl="1" w:tplc="C5A00B7E" w:tentative="1">
      <w:start w:val="1"/>
      <w:numFmt w:val="decimal"/>
      <w:lvlText w:val="%2."/>
      <w:lvlJc w:val="left"/>
      <w:pPr>
        <w:tabs>
          <w:tab w:val="num" w:pos="1440"/>
        </w:tabs>
        <w:ind w:left="1440" w:hanging="360"/>
      </w:pPr>
    </w:lvl>
    <w:lvl w:ilvl="2" w:tplc="607AA320" w:tentative="1">
      <w:start w:val="1"/>
      <w:numFmt w:val="decimal"/>
      <w:lvlText w:val="%3."/>
      <w:lvlJc w:val="left"/>
      <w:pPr>
        <w:tabs>
          <w:tab w:val="num" w:pos="2160"/>
        </w:tabs>
        <w:ind w:left="2160" w:hanging="360"/>
      </w:pPr>
    </w:lvl>
    <w:lvl w:ilvl="3" w:tplc="9F8E857C" w:tentative="1">
      <w:start w:val="1"/>
      <w:numFmt w:val="decimal"/>
      <w:lvlText w:val="%4."/>
      <w:lvlJc w:val="left"/>
      <w:pPr>
        <w:tabs>
          <w:tab w:val="num" w:pos="2880"/>
        </w:tabs>
        <w:ind w:left="2880" w:hanging="360"/>
      </w:pPr>
    </w:lvl>
    <w:lvl w:ilvl="4" w:tplc="7396D9DE" w:tentative="1">
      <w:start w:val="1"/>
      <w:numFmt w:val="decimal"/>
      <w:lvlText w:val="%5."/>
      <w:lvlJc w:val="left"/>
      <w:pPr>
        <w:tabs>
          <w:tab w:val="num" w:pos="3600"/>
        </w:tabs>
        <w:ind w:left="3600" w:hanging="360"/>
      </w:pPr>
    </w:lvl>
    <w:lvl w:ilvl="5" w:tplc="BE0688DA" w:tentative="1">
      <w:start w:val="1"/>
      <w:numFmt w:val="decimal"/>
      <w:lvlText w:val="%6."/>
      <w:lvlJc w:val="left"/>
      <w:pPr>
        <w:tabs>
          <w:tab w:val="num" w:pos="4320"/>
        </w:tabs>
        <w:ind w:left="4320" w:hanging="360"/>
      </w:pPr>
    </w:lvl>
    <w:lvl w:ilvl="6" w:tplc="968E5E10" w:tentative="1">
      <w:start w:val="1"/>
      <w:numFmt w:val="decimal"/>
      <w:lvlText w:val="%7."/>
      <w:lvlJc w:val="left"/>
      <w:pPr>
        <w:tabs>
          <w:tab w:val="num" w:pos="5040"/>
        </w:tabs>
        <w:ind w:left="5040" w:hanging="360"/>
      </w:pPr>
    </w:lvl>
    <w:lvl w:ilvl="7" w:tplc="F45296A4" w:tentative="1">
      <w:start w:val="1"/>
      <w:numFmt w:val="decimal"/>
      <w:lvlText w:val="%8."/>
      <w:lvlJc w:val="left"/>
      <w:pPr>
        <w:tabs>
          <w:tab w:val="num" w:pos="5760"/>
        </w:tabs>
        <w:ind w:left="5760" w:hanging="360"/>
      </w:pPr>
    </w:lvl>
    <w:lvl w:ilvl="8" w:tplc="AA3A1A7C" w:tentative="1">
      <w:start w:val="1"/>
      <w:numFmt w:val="decimal"/>
      <w:lvlText w:val="%9."/>
      <w:lvlJc w:val="left"/>
      <w:pPr>
        <w:tabs>
          <w:tab w:val="num" w:pos="6480"/>
        </w:tabs>
        <w:ind w:left="6480" w:hanging="360"/>
      </w:pPr>
    </w:lvl>
  </w:abstractNum>
  <w:abstractNum w:abstractNumId="5">
    <w:nsid w:val="411D450B"/>
    <w:multiLevelType w:val="hybridMultilevel"/>
    <w:tmpl w:val="39AE31D0"/>
    <w:lvl w:ilvl="0" w:tplc="0409000F">
      <w:start w:val="1"/>
      <w:numFmt w:val="decimal"/>
      <w:lvlText w:val="%1."/>
      <w:lvlJc w:val="left"/>
      <w:pPr>
        <w:ind w:left="720" w:hanging="360"/>
      </w:pPr>
      <w:rPr>
        <w:rFonts w:hint="default"/>
      </w:rPr>
    </w:lvl>
    <w:lvl w:ilvl="1" w:tplc="72D24400">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3D0139"/>
    <w:multiLevelType w:val="hybridMultilevel"/>
    <w:tmpl w:val="96282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C1199"/>
    <w:multiLevelType w:val="hybridMultilevel"/>
    <w:tmpl w:val="8586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9408DC"/>
    <w:multiLevelType w:val="hybridMultilevel"/>
    <w:tmpl w:val="31F4D476"/>
    <w:lvl w:ilvl="0" w:tplc="55481D2E">
      <w:start w:val="1"/>
      <w:numFmt w:val="decimal"/>
      <w:lvlText w:val="%1."/>
      <w:lvlJc w:val="left"/>
      <w:pPr>
        <w:tabs>
          <w:tab w:val="num" w:pos="720"/>
        </w:tabs>
        <w:ind w:left="720" w:hanging="360"/>
      </w:pPr>
    </w:lvl>
    <w:lvl w:ilvl="1" w:tplc="C5A00B7E" w:tentative="1">
      <w:start w:val="1"/>
      <w:numFmt w:val="decimal"/>
      <w:lvlText w:val="%2."/>
      <w:lvlJc w:val="left"/>
      <w:pPr>
        <w:tabs>
          <w:tab w:val="num" w:pos="1440"/>
        </w:tabs>
        <w:ind w:left="1440" w:hanging="360"/>
      </w:pPr>
    </w:lvl>
    <w:lvl w:ilvl="2" w:tplc="607AA320" w:tentative="1">
      <w:start w:val="1"/>
      <w:numFmt w:val="decimal"/>
      <w:lvlText w:val="%3."/>
      <w:lvlJc w:val="left"/>
      <w:pPr>
        <w:tabs>
          <w:tab w:val="num" w:pos="2160"/>
        </w:tabs>
        <w:ind w:left="2160" w:hanging="360"/>
      </w:pPr>
    </w:lvl>
    <w:lvl w:ilvl="3" w:tplc="9F8E857C" w:tentative="1">
      <w:start w:val="1"/>
      <w:numFmt w:val="decimal"/>
      <w:lvlText w:val="%4."/>
      <w:lvlJc w:val="left"/>
      <w:pPr>
        <w:tabs>
          <w:tab w:val="num" w:pos="2880"/>
        </w:tabs>
        <w:ind w:left="2880" w:hanging="360"/>
      </w:pPr>
    </w:lvl>
    <w:lvl w:ilvl="4" w:tplc="7396D9DE" w:tentative="1">
      <w:start w:val="1"/>
      <w:numFmt w:val="decimal"/>
      <w:lvlText w:val="%5."/>
      <w:lvlJc w:val="left"/>
      <w:pPr>
        <w:tabs>
          <w:tab w:val="num" w:pos="3600"/>
        </w:tabs>
        <w:ind w:left="3600" w:hanging="360"/>
      </w:pPr>
    </w:lvl>
    <w:lvl w:ilvl="5" w:tplc="BE0688DA" w:tentative="1">
      <w:start w:val="1"/>
      <w:numFmt w:val="decimal"/>
      <w:lvlText w:val="%6."/>
      <w:lvlJc w:val="left"/>
      <w:pPr>
        <w:tabs>
          <w:tab w:val="num" w:pos="4320"/>
        </w:tabs>
        <w:ind w:left="4320" w:hanging="360"/>
      </w:pPr>
    </w:lvl>
    <w:lvl w:ilvl="6" w:tplc="968E5E10" w:tentative="1">
      <w:start w:val="1"/>
      <w:numFmt w:val="decimal"/>
      <w:lvlText w:val="%7."/>
      <w:lvlJc w:val="left"/>
      <w:pPr>
        <w:tabs>
          <w:tab w:val="num" w:pos="5040"/>
        </w:tabs>
        <w:ind w:left="5040" w:hanging="360"/>
      </w:pPr>
    </w:lvl>
    <w:lvl w:ilvl="7" w:tplc="F45296A4" w:tentative="1">
      <w:start w:val="1"/>
      <w:numFmt w:val="decimal"/>
      <w:lvlText w:val="%8."/>
      <w:lvlJc w:val="left"/>
      <w:pPr>
        <w:tabs>
          <w:tab w:val="num" w:pos="5760"/>
        </w:tabs>
        <w:ind w:left="5760" w:hanging="360"/>
      </w:pPr>
    </w:lvl>
    <w:lvl w:ilvl="8" w:tplc="AA3A1A7C" w:tentative="1">
      <w:start w:val="1"/>
      <w:numFmt w:val="decimal"/>
      <w:lvlText w:val="%9."/>
      <w:lvlJc w:val="left"/>
      <w:pPr>
        <w:tabs>
          <w:tab w:val="num" w:pos="6480"/>
        </w:tabs>
        <w:ind w:left="6480" w:hanging="360"/>
      </w:pPr>
    </w:lvl>
  </w:abstractNum>
  <w:abstractNum w:abstractNumId="9">
    <w:nsid w:val="4C64687F"/>
    <w:multiLevelType w:val="hybridMultilevel"/>
    <w:tmpl w:val="89227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A353B2"/>
    <w:multiLevelType w:val="hybridMultilevel"/>
    <w:tmpl w:val="F572A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2822AD"/>
    <w:multiLevelType w:val="hybridMultilevel"/>
    <w:tmpl w:val="DB18D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E2A78"/>
    <w:multiLevelType w:val="hybridMultilevel"/>
    <w:tmpl w:val="F572A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DA2C42"/>
    <w:multiLevelType w:val="hybridMultilevel"/>
    <w:tmpl w:val="38B8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F417D5"/>
    <w:multiLevelType w:val="hybridMultilevel"/>
    <w:tmpl w:val="03342AA0"/>
    <w:lvl w:ilvl="0" w:tplc="4AB442E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D1215"/>
    <w:multiLevelType w:val="hybridMultilevel"/>
    <w:tmpl w:val="CEFC1D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8"/>
  </w:num>
  <w:num w:numId="4">
    <w:abstractNumId w:val="4"/>
  </w:num>
  <w:num w:numId="5">
    <w:abstractNumId w:val="15"/>
  </w:num>
  <w:num w:numId="6">
    <w:abstractNumId w:val="7"/>
  </w:num>
  <w:num w:numId="7">
    <w:abstractNumId w:val="2"/>
  </w:num>
  <w:num w:numId="8">
    <w:abstractNumId w:val="12"/>
  </w:num>
  <w:num w:numId="9">
    <w:abstractNumId w:val="10"/>
  </w:num>
  <w:num w:numId="10">
    <w:abstractNumId w:val="0"/>
  </w:num>
  <w:num w:numId="11">
    <w:abstractNumId w:val="1"/>
  </w:num>
  <w:num w:numId="12">
    <w:abstractNumId w:val="13"/>
  </w:num>
  <w:num w:numId="13">
    <w:abstractNumId w:val="11"/>
  </w:num>
  <w:num w:numId="14">
    <w:abstractNumId w:val="5"/>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6131"/>
    <w:rsid w:val="00000280"/>
    <w:rsid w:val="00010902"/>
    <w:rsid w:val="00022FC8"/>
    <w:rsid w:val="0002568B"/>
    <w:rsid w:val="00027DD4"/>
    <w:rsid w:val="0003198D"/>
    <w:rsid w:val="000359FD"/>
    <w:rsid w:val="00044410"/>
    <w:rsid w:val="00063BB2"/>
    <w:rsid w:val="00066F09"/>
    <w:rsid w:val="00072701"/>
    <w:rsid w:val="000863BE"/>
    <w:rsid w:val="000925B4"/>
    <w:rsid w:val="000A7FF0"/>
    <w:rsid w:val="000C0A70"/>
    <w:rsid w:val="000D1B69"/>
    <w:rsid w:val="000D1BB2"/>
    <w:rsid w:val="000D7FC1"/>
    <w:rsid w:val="000E1938"/>
    <w:rsid w:val="00104811"/>
    <w:rsid w:val="00116220"/>
    <w:rsid w:val="00116668"/>
    <w:rsid w:val="0012101A"/>
    <w:rsid w:val="001236E3"/>
    <w:rsid w:val="00125714"/>
    <w:rsid w:val="00133201"/>
    <w:rsid w:val="00133D9A"/>
    <w:rsid w:val="001422D0"/>
    <w:rsid w:val="00150D8F"/>
    <w:rsid w:val="00154E0F"/>
    <w:rsid w:val="00160748"/>
    <w:rsid w:val="001673B6"/>
    <w:rsid w:val="00171EAC"/>
    <w:rsid w:val="0017243D"/>
    <w:rsid w:val="00176349"/>
    <w:rsid w:val="001825D2"/>
    <w:rsid w:val="001836BE"/>
    <w:rsid w:val="00185FEC"/>
    <w:rsid w:val="00192200"/>
    <w:rsid w:val="00194D32"/>
    <w:rsid w:val="00195E00"/>
    <w:rsid w:val="00196A95"/>
    <w:rsid w:val="001A1AC7"/>
    <w:rsid w:val="001A4146"/>
    <w:rsid w:val="001A5B6D"/>
    <w:rsid w:val="001E03D2"/>
    <w:rsid w:val="001E2134"/>
    <w:rsid w:val="001E3B04"/>
    <w:rsid w:val="001E4329"/>
    <w:rsid w:val="001E43FB"/>
    <w:rsid w:val="001F1478"/>
    <w:rsid w:val="001F3003"/>
    <w:rsid w:val="001F7E77"/>
    <w:rsid w:val="0020631E"/>
    <w:rsid w:val="00213849"/>
    <w:rsid w:val="002201A8"/>
    <w:rsid w:val="002246A9"/>
    <w:rsid w:val="00234763"/>
    <w:rsid w:val="00236EE5"/>
    <w:rsid w:val="00250CCD"/>
    <w:rsid w:val="00254BA3"/>
    <w:rsid w:val="0025614F"/>
    <w:rsid w:val="002616AE"/>
    <w:rsid w:val="00263325"/>
    <w:rsid w:val="00265763"/>
    <w:rsid w:val="002854E8"/>
    <w:rsid w:val="00295ED2"/>
    <w:rsid w:val="00297180"/>
    <w:rsid w:val="002A23D1"/>
    <w:rsid w:val="002B20B0"/>
    <w:rsid w:val="002B4190"/>
    <w:rsid w:val="002B7EE9"/>
    <w:rsid w:val="002C27AC"/>
    <w:rsid w:val="002C6696"/>
    <w:rsid w:val="002D22DB"/>
    <w:rsid w:val="002F7663"/>
    <w:rsid w:val="00303290"/>
    <w:rsid w:val="00306D35"/>
    <w:rsid w:val="00330CB3"/>
    <w:rsid w:val="003316C9"/>
    <w:rsid w:val="0033249F"/>
    <w:rsid w:val="00334286"/>
    <w:rsid w:val="00334848"/>
    <w:rsid w:val="00335725"/>
    <w:rsid w:val="00354E1F"/>
    <w:rsid w:val="00360338"/>
    <w:rsid w:val="00360B2F"/>
    <w:rsid w:val="00364DD6"/>
    <w:rsid w:val="00371C4D"/>
    <w:rsid w:val="00374C73"/>
    <w:rsid w:val="00377B64"/>
    <w:rsid w:val="00380126"/>
    <w:rsid w:val="00381047"/>
    <w:rsid w:val="00382DC7"/>
    <w:rsid w:val="00390365"/>
    <w:rsid w:val="003A57AF"/>
    <w:rsid w:val="003A5FD1"/>
    <w:rsid w:val="003C2908"/>
    <w:rsid w:val="003C4987"/>
    <w:rsid w:val="003D5DD2"/>
    <w:rsid w:val="003D650B"/>
    <w:rsid w:val="003E0FA8"/>
    <w:rsid w:val="003E2313"/>
    <w:rsid w:val="003E71BD"/>
    <w:rsid w:val="003E7CF2"/>
    <w:rsid w:val="003F7A16"/>
    <w:rsid w:val="0040484C"/>
    <w:rsid w:val="00410266"/>
    <w:rsid w:val="00413FCE"/>
    <w:rsid w:val="00417515"/>
    <w:rsid w:val="00427A1E"/>
    <w:rsid w:val="00435F01"/>
    <w:rsid w:val="00445D9B"/>
    <w:rsid w:val="0045630A"/>
    <w:rsid w:val="00457B48"/>
    <w:rsid w:val="0048677E"/>
    <w:rsid w:val="004A319F"/>
    <w:rsid w:val="004A6672"/>
    <w:rsid w:val="004B19D4"/>
    <w:rsid w:val="004B65C7"/>
    <w:rsid w:val="004C53A5"/>
    <w:rsid w:val="004C5576"/>
    <w:rsid w:val="004D499D"/>
    <w:rsid w:val="004D4AD5"/>
    <w:rsid w:val="004D7FCB"/>
    <w:rsid w:val="004E06DC"/>
    <w:rsid w:val="004E2BE5"/>
    <w:rsid w:val="004F22CD"/>
    <w:rsid w:val="00517B9D"/>
    <w:rsid w:val="005227D0"/>
    <w:rsid w:val="005238BD"/>
    <w:rsid w:val="00524BB8"/>
    <w:rsid w:val="005314DB"/>
    <w:rsid w:val="0053741B"/>
    <w:rsid w:val="00540877"/>
    <w:rsid w:val="005448FA"/>
    <w:rsid w:val="005479AC"/>
    <w:rsid w:val="00567475"/>
    <w:rsid w:val="005A1814"/>
    <w:rsid w:val="005A218D"/>
    <w:rsid w:val="005A4E8D"/>
    <w:rsid w:val="005C406B"/>
    <w:rsid w:val="005C4E33"/>
    <w:rsid w:val="005D68D6"/>
    <w:rsid w:val="005E1A32"/>
    <w:rsid w:val="005F525E"/>
    <w:rsid w:val="005F5B24"/>
    <w:rsid w:val="005F69F3"/>
    <w:rsid w:val="00607918"/>
    <w:rsid w:val="00607CBD"/>
    <w:rsid w:val="0061624C"/>
    <w:rsid w:val="00622687"/>
    <w:rsid w:val="00624A1C"/>
    <w:rsid w:val="00626E5D"/>
    <w:rsid w:val="0062767A"/>
    <w:rsid w:val="0063627E"/>
    <w:rsid w:val="00637BB8"/>
    <w:rsid w:val="006409C3"/>
    <w:rsid w:val="00642BA8"/>
    <w:rsid w:val="00643ABE"/>
    <w:rsid w:val="00646FED"/>
    <w:rsid w:val="0065221E"/>
    <w:rsid w:val="00656700"/>
    <w:rsid w:val="00656F08"/>
    <w:rsid w:val="006572F3"/>
    <w:rsid w:val="00665BC8"/>
    <w:rsid w:val="00666466"/>
    <w:rsid w:val="006702AC"/>
    <w:rsid w:val="006714BB"/>
    <w:rsid w:val="00674ED6"/>
    <w:rsid w:val="00682BE9"/>
    <w:rsid w:val="006852B9"/>
    <w:rsid w:val="0069162B"/>
    <w:rsid w:val="00691E97"/>
    <w:rsid w:val="006B0CDB"/>
    <w:rsid w:val="006B1C10"/>
    <w:rsid w:val="006B27D9"/>
    <w:rsid w:val="006C0552"/>
    <w:rsid w:val="006C4FEC"/>
    <w:rsid w:val="006D4857"/>
    <w:rsid w:val="006D7039"/>
    <w:rsid w:val="006E4448"/>
    <w:rsid w:val="00704F87"/>
    <w:rsid w:val="00710226"/>
    <w:rsid w:val="007603C8"/>
    <w:rsid w:val="007863B2"/>
    <w:rsid w:val="007901F9"/>
    <w:rsid w:val="007A2706"/>
    <w:rsid w:val="007A4F8D"/>
    <w:rsid w:val="007B5BDD"/>
    <w:rsid w:val="007C01B7"/>
    <w:rsid w:val="007C0ADD"/>
    <w:rsid w:val="007C2726"/>
    <w:rsid w:val="007C2B27"/>
    <w:rsid w:val="007C7062"/>
    <w:rsid w:val="007D0024"/>
    <w:rsid w:val="007D0F59"/>
    <w:rsid w:val="007D5088"/>
    <w:rsid w:val="007E2B77"/>
    <w:rsid w:val="007E4B94"/>
    <w:rsid w:val="007E7FA6"/>
    <w:rsid w:val="007F3966"/>
    <w:rsid w:val="007F43FD"/>
    <w:rsid w:val="00800B48"/>
    <w:rsid w:val="008041EE"/>
    <w:rsid w:val="008068D7"/>
    <w:rsid w:val="0081377B"/>
    <w:rsid w:val="00822E9C"/>
    <w:rsid w:val="008257DD"/>
    <w:rsid w:val="00831E7F"/>
    <w:rsid w:val="0083604A"/>
    <w:rsid w:val="00836131"/>
    <w:rsid w:val="00861A4A"/>
    <w:rsid w:val="008650D6"/>
    <w:rsid w:val="00865177"/>
    <w:rsid w:val="00894963"/>
    <w:rsid w:val="00894997"/>
    <w:rsid w:val="00897909"/>
    <w:rsid w:val="008A1A3C"/>
    <w:rsid w:val="008A1D8F"/>
    <w:rsid w:val="008B68C6"/>
    <w:rsid w:val="008B6C1C"/>
    <w:rsid w:val="008C1DF9"/>
    <w:rsid w:val="008C3BE5"/>
    <w:rsid w:val="008C4B5C"/>
    <w:rsid w:val="008C61EF"/>
    <w:rsid w:val="008C7C4B"/>
    <w:rsid w:val="008D2E7B"/>
    <w:rsid w:val="008E0D2B"/>
    <w:rsid w:val="008E2E9C"/>
    <w:rsid w:val="008F2273"/>
    <w:rsid w:val="008F49A7"/>
    <w:rsid w:val="00914998"/>
    <w:rsid w:val="00920CAF"/>
    <w:rsid w:val="00923609"/>
    <w:rsid w:val="0093618E"/>
    <w:rsid w:val="009417AE"/>
    <w:rsid w:val="00953E50"/>
    <w:rsid w:val="00954D82"/>
    <w:rsid w:val="009673A3"/>
    <w:rsid w:val="00970785"/>
    <w:rsid w:val="00985CE7"/>
    <w:rsid w:val="0098702E"/>
    <w:rsid w:val="0099415D"/>
    <w:rsid w:val="009C3E7D"/>
    <w:rsid w:val="009D41BB"/>
    <w:rsid w:val="009E0195"/>
    <w:rsid w:val="009E41C6"/>
    <w:rsid w:val="009E45C3"/>
    <w:rsid w:val="009F1D8B"/>
    <w:rsid w:val="009F52EA"/>
    <w:rsid w:val="009F7B8D"/>
    <w:rsid w:val="00A13C9F"/>
    <w:rsid w:val="00A14CF6"/>
    <w:rsid w:val="00A17AFF"/>
    <w:rsid w:val="00A23C1A"/>
    <w:rsid w:val="00A27B3E"/>
    <w:rsid w:val="00A35027"/>
    <w:rsid w:val="00A611D9"/>
    <w:rsid w:val="00A6198D"/>
    <w:rsid w:val="00A73A07"/>
    <w:rsid w:val="00A749C5"/>
    <w:rsid w:val="00A831A4"/>
    <w:rsid w:val="00A913E7"/>
    <w:rsid w:val="00A94914"/>
    <w:rsid w:val="00A9617E"/>
    <w:rsid w:val="00A96FDE"/>
    <w:rsid w:val="00AA28CF"/>
    <w:rsid w:val="00AB17C1"/>
    <w:rsid w:val="00AC0177"/>
    <w:rsid w:val="00AC4C56"/>
    <w:rsid w:val="00AE48F4"/>
    <w:rsid w:val="00AE5BB5"/>
    <w:rsid w:val="00AE7B84"/>
    <w:rsid w:val="00AF149C"/>
    <w:rsid w:val="00AF3966"/>
    <w:rsid w:val="00AF7A09"/>
    <w:rsid w:val="00B0204E"/>
    <w:rsid w:val="00B02B40"/>
    <w:rsid w:val="00B03388"/>
    <w:rsid w:val="00B05240"/>
    <w:rsid w:val="00B1322B"/>
    <w:rsid w:val="00B13966"/>
    <w:rsid w:val="00B20B21"/>
    <w:rsid w:val="00B21029"/>
    <w:rsid w:val="00B23708"/>
    <w:rsid w:val="00B32AAD"/>
    <w:rsid w:val="00B357EC"/>
    <w:rsid w:val="00B45A50"/>
    <w:rsid w:val="00B50A0B"/>
    <w:rsid w:val="00B6474E"/>
    <w:rsid w:val="00B730BE"/>
    <w:rsid w:val="00B76BFF"/>
    <w:rsid w:val="00B86DB6"/>
    <w:rsid w:val="00B87DD1"/>
    <w:rsid w:val="00B909AE"/>
    <w:rsid w:val="00B93222"/>
    <w:rsid w:val="00B963CB"/>
    <w:rsid w:val="00B9754C"/>
    <w:rsid w:val="00BA3520"/>
    <w:rsid w:val="00BC2209"/>
    <w:rsid w:val="00BD731F"/>
    <w:rsid w:val="00BE513B"/>
    <w:rsid w:val="00BF1223"/>
    <w:rsid w:val="00C04B6F"/>
    <w:rsid w:val="00C42C16"/>
    <w:rsid w:val="00C50277"/>
    <w:rsid w:val="00C5209B"/>
    <w:rsid w:val="00C618FC"/>
    <w:rsid w:val="00C64A37"/>
    <w:rsid w:val="00C72415"/>
    <w:rsid w:val="00C76C61"/>
    <w:rsid w:val="00C83E51"/>
    <w:rsid w:val="00C87307"/>
    <w:rsid w:val="00C90BAB"/>
    <w:rsid w:val="00C911E8"/>
    <w:rsid w:val="00CA326C"/>
    <w:rsid w:val="00CA5137"/>
    <w:rsid w:val="00CC06D9"/>
    <w:rsid w:val="00CC4405"/>
    <w:rsid w:val="00CC55C1"/>
    <w:rsid w:val="00CD203E"/>
    <w:rsid w:val="00CD203F"/>
    <w:rsid w:val="00CD2BB3"/>
    <w:rsid w:val="00CD380D"/>
    <w:rsid w:val="00D03ED3"/>
    <w:rsid w:val="00D04824"/>
    <w:rsid w:val="00D07741"/>
    <w:rsid w:val="00D11131"/>
    <w:rsid w:val="00D14193"/>
    <w:rsid w:val="00D145C1"/>
    <w:rsid w:val="00D16786"/>
    <w:rsid w:val="00D40CDB"/>
    <w:rsid w:val="00D42C02"/>
    <w:rsid w:val="00D439CD"/>
    <w:rsid w:val="00D43BD1"/>
    <w:rsid w:val="00D517FC"/>
    <w:rsid w:val="00D5760A"/>
    <w:rsid w:val="00D621D1"/>
    <w:rsid w:val="00D6340C"/>
    <w:rsid w:val="00D72442"/>
    <w:rsid w:val="00D775FB"/>
    <w:rsid w:val="00D778D6"/>
    <w:rsid w:val="00D8069B"/>
    <w:rsid w:val="00D834DE"/>
    <w:rsid w:val="00DA04A2"/>
    <w:rsid w:val="00DA12D3"/>
    <w:rsid w:val="00DA5210"/>
    <w:rsid w:val="00DB130C"/>
    <w:rsid w:val="00DB25FC"/>
    <w:rsid w:val="00DB64CA"/>
    <w:rsid w:val="00DB77A7"/>
    <w:rsid w:val="00DC24A1"/>
    <w:rsid w:val="00DC6E03"/>
    <w:rsid w:val="00DD2E8D"/>
    <w:rsid w:val="00DF0753"/>
    <w:rsid w:val="00DF26FA"/>
    <w:rsid w:val="00DF7126"/>
    <w:rsid w:val="00E01018"/>
    <w:rsid w:val="00E06300"/>
    <w:rsid w:val="00E075B8"/>
    <w:rsid w:val="00E107F6"/>
    <w:rsid w:val="00E12280"/>
    <w:rsid w:val="00E16F8F"/>
    <w:rsid w:val="00E23892"/>
    <w:rsid w:val="00E375D8"/>
    <w:rsid w:val="00E412CE"/>
    <w:rsid w:val="00E64E19"/>
    <w:rsid w:val="00E77BCF"/>
    <w:rsid w:val="00E83D63"/>
    <w:rsid w:val="00E87260"/>
    <w:rsid w:val="00E87268"/>
    <w:rsid w:val="00E91064"/>
    <w:rsid w:val="00E963FB"/>
    <w:rsid w:val="00EA0E38"/>
    <w:rsid w:val="00EB0DA3"/>
    <w:rsid w:val="00EB7506"/>
    <w:rsid w:val="00EC66DE"/>
    <w:rsid w:val="00ED42C1"/>
    <w:rsid w:val="00F05CB9"/>
    <w:rsid w:val="00F071D4"/>
    <w:rsid w:val="00F3433B"/>
    <w:rsid w:val="00F46AEE"/>
    <w:rsid w:val="00F53A2A"/>
    <w:rsid w:val="00F54BB8"/>
    <w:rsid w:val="00F70840"/>
    <w:rsid w:val="00F710D4"/>
    <w:rsid w:val="00F75E5A"/>
    <w:rsid w:val="00F822EE"/>
    <w:rsid w:val="00F87EB6"/>
    <w:rsid w:val="00F938C8"/>
    <w:rsid w:val="00FA2EBD"/>
    <w:rsid w:val="00FA418A"/>
    <w:rsid w:val="00FA469A"/>
    <w:rsid w:val="00FA7683"/>
    <w:rsid w:val="00FB02F9"/>
    <w:rsid w:val="00FB3FCE"/>
    <w:rsid w:val="00FC00B9"/>
    <w:rsid w:val="00FE1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31"/>
    <w:pPr>
      <w:ind w:left="720"/>
      <w:contextualSpacing/>
    </w:pPr>
  </w:style>
  <w:style w:type="paragraph" w:styleId="NormalWeb">
    <w:name w:val="Normal (Web)"/>
    <w:basedOn w:val="Normal"/>
    <w:uiPriority w:val="99"/>
    <w:unhideWhenUsed/>
    <w:rsid w:val="005238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3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BD"/>
    <w:rPr>
      <w:rFonts w:ascii="Tahoma" w:hAnsi="Tahoma" w:cs="Tahoma"/>
      <w:sz w:val="16"/>
      <w:szCs w:val="16"/>
    </w:rPr>
  </w:style>
  <w:style w:type="paragraph" w:styleId="Header">
    <w:name w:val="header"/>
    <w:basedOn w:val="Normal"/>
    <w:link w:val="HeaderChar"/>
    <w:uiPriority w:val="99"/>
    <w:semiHidden/>
    <w:unhideWhenUsed/>
    <w:rsid w:val="00AA28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28CF"/>
  </w:style>
  <w:style w:type="paragraph" w:styleId="Footer">
    <w:name w:val="footer"/>
    <w:basedOn w:val="Normal"/>
    <w:link w:val="FooterChar"/>
    <w:uiPriority w:val="99"/>
    <w:unhideWhenUsed/>
    <w:rsid w:val="00AA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8CF"/>
  </w:style>
  <w:style w:type="paragraph" w:customStyle="1" w:styleId="textisi">
    <w:name w:val="text_isi"/>
    <w:basedOn w:val="Normal"/>
    <w:rsid w:val="006714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14BB"/>
    <w:rPr>
      <w:i/>
      <w:iCs/>
    </w:rPr>
  </w:style>
  <w:style w:type="character" w:styleId="Strong">
    <w:name w:val="Strong"/>
    <w:basedOn w:val="DefaultParagraphFont"/>
    <w:uiPriority w:val="22"/>
    <w:qFormat/>
    <w:rsid w:val="0083604A"/>
    <w:rPr>
      <w:b/>
      <w:bCs/>
    </w:rPr>
  </w:style>
  <w:style w:type="table" w:styleId="TableGrid">
    <w:name w:val="Table Grid"/>
    <w:basedOn w:val="TableNormal"/>
    <w:uiPriority w:val="59"/>
    <w:rsid w:val="00674E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669051">
      <w:bodyDiv w:val="1"/>
      <w:marLeft w:val="0"/>
      <w:marRight w:val="0"/>
      <w:marTop w:val="0"/>
      <w:marBottom w:val="0"/>
      <w:divBdr>
        <w:top w:val="none" w:sz="0" w:space="0" w:color="auto"/>
        <w:left w:val="none" w:sz="0" w:space="0" w:color="auto"/>
        <w:bottom w:val="none" w:sz="0" w:space="0" w:color="auto"/>
        <w:right w:val="none" w:sz="0" w:space="0" w:color="auto"/>
      </w:divBdr>
      <w:divsChild>
        <w:div w:id="45224605">
          <w:marLeft w:val="0"/>
          <w:marRight w:val="0"/>
          <w:marTop w:val="96"/>
          <w:marBottom w:val="0"/>
          <w:divBdr>
            <w:top w:val="none" w:sz="0" w:space="0" w:color="auto"/>
            <w:left w:val="none" w:sz="0" w:space="0" w:color="auto"/>
            <w:bottom w:val="none" w:sz="0" w:space="0" w:color="auto"/>
            <w:right w:val="none" w:sz="0" w:space="0" w:color="auto"/>
          </w:divBdr>
        </w:div>
        <w:div w:id="458840992">
          <w:marLeft w:val="0"/>
          <w:marRight w:val="0"/>
          <w:marTop w:val="96"/>
          <w:marBottom w:val="0"/>
          <w:divBdr>
            <w:top w:val="none" w:sz="0" w:space="0" w:color="auto"/>
            <w:left w:val="none" w:sz="0" w:space="0" w:color="auto"/>
            <w:bottom w:val="none" w:sz="0" w:space="0" w:color="auto"/>
            <w:right w:val="none" w:sz="0" w:space="0" w:color="auto"/>
          </w:divBdr>
        </w:div>
        <w:div w:id="407384291">
          <w:marLeft w:val="0"/>
          <w:marRight w:val="0"/>
          <w:marTop w:val="96"/>
          <w:marBottom w:val="0"/>
          <w:divBdr>
            <w:top w:val="none" w:sz="0" w:space="0" w:color="auto"/>
            <w:left w:val="none" w:sz="0" w:space="0" w:color="auto"/>
            <w:bottom w:val="none" w:sz="0" w:space="0" w:color="auto"/>
            <w:right w:val="none" w:sz="0" w:space="0" w:color="auto"/>
          </w:divBdr>
        </w:div>
        <w:div w:id="632250319">
          <w:marLeft w:val="0"/>
          <w:marRight w:val="0"/>
          <w:marTop w:val="96"/>
          <w:marBottom w:val="0"/>
          <w:divBdr>
            <w:top w:val="none" w:sz="0" w:space="0" w:color="auto"/>
            <w:left w:val="none" w:sz="0" w:space="0" w:color="auto"/>
            <w:bottom w:val="none" w:sz="0" w:space="0" w:color="auto"/>
            <w:right w:val="none" w:sz="0" w:space="0" w:color="auto"/>
          </w:divBdr>
        </w:div>
        <w:div w:id="1013995111">
          <w:marLeft w:val="0"/>
          <w:marRight w:val="0"/>
          <w:marTop w:val="96"/>
          <w:marBottom w:val="0"/>
          <w:divBdr>
            <w:top w:val="none" w:sz="0" w:space="0" w:color="auto"/>
            <w:left w:val="none" w:sz="0" w:space="0" w:color="auto"/>
            <w:bottom w:val="none" w:sz="0" w:space="0" w:color="auto"/>
            <w:right w:val="none" w:sz="0" w:space="0" w:color="auto"/>
          </w:divBdr>
        </w:div>
        <w:div w:id="1637639922">
          <w:marLeft w:val="0"/>
          <w:marRight w:val="0"/>
          <w:marTop w:val="96"/>
          <w:marBottom w:val="0"/>
          <w:divBdr>
            <w:top w:val="none" w:sz="0" w:space="0" w:color="auto"/>
            <w:left w:val="none" w:sz="0" w:space="0" w:color="auto"/>
            <w:bottom w:val="none" w:sz="0" w:space="0" w:color="auto"/>
            <w:right w:val="none" w:sz="0" w:space="0" w:color="auto"/>
          </w:divBdr>
        </w:div>
        <w:div w:id="1465927139">
          <w:marLeft w:val="0"/>
          <w:marRight w:val="0"/>
          <w:marTop w:val="96"/>
          <w:marBottom w:val="0"/>
          <w:divBdr>
            <w:top w:val="none" w:sz="0" w:space="0" w:color="auto"/>
            <w:left w:val="none" w:sz="0" w:space="0" w:color="auto"/>
            <w:bottom w:val="none" w:sz="0" w:space="0" w:color="auto"/>
            <w:right w:val="none" w:sz="0" w:space="0" w:color="auto"/>
          </w:divBdr>
        </w:div>
        <w:div w:id="1614633153">
          <w:marLeft w:val="0"/>
          <w:marRight w:val="0"/>
          <w:marTop w:val="96"/>
          <w:marBottom w:val="0"/>
          <w:divBdr>
            <w:top w:val="none" w:sz="0" w:space="0" w:color="auto"/>
            <w:left w:val="none" w:sz="0" w:space="0" w:color="auto"/>
            <w:bottom w:val="none" w:sz="0" w:space="0" w:color="auto"/>
            <w:right w:val="none" w:sz="0" w:space="0" w:color="auto"/>
          </w:divBdr>
        </w:div>
      </w:divsChild>
    </w:div>
    <w:div w:id="242836730">
      <w:bodyDiv w:val="1"/>
      <w:marLeft w:val="0"/>
      <w:marRight w:val="0"/>
      <w:marTop w:val="0"/>
      <w:marBottom w:val="0"/>
      <w:divBdr>
        <w:top w:val="none" w:sz="0" w:space="0" w:color="auto"/>
        <w:left w:val="none" w:sz="0" w:space="0" w:color="auto"/>
        <w:bottom w:val="none" w:sz="0" w:space="0" w:color="auto"/>
        <w:right w:val="none" w:sz="0" w:space="0" w:color="auto"/>
      </w:divBdr>
      <w:divsChild>
        <w:div w:id="1567186467">
          <w:marLeft w:val="547"/>
          <w:marRight w:val="0"/>
          <w:marTop w:val="154"/>
          <w:marBottom w:val="0"/>
          <w:divBdr>
            <w:top w:val="none" w:sz="0" w:space="0" w:color="auto"/>
            <w:left w:val="none" w:sz="0" w:space="0" w:color="auto"/>
            <w:bottom w:val="none" w:sz="0" w:space="0" w:color="auto"/>
            <w:right w:val="none" w:sz="0" w:space="0" w:color="auto"/>
          </w:divBdr>
        </w:div>
      </w:divsChild>
    </w:div>
    <w:div w:id="531770096">
      <w:bodyDiv w:val="1"/>
      <w:marLeft w:val="0"/>
      <w:marRight w:val="0"/>
      <w:marTop w:val="0"/>
      <w:marBottom w:val="0"/>
      <w:divBdr>
        <w:top w:val="none" w:sz="0" w:space="0" w:color="auto"/>
        <w:left w:val="none" w:sz="0" w:space="0" w:color="auto"/>
        <w:bottom w:val="none" w:sz="0" w:space="0" w:color="auto"/>
        <w:right w:val="none" w:sz="0" w:space="0" w:color="auto"/>
      </w:divBdr>
      <w:divsChild>
        <w:div w:id="1158349288">
          <w:marLeft w:val="0"/>
          <w:marRight w:val="0"/>
          <w:marTop w:val="96"/>
          <w:marBottom w:val="0"/>
          <w:divBdr>
            <w:top w:val="none" w:sz="0" w:space="0" w:color="auto"/>
            <w:left w:val="none" w:sz="0" w:space="0" w:color="auto"/>
            <w:bottom w:val="none" w:sz="0" w:space="0" w:color="auto"/>
            <w:right w:val="none" w:sz="0" w:space="0" w:color="auto"/>
          </w:divBdr>
        </w:div>
        <w:div w:id="405878491">
          <w:marLeft w:val="0"/>
          <w:marRight w:val="0"/>
          <w:marTop w:val="96"/>
          <w:marBottom w:val="0"/>
          <w:divBdr>
            <w:top w:val="none" w:sz="0" w:space="0" w:color="auto"/>
            <w:left w:val="none" w:sz="0" w:space="0" w:color="auto"/>
            <w:bottom w:val="none" w:sz="0" w:space="0" w:color="auto"/>
            <w:right w:val="none" w:sz="0" w:space="0" w:color="auto"/>
          </w:divBdr>
        </w:div>
        <w:div w:id="1906645200">
          <w:marLeft w:val="0"/>
          <w:marRight w:val="0"/>
          <w:marTop w:val="96"/>
          <w:marBottom w:val="0"/>
          <w:divBdr>
            <w:top w:val="none" w:sz="0" w:space="0" w:color="auto"/>
            <w:left w:val="none" w:sz="0" w:space="0" w:color="auto"/>
            <w:bottom w:val="none" w:sz="0" w:space="0" w:color="auto"/>
            <w:right w:val="none" w:sz="0" w:space="0" w:color="auto"/>
          </w:divBdr>
        </w:div>
        <w:div w:id="1648973453">
          <w:marLeft w:val="0"/>
          <w:marRight w:val="0"/>
          <w:marTop w:val="96"/>
          <w:marBottom w:val="0"/>
          <w:divBdr>
            <w:top w:val="none" w:sz="0" w:space="0" w:color="auto"/>
            <w:left w:val="none" w:sz="0" w:space="0" w:color="auto"/>
            <w:bottom w:val="none" w:sz="0" w:space="0" w:color="auto"/>
            <w:right w:val="none" w:sz="0" w:space="0" w:color="auto"/>
          </w:divBdr>
        </w:div>
        <w:div w:id="314727965">
          <w:marLeft w:val="0"/>
          <w:marRight w:val="0"/>
          <w:marTop w:val="96"/>
          <w:marBottom w:val="0"/>
          <w:divBdr>
            <w:top w:val="none" w:sz="0" w:space="0" w:color="auto"/>
            <w:left w:val="none" w:sz="0" w:space="0" w:color="auto"/>
            <w:bottom w:val="none" w:sz="0" w:space="0" w:color="auto"/>
            <w:right w:val="none" w:sz="0" w:space="0" w:color="auto"/>
          </w:divBdr>
        </w:div>
        <w:div w:id="888221644">
          <w:marLeft w:val="0"/>
          <w:marRight w:val="0"/>
          <w:marTop w:val="96"/>
          <w:marBottom w:val="0"/>
          <w:divBdr>
            <w:top w:val="none" w:sz="0" w:space="0" w:color="auto"/>
            <w:left w:val="none" w:sz="0" w:space="0" w:color="auto"/>
            <w:bottom w:val="none" w:sz="0" w:space="0" w:color="auto"/>
            <w:right w:val="none" w:sz="0" w:space="0" w:color="auto"/>
          </w:divBdr>
        </w:div>
        <w:div w:id="1827436832">
          <w:marLeft w:val="0"/>
          <w:marRight w:val="0"/>
          <w:marTop w:val="96"/>
          <w:marBottom w:val="0"/>
          <w:divBdr>
            <w:top w:val="none" w:sz="0" w:space="0" w:color="auto"/>
            <w:left w:val="none" w:sz="0" w:space="0" w:color="auto"/>
            <w:bottom w:val="none" w:sz="0" w:space="0" w:color="auto"/>
            <w:right w:val="none" w:sz="0" w:space="0" w:color="auto"/>
          </w:divBdr>
        </w:div>
        <w:div w:id="947736142">
          <w:marLeft w:val="0"/>
          <w:marRight w:val="0"/>
          <w:marTop w:val="96"/>
          <w:marBottom w:val="0"/>
          <w:divBdr>
            <w:top w:val="none" w:sz="0" w:space="0" w:color="auto"/>
            <w:left w:val="none" w:sz="0" w:space="0" w:color="auto"/>
            <w:bottom w:val="none" w:sz="0" w:space="0" w:color="auto"/>
            <w:right w:val="none" w:sz="0" w:space="0" w:color="auto"/>
          </w:divBdr>
        </w:div>
      </w:divsChild>
    </w:div>
    <w:div w:id="762577920">
      <w:bodyDiv w:val="1"/>
      <w:marLeft w:val="0"/>
      <w:marRight w:val="0"/>
      <w:marTop w:val="0"/>
      <w:marBottom w:val="0"/>
      <w:divBdr>
        <w:top w:val="none" w:sz="0" w:space="0" w:color="auto"/>
        <w:left w:val="none" w:sz="0" w:space="0" w:color="auto"/>
        <w:bottom w:val="none" w:sz="0" w:space="0" w:color="auto"/>
        <w:right w:val="none" w:sz="0" w:space="0" w:color="auto"/>
      </w:divBdr>
      <w:divsChild>
        <w:div w:id="326398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462897">
      <w:bodyDiv w:val="1"/>
      <w:marLeft w:val="0"/>
      <w:marRight w:val="0"/>
      <w:marTop w:val="0"/>
      <w:marBottom w:val="0"/>
      <w:divBdr>
        <w:top w:val="none" w:sz="0" w:space="0" w:color="auto"/>
        <w:left w:val="none" w:sz="0" w:space="0" w:color="auto"/>
        <w:bottom w:val="none" w:sz="0" w:space="0" w:color="auto"/>
        <w:right w:val="none" w:sz="0" w:space="0" w:color="auto"/>
      </w:divBdr>
    </w:div>
    <w:div w:id="840504488">
      <w:bodyDiv w:val="1"/>
      <w:marLeft w:val="0"/>
      <w:marRight w:val="0"/>
      <w:marTop w:val="0"/>
      <w:marBottom w:val="0"/>
      <w:divBdr>
        <w:top w:val="none" w:sz="0" w:space="0" w:color="auto"/>
        <w:left w:val="none" w:sz="0" w:space="0" w:color="auto"/>
        <w:bottom w:val="none" w:sz="0" w:space="0" w:color="auto"/>
        <w:right w:val="none" w:sz="0" w:space="0" w:color="auto"/>
      </w:divBdr>
    </w:div>
    <w:div w:id="846290938">
      <w:bodyDiv w:val="1"/>
      <w:marLeft w:val="0"/>
      <w:marRight w:val="0"/>
      <w:marTop w:val="0"/>
      <w:marBottom w:val="0"/>
      <w:divBdr>
        <w:top w:val="none" w:sz="0" w:space="0" w:color="auto"/>
        <w:left w:val="none" w:sz="0" w:space="0" w:color="auto"/>
        <w:bottom w:val="none" w:sz="0" w:space="0" w:color="auto"/>
        <w:right w:val="none" w:sz="0" w:space="0" w:color="auto"/>
      </w:divBdr>
    </w:div>
    <w:div w:id="1133207511">
      <w:bodyDiv w:val="1"/>
      <w:marLeft w:val="0"/>
      <w:marRight w:val="0"/>
      <w:marTop w:val="0"/>
      <w:marBottom w:val="0"/>
      <w:divBdr>
        <w:top w:val="none" w:sz="0" w:space="0" w:color="auto"/>
        <w:left w:val="none" w:sz="0" w:space="0" w:color="auto"/>
        <w:bottom w:val="none" w:sz="0" w:space="0" w:color="auto"/>
        <w:right w:val="none" w:sz="0" w:space="0" w:color="auto"/>
      </w:divBdr>
      <w:divsChild>
        <w:div w:id="743915180">
          <w:marLeft w:val="965"/>
          <w:marRight w:val="0"/>
          <w:marTop w:val="154"/>
          <w:marBottom w:val="0"/>
          <w:divBdr>
            <w:top w:val="none" w:sz="0" w:space="0" w:color="auto"/>
            <w:left w:val="none" w:sz="0" w:space="0" w:color="auto"/>
            <w:bottom w:val="none" w:sz="0" w:space="0" w:color="auto"/>
            <w:right w:val="none" w:sz="0" w:space="0" w:color="auto"/>
          </w:divBdr>
        </w:div>
        <w:div w:id="1482770257">
          <w:marLeft w:val="965"/>
          <w:marRight w:val="0"/>
          <w:marTop w:val="154"/>
          <w:marBottom w:val="0"/>
          <w:divBdr>
            <w:top w:val="none" w:sz="0" w:space="0" w:color="auto"/>
            <w:left w:val="none" w:sz="0" w:space="0" w:color="auto"/>
            <w:bottom w:val="none" w:sz="0" w:space="0" w:color="auto"/>
            <w:right w:val="none" w:sz="0" w:space="0" w:color="auto"/>
          </w:divBdr>
        </w:div>
        <w:div w:id="183984311">
          <w:marLeft w:val="965"/>
          <w:marRight w:val="0"/>
          <w:marTop w:val="154"/>
          <w:marBottom w:val="0"/>
          <w:divBdr>
            <w:top w:val="none" w:sz="0" w:space="0" w:color="auto"/>
            <w:left w:val="none" w:sz="0" w:space="0" w:color="auto"/>
            <w:bottom w:val="none" w:sz="0" w:space="0" w:color="auto"/>
            <w:right w:val="none" w:sz="0" w:space="0" w:color="auto"/>
          </w:divBdr>
        </w:div>
        <w:div w:id="1622371362">
          <w:marLeft w:val="965"/>
          <w:marRight w:val="0"/>
          <w:marTop w:val="154"/>
          <w:marBottom w:val="0"/>
          <w:divBdr>
            <w:top w:val="none" w:sz="0" w:space="0" w:color="auto"/>
            <w:left w:val="none" w:sz="0" w:space="0" w:color="auto"/>
            <w:bottom w:val="none" w:sz="0" w:space="0" w:color="auto"/>
            <w:right w:val="none" w:sz="0" w:space="0" w:color="auto"/>
          </w:divBdr>
        </w:div>
        <w:div w:id="1886020265">
          <w:marLeft w:val="965"/>
          <w:marRight w:val="0"/>
          <w:marTop w:val="154"/>
          <w:marBottom w:val="0"/>
          <w:divBdr>
            <w:top w:val="none" w:sz="0" w:space="0" w:color="auto"/>
            <w:left w:val="none" w:sz="0" w:space="0" w:color="auto"/>
            <w:bottom w:val="none" w:sz="0" w:space="0" w:color="auto"/>
            <w:right w:val="none" w:sz="0" w:space="0" w:color="auto"/>
          </w:divBdr>
        </w:div>
        <w:div w:id="103890671">
          <w:marLeft w:val="965"/>
          <w:marRight w:val="0"/>
          <w:marTop w:val="154"/>
          <w:marBottom w:val="0"/>
          <w:divBdr>
            <w:top w:val="none" w:sz="0" w:space="0" w:color="auto"/>
            <w:left w:val="none" w:sz="0" w:space="0" w:color="auto"/>
            <w:bottom w:val="none" w:sz="0" w:space="0" w:color="auto"/>
            <w:right w:val="none" w:sz="0" w:space="0" w:color="auto"/>
          </w:divBdr>
        </w:div>
        <w:div w:id="1851751865">
          <w:marLeft w:val="965"/>
          <w:marRight w:val="0"/>
          <w:marTop w:val="154"/>
          <w:marBottom w:val="0"/>
          <w:divBdr>
            <w:top w:val="none" w:sz="0" w:space="0" w:color="auto"/>
            <w:left w:val="none" w:sz="0" w:space="0" w:color="auto"/>
            <w:bottom w:val="none" w:sz="0" w:space="0" w:color="auto"/>
            <w:right w:val="none" w:sz="0" w:space="0" w:color="auto"/>
          </w:divBdr>
        </w:div>
      </w:divsChild>
    </w:div>
    <w:div w:id="1230387870">
      <w:bodyDiv w:val="1"/>
      <w:marLeft w:val="0"/>
      <w:marRight w:val="0"/>
      <w:marTop w:val="0"/>
      <w:marBottom w:val="0"/>
      <w:divBdr>
        <w:top w:val="none" w:sz="0" w:space="0" w:color="auto"/>
        <w:left w:val="none" w:sz="0" w:space="0" w:color="auto"/>
        <w:bottom w:val="none" w:sz="0" w:space="0" w:color="auto"/>
        <w:right w:val="none" w:sz="0" w:space="0" w:color="auto"/>
      </w:divBdr>
    </w:div>
    <w:div w:id="1503544143">
      <w:bodyDiv w:val="1"/>
      <w:marLeft w:val="0"/>
      <w:marRight w:val="0"/>
      <w:marTop w:val="0"/>
      <w:marBottom w:val="0"/>
      <w:divBdr>
        <w:top w:val="none" w:sz="0" w:space="0" w:color="auto"/>
        <w:left w:val="none" w:sz="0" w:space="0" w:color="auto"/>
        <w:bottom w:val="none" w:sz="0" w:space="0" w:color="auto"/>
        <w:right w:val="none" w:sz="0" w:space="0" w:color="auto"/>
      </w:divBdr>
    </w:div>
    <w:div w:id="1551460771">
      <w:bodyDiv w:val="1"/>
      <w:marLeft w:val="0"/>
      <w:marRight w:val="0"/>
      <w:marTop w:val="0"/>
      <w:marBottom w:val="0"/>
      <w:divBdr>
        <w:top w:val="none" w:sz="0" w:space="0" w:color="auto"/>
        <w:left w:val="none" w:sz="0" w:space="0" w:color="auto"/>
        <w:bottom w:val="none" w:sz="0" w:space="0" w:color="auto"/>
        <w:right w:val="none" w:sz="0" w:space="0" w:color="auto"/>
      </w:divBdr>
    </w:div>
    <w:div w:id="1794051749">
      <w:bodyDiv w:val="1"/>
      <w:marLeft w:val="0"/>
      <w:marRight w:val="0"/>
      <w:marTop w:val="0"/>
      <w:marBottom w:val="0"/>
      <w:divBdr>
        <w:top w:val="none" w:sz="0" w:space="0" w:color="auto"/>
        <w:left w:val="none" w:sz="0" w:space="0" w:color="auto"/>
        <w:bottom w:val="none" w:sz="0" w:space="0" w:color="auto"/>
        <w:right w:val="none" w:sz="0" w:space="0" w:color="auto"/>
      </w:divBdr>
    </w:div>
    <w:div w:id="2139103450">
      <w:bodyDiv w:val="1"/>
      <w:marLeft w:val="0"/>
      <w:marRight w:val="0"/>
      <w:marTop w:val="0"/>
      <w:marBottom w:val="0"/>
      <w:divBdr>
        <w:top w:val="none" w:sz="0" w:space="0" w:color="auto"/>
        <w:left w:val="none" w:sz="0" w:space="0" w:color="auto"/>
        <w:bottom w:val="none" w:sz="0" w:space="0" w:color="auto"/>
        <w:right w:val="none" w:sz="0" w:space="0" w:color="auto"/>
      </w:divBdr>
      <w:divsChild>
        <w:div w:id="2132239852">
          <w:marLeft w:val="0"/>
          <w:marRight w:val="0"/>
          <w:marTop w:val="96"/>
          <w:marBottom w:val="0"/>
          <w:divBdr>
            <w:top w:val="none" w:sz="0" w:space="0" w:color="auto"/>
            <w:left w:val="none" w:sz="0" w:space="0" w:color="auto"/>
            <w:bottom w:val="none" w:sz="0" w:space="0" w:color="auto"/>
            <w:right w:val="none" w:sz="0" w:space="0" w:color="auto"/>
          </w:divBdr>
        </w:div>
        <w:div w:id="633944754">
          <w:marLeft w:val="0"/>
          <w:marRight w:val="0"/>
          <w:marTop w:val="96"/>
          <w:marBottom w:val="0"/>
          <w:divBdr>
            <w:top w:val="none" w:sz="0" w:space="0" w:color="auto"/>
            <w:left w:val="none" w:sz="0" w:space="0" w:color="auto"/>
            <w:bottom w:val="none" w:sz="0" w:space="0" w:color="auto"/>
            <w:right w:val="none" w:sz="0" w:space="0" w:color="auto"/>
          </w:divBdr>
        </w:div>
        <w:div w:id="305402836">
          <w:marLeft w:val="0"/>
          <w:marRight w:val="0"/>
          <w:marTop w:val="96"/>
          <w:marBottom w:val="0"/>
          <w:divBdr>
            <w:top w:val="none" w:sz="0" w:space="0" w:color="auto"/>
            <w:left w:val="none" w:sz="0" w:space="0" w:color="auto"/>
            <w:bottom w:val="none" w:sz="0" w:space="0" w:color="auto"/>
            <w:right w:val="none" w:sz="0" w:space="0" w:color="auto"/>
          </w:divBdr>
        </w:div>
        <w:div w:id="946275797">
          <w:marLeft w:val="0"/>
          <w:marRight w:val="0"/>
          <w:marTop w:val="96"/>
          <w:marBottom w:val="0"/>
          <w:divBdr>
            <w:top w:val="none" w:sz="0" w:space="0" w:color="auto"/>
            <w:left w:val="none" w:sz="0" w:space="0" w:color="auto"/>
            <w:bottom w:val="none" w:sz="0" w:space="0" w:color="auto"/>
            <w:right w:val="none" w:sz="0" w:space="0" w:color="auto"/>
          </w:divBdr>
        </w:div>
        <w:div w:id="1193572256">
          <w:marLeft w:val="0"/>
          <w:marRight w:val="0"/>
          <w:marTop w:val="96"/>
          <w:marBottom w:val="0"/>
          <w:divBdr>
            <w:top w:val="none" w:sz="0" w:space="0" w:color="auto"/>
            <w:left w:val="none" w:sz="0" w:space="0" w:color="auto"/>
            <w:bottom w:val="none" w:sz="0" w:space="0" w:color="auto"/>
            <w:right w:val="none" w:sz="0" w:space="0" w:color="auto"/>
          </w:divBdr>
        </w:div>
        <w:div w:id="1915506119">
          <w:marLeft w:val="0"/>
          <w:marRight w:val="0"/>
          <w:marTop w:val="96"/>
          <w:marBottom w:val="0"/>
          <w:divBdr>
            <w:top w:val="none" w:sz="0" w:space="0" w:color="auto"/>
            <w:left w:val="none" w:sz="0" w:space="0" w:color="auto"/>
            <w:bottom w:val="none" w:sz="0" w:space="0" w:color="auto"/>
            <w:right w:val="none" w:sz="0" w:space="0" w:color="auto"/>
          </w:divBdr>
        </w:div>
        <w:div w:id="938374208">
          <w:marLeft w:val="0"/>
          <w:marRight w:val="0"/>
          <w:marTop w:val="96"/>
          <w:marBottom w:val="0"/>
          <w:divBdr>
            <w:top w:val="none" w:sz="0" w:space="0" w:color="auto"/>
            <w:left w:val="none" w:sz="0" w:space="0" w:color="auto"/>
            <w:bottom w:val="none" w:sz="0" w:space="0" w:color="auto"/>
            <w:right w:val="none" w:sz="0" w:space="0" w:color="auto"/>
          </w:divBdr>
        </w:div>
        <w:div w:id="743070219">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SOLO</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2011-09-14T03:23:00Z</dcterms:created>
  <dcterms:modified xsi:type="dcterms:W3CDTF">2011-10-05T01:15:00Z</dcterms:modified>
</cp:coreProperties>
</file>