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97" w:rsidRDefault="00213760">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MENGENAL VARIASI LAYANAN </w:t>
      </w:r>
    </w:p>
    <w:p w:rsidR="00D96C97" w:rsidRDefault="00213760">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PENGOBATAN ALTERNATIF</w:t>
      </w:r>
    </w:p>
    <w:p w:rsidR="00D96C97" w:rsidRDefault="00D96C97">
      <w:pPr>
        <w:spacing w:line="360" w:lineRule="auto"/>
        <w:jc w:val="center"/>
        <w:rPr>
          <w:rFonts w:ascii="Times New Roman" w:hAnsi="Times New Roman" w:cs="Times New Roman"/>
          <w:b/>
          <w:bCs/>
          <w:sz w:val="24"/>
          <w:szCs w:val="24"/>
        </w:rPr>
      </w:pPr>
    </w:p>
    <w:p w:rsidR="00D96C97" w:rsidRDefault="0021376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(Dosen </w:t>
      </w:r>
      <w:proofErr w:type="gramStart"/>
      <w:r>
        <w:rPr>
          <w:rFonts w:ascii="Times New Roman" w:hAnsi="Times New Roman" w:cs="Times New Roman"/>
          <w:sz w:val="24"/>
          <w:szCs w:val="24"/>
        </w:rPr>
        <w:t>Pengampu :</w:t>
      </w:r>
      <w:proofErr w:type="gramEnd"/>
      <w:r>
        <w:rPr>
          <w:rFonts w:ascii="Times New Roman" w:hAnsi="Times New Roman" w:cs="Times New Roman"/>
          <w:sz w:val="24"/>
          <w:szCs w:val="24"/>
        </w:rPr>
        <w:t xml:space="preserve"> Dr. Argyo Demartoto, M.Si)</w:t>
      </w:r>
    </w:p>
    <w:p w:rsidR="00D96C97" w:rsidRDefault="00213760">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114300" distR="114300">
            <wp:extent cx="2438400" cy="2432050"/>
            <wp:effectExtent l="0" t="0" r="0" b="6350"/>
            <wp:docPr id="1" name="Picture 1" descr="images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s_(3)[1]"/>
                    <pic:cNvPicPr>
                      <a:picLocks noChangeAspect="1"/>
                    </pic:cNvPicPr>
                  </pic:nvPicPr>
                  <pic:blipFill>
                    <a:blip r:embed="rId6"/>
                    <a:stretch>
                      <a:fillRect/>
                    </a:stretch>
                  </pic:blipFill>
                  <pic:spPr>
                    <a:xfrm>
                      <a:off x="0" y="0"/>
                      <a:ext cx="2438400" cy="2432050"/>
                    </a:xfrm>
                    <a:prstGeom prst="rect">
                      <a:avLst/>
                    </a:prstGeom>
                  </pic:spPr>
                </pic:pic>
              </a:graphicData>
            </a:graphic>
          </wp:inline>
        </w:drawing>
      </w:r>
    </w:p>
    <w:p w:rsidR="00D96C97" w:rsidRDefault="00D96C97">
      <w:pPr>
        <w:spacing w:line="360" w:lineRule="auto"/>
        <w:jc w:val="center"/>
        <w:rPr>
          <w:rFonts w:ascii="Times New Roman" w:hAnsi="Times New Roman" w:cs="Times New Roman"/>
          <w:sz w:val="24"/>
          <w:szCs w:val="24"/>
        </w:rPr>
      </w:pPr>
    </w:p>
    <w:p w:rsidR="00D96C97" w:rsidRDefault="00D96C97">
      <w:pPr>
        <w:spacing w:line="360" w:lineRule="auto"/>
        <w:jc w:val="center"/>
        <w:rPr>
          <w:rFonts w:ascii="Times New Roman" w:hAnsi="Times New Roman" w:cs="Times New Roman"/>
          <w:sz w:val="24"/>
          <w:szCs w:val="24"/>
        </w:rPr>
      </w:pPr>
    </w:p>
    <w:p w:rsidR="00D96C97" w:rsidRDefault="00213760">
      <w:pPr>
        <w:spacing w:line="276" w:lineRule="auto"/>
        <w:jc w:val="center"/>
        <w:rPr>
          <w:rFonts w:ascii="Times New Roman" w:hAnsi="Times New Roman" w:cs="Times New Roman"/>
          <w:sz w:val="24"/>
          <w:szCs w:val="24"/>
        </w:rPr>
      </w:pPr>
      <w:r>
        <w:rPr>
          <w:rFonts w:ascii="Times New Roman" w:hAnsi="Times New Roman" w:cs="Times New Roman"/>
          <w:sz w:val="24"/>
          <w:szCs w:val="24"/>
        </w:rPr>
        <w:t>PROGRAM STUDI SOSIOLOGI</w:t>
      </w:r>
    </w:p>
    <w:p w:rsidR="00D96C97" w:rsidRDefault="0021376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FAKULTAS ILMU SOSIAL </w:t>
      </w:r>
      <w:r>
        <w:rPr>
          <w:rFonts w:ascii="Times New Roman" w:hAnsi="Times New Roman" w:cs="Times New Roman"/>
          <w:sz w:val="24"/>
          <w:szCs w:val="24"/>
        </w:rPr>
        <w:t xml:space="preserve">DAN </w:t>
      </w:r>
      <w:bookmarkStart w:id="0" w:name="_GoBack"/>
      <w:bookmarkEnd w:id="0"/>
      <w:r>
        <w:rPr>
          <w:rFonts w:ascii="Times New Roman" w:hAnsi="Times New Roman" w:cs="Times New Roman"/>
          <w:sz w:val="24"/>
          <w:szCs w:val="24"/>
        </w:rPr>
        <w:t>POLITIK</w:t>
      </w:r>
    </w:p>
    <w:p w:rsidR="00D96C97" w:rsidRDefault="00213760">
      <w:pPr>
        <w:spacing w:line="276" w:lineRule="auto"/>
        <w:jc w:val="center"/>
        <w:rPr>
          <w:rFonts w:ascii="Times New Roman" w:hAnsi="Times New Roman" w:cs="Times New Roman"/>
          <w:sz w:val="24"/>
          <w:szCs w:val="24"/>
        </w:rPr>
      </w:pPr>
      <w:r>
        <w:rPr>
          <w:rFonts w:ascii="Times New Roman" w:hAnsi="Times New Roman" w:cs="Times New Roman"/>
          <w:sz w:val="24"/>
          <w:szCs w:val="24"/>
        </w:rPr>
        <w:t>UNIVERSITAS SEBELAS MARET</w:t>
      </w:r>
    </w:p>
    <w:p w:rsidR="00D96C97" w:rsidRDefault="00213760">
      <w:pPr>
        <w:spacing w:line="276" w:lineRule="auto"/>
        <w:jc w:val="center"/>
        <w:rPr>
          <w:rFonts w:ascii="Times New Roman" w:hAnsi="Times New Roman" w:cs="Times New Roman"/>
          <w:sz w:val="24"/>
          <w:szCs w:val="24"/>
        </w:rPr>
      </w:pPr>
      <w:r>
        <w:rPr>
          <w:rFonts w:ascii="Times New Roman" w:hAnsi="Times New Roman" w:cs="Times New Roman"/>
          <w:sz w:val="24"/>
          <w:szCs w:val="24"/>
        </w:rPr>
        <w:t>SURAKARTA</w:t>
      </w:r>
    </w:p>
    <w:p w:rsidR="00D96C97" w:rsidRDefault="00213760">
      <w:pPr>
        <w:spacing w:line="276" w:lineRule="auto"/>
        <w:jc w:val="center"/>
        <w:rPr>
          <w:rFonts w:ascii="Times New Roman" w:hAnsi="Times New Roman" w:cs="Times New Roman"/>
          <w:sz w:val="24"/>
          <w:szCs w:val="24"/>
        </w:rPr>
      </w:pPr>
      <w:r>
        <w:rPr>
          <w:rFonts w:ascii="Times New Roman" w:hAnsi="Times New Roman" w:cs="Times New Roman"/>
          <w:sz w:val="24"/>
          <w:szCs w:val="24"/>
        </w:rPr>
        <w:t>2019</w:t>
      </w:r>
    </w:p>
    <w:p w:rsidR="00D96C97" w:rsidRDefault="00213760">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D96C97" w:rsidRDefault="0021376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BAB I </w:t>
      </w:r>
    </w:p>
    <w:p w:rsidR="00D96C97" w:rsidRDefault="00213760">
      <w:pPr>
        <w:spacing w:line="360" w:lineRule="auto"/>
        <w:jc w:val="center"/>
        <w:rPr>
          <w:rFonts w:ascii="Times New Roman" w:hAnsi="Times New Roman" w:cs="Times New Roman"/>
          <w:sz w:val="24"/>
          <w:szCs w:val="24"/>
        </w:rPr>
      </w:pPr>
      <w:r>
        <w:rPr>
          <w:rFonts w:ascii="Times New Roman" w:hAnsi="Times New Roman" w:cs="Times New Roman"/>
          <w:sz w:val="24"/>
          <w:szCs w:val="24"/>
        </w:rPr>
        <w:t>PENDAHULUAN</w:t>
      </w:r>
    </w:p>
    <w:p w:rsidR="00D96C97" w:rsidRDefault="0021376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Salah satu dampak dari perubahan sosial adalah munculnya proses diversitas atau keberagaman sosial. Perilaku sosial, status dan juga peran seseorang juga mengalami proses pencai</w:t>
      </w:r>
      <w:r>
        <w:rPr>
          <w:rFonts w:ascii="Times New Roman" w:hAnsi="Times New Roman" w:cs="Times New Roman"/>
          <w:sz w:val="24"/>
          <w:szCs w:val="24"/>
        </w:rPr>
        <w:t xml:space="preserve">ran dan pengkristalan pada satu identitas tertentu. Pada masyarakat primitif, status seseorang relatif homogen. Seperti halnya yang terjadi pada lingkungan berburu, meramu, dan agraris, maka status sosial seseorang dengan yang lainnya relatif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Hal ter</w:t>
      </w:r>
      <w:r>
        <w:rPr>
          <w:rFonts w:ascii="Times New Roman" w:hAnsi="Times New Roman" w:cs="Times New Roman"/>
          <w:sz w:val="24"/>
          <w:szCs w:val="24"/>
        </w:rPr>
        <w:t>sebut menunjukkan adanya homogenitas peran sosial seseorang.</w:t>
      </w:r>
    </w:p>
    <w:p w:rsidR="00D96C97" w:rsidRDefault="0021376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Sementara pada masyarakat modern, sebuah masyarakat mengalami pengembangan dan pengkhususan. Talcott Parsons menyebutnya dengan istilah “spesifikasi” sebagai lawan dari masyarakat primitif yang b</w:t>
      </w:r>
      <w:r>
        <w:rPr>
          <w:rFonts w:ascii="Times New Roman" w:hAnsi="Times New Roman" w:cs="Times New Roman"/>
          <w:sz w:val="24"/>
          <w:szCs w:val="24"/>
        </w:rPr>
        <w:t>ersifat umum.</w:t>
      </w:r>
    </w:p>
    <w:p w:rsidR="00D96C97" w:rsidRDefault="0021376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Dampak dari pemikiran tersebut, yaitu realitas sosial yang ada pun, khususnya dalam konteks kemodernan, menunjukkan adanya pemekaran realitas sosial sesuai dengan spesifikasinya. Realitas inilah yang kemudian disebut sebagai wujud dari divers</w:t>
      </w:r>
      <w:r>
        <w:rPr>
          <w:rFonts w:ascii="Times New Roman" w:hAnsi="Times New Roman" w:cs="Times New Roman"/>
          <w:sz w:val="24"/>
          <w:szCs w:val="24"/>
        </w:rPr>
        <w:t>ivikasi budaya.</w:t>
      </w:r>
    </w:p>
    <w:p w:rsidR="00D96C97" w:rsidRDefault="0021376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Masalah lain yang sering dikaitkan dengan pengembangan pengobatan alternatif yaitu adanya variasi pengobatan alternatif yang tumbuh di masyarakat. Pada kondisi ini, di satu sisi memiliki sisi positif, khususnya bila diposisikan sebagai moda</w:t>
      </w:r>
      <w:r>
        <w:rPr>
          <w:rFonts w:ascii="Times New Roman" w:hAnsi="Times New Roman" w:cs="Times New Roman"/>
          <w:sz w:val="24"/>
          <w:szCs w:val="24"/>
        </w:rPr>
        <w:t>l sosial bagi pengembangan layanan pengobatan di Indonesia. Namun, di lain sisi, tidak menutup kemungkinan bahwa sering kali masyarakat, akademisi, atau pejabat publik menyederhanakan pengelompokan layanan pengobatan alternatif.</w:t>
      </w:r>
    </w:p>
    <w:p w:rsidR="00D96C97" w:rsidRDefault="0021376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Mendengar istilah pengobata</w:t>
      </w:r>
      <w:r>
        <w:rPr>
          <w:rFonts w:ascii="Times New Roman" w:hAnsi="Times New Roman" w:cs="Times New Roman"/>
          <w:sz w:val="24"/>
          <w:szCs w:val="24"/>
        </w:rPr>
        <w:t>n alternatif, misalnya, ada orang yang memberikan penilaian sebagai layanan pengobatan yang tidak ilmiah atau primitif. Padahal jika harus diukur dengan standar keillmiahan sebenarnya jenis pengobatan alternatif tersebut memiliki keilmiahan yang berbeda an</w:t>
      </w:r>
      <w:r>
        <w:rPr>
          <w:rFonts w:ascii="Times New Roman" w:hAnsi="Times New Roman" w:cs="Times New Roman"/>
          <w:sz w:val="24"/>
          <w:szCs w:val="24"/>
        </w:rPr>
        <w:t xml:space="preserve">tara satu dengan lainnya. Praktik-praktik pengobatan alternatif tidak dapat disamaratakan. Handrawan Nadesul (2001:4-5) sebagai seorang dokter pun pernah </w:t>
      </w:r>
      <w:r>
        <w:rPr>
          <w:rFonts w:ascii="Times New Roman" w:hAnsi="Times New Roman" w:cs="Times New Roman"/>
          <w:sz w:val="24"/>
          <w:szCs w:val="24"/>
        </w:rPr>
        <w:lastRenderedPageBreak/>
        <w:t>mengingatkakan bahwa jenis pengobatan alternatif itu ada yang dipertanggungjawabkan secara ilmiah, khu</w:t>
      </w:r>
      <w:r>
        <w:rPr>
          <w:rFonts w:ascii="Times New Roman" w:hAnsi="Times New Roman" w:cs="Times New Roman"/>
          <w:sz w:val="24"/>
          <w:szCs w:val="24"/>
        </w:rPr>
        <w:t>susnya karena kesesuaian dengan pengetahuan kedokteran atau biologi serta ada juga masih belum mendapat penjelasan secara ilmiah. Oleh karena itu, satu hal yang perlu dipehatikan oleh masyarakat adalah pentingnya memiliki sikap kritis dalam memanfaatkan la</w:t>
      </w:r>
      <w:r>
        <w:rPr>
          <w:rFonts w:ascii="Times New Roman" w:hAnsi="Times New Roman" w:cs="Times New Roman"/>
          <w:sz w:val="24"/>
          <w:szCs w:val="24"/>
        </w:rPr>
        <w:t>yanan pengobatan alternatif.</w:t>
      </w:r>
    </w:p>
    <w:p w:rsidR="00D96C97" w:rsidRDefault="0021376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Terkait dengan masalah tersebut, tepat jika dalam bagian ini diterangkan beberapa analisis para ahli mengenai macam-macam pengobatan alternatif. Tujuannya adalah untuk memberikan wawasan mengenai keanekaragaman pengobatan </w:t>
      </w:r>
      <w:r>
        <w:rPr>
          <w:rFonts w:ascii="Times New Roman" w:hAnsi="Times New Roman" w:cs="Times New Roman"/>
          <w:sz w:val="24"/>
          <w:szCs w:val="24"/>
        </w:rPr>
        <w:t>alternatif yang ada di Indonesia.</w:t>
      </w:r>
    </w:p>
    <w:p w:rsidR="00D96C97" w:rsidRDefault="0021376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Merujuk pada kajian teoritis maupun pengalaman penelitian ditemukan beberapa jenis pengobatan alternatif yang dapat diklasifikasikan ke dalam satu rumpun dan jenis yang lain dikelompokkan pada rumpun lainnya. Perbedaan pen</w:t>
      </w:r>
      <w:r>
        <w:rPr>
          <w:rFonts w:ascii="Times New Roman" w:hAnsi="Times New Roman" w:cs="Times New Roman"/>
          <w:sz w:val="24"/>
          <w:szCs w:val="24"/>
        </w:rPr>
        <w:t>gklasifikasian ini, dapat didasari satu aspek tertentu. Namun tidak dapat diingkari jika dikaitkan dengan sudut pandang yang lain maka pengklasifikasian pada rumpun tertentu tersebut dapat pula dicampuradukkan kembali, khususnya bila dilihat dari sudut pan</w:t>
      </w:r>
      <w:r>
        <w:rPr>
          <w:rFonts w:ascii="Times New Roman" w:hAnsi="Times New Roman" w:cs="Times New Roman"/>
          <w:sz w:val="24"/>
          <w:szCs w:val="24"/>
        </w:rPr>
        <w:t>dang yang berbeda.</w:t>
      </w:r>
    </w:p>
    <w:p w:rsidR="00D96C97" w:rsidRDefault="0021376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Jika tidak ingin terjebak oleh alat ukur keilmiahan, masyarakat pun dapat menemukan beberapa alat ukur dalam menjelaskan atau mengelompokkan jenis-jenis pengobatan alternatif. Pengelompokkan ini sudah dianut oleh sekelompok orang dan </w:t>
      </w:r>
      <w:r>
        <w:rPr>
          <w:rFonts w:ascii="Times New Roman" w:hAnsi="Times New Roman" w:cs="Times New Roman"/>
          <w:sz w:val="24"/>
          <w:szCs w:val="24"/>
        </w:rPr>
        <w:t>kelompok lain, bisa jadi tidak berguna. Hal tersebut adalah suatu hal yang alamiah dalam dunia keilmuan. Hal yang paling penting untuk dikemukakan di sini adalah apresiasi yang positif terhadap pertumbuhan dan perkembangan pengobatan alternatif di dunia mo</w:t>
      </w:r>
      <w:r>
        <w:rPr>
          <w:rFonts w:ascii="Times New Roman" w:hAnsi="Times New Roman" w:cs="Times New Roman"/>
          <w:sz w:val="24"/>
          <w:szCs w:val="24"/>
        </w:rPr>
        <w:t>dern saat ini, telah ditunjukkan dengan adanya penjelasan ilmiah dari pihak yang memiliki kewenangan akademik, merupakan sebuah indikasi bahwa layanan pengobatan alternatif, telah menuju pada pengakuan yang mendunia oleh kalangan tenaga kesehatan, akademis</w:t>
      </w:r>
      <w:r>
        <w:rPr>
          <w:rFonts w:ascii="Times New Roman" w:hAnsi="Times New Roman" w:cs="Times New Roman"/>
          <w:sz w:val="24"/>
          <w:szCs w:val="24"/>
        </w:rPr>
        <w:t>i, atau masyarakat dunia pada umumnya.</w:t>
      </w:r>
    </w:p>
    <w:p w:rsidR="00D96C97" w:rsidRDefault="00213760">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br w:type="page"/>
      </w:r>
    </w:p>
    <w:p w:rsidR="00D96C97" w:rsidRDefault="0021376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BAB II</w:t>
      </w:r>
    </w:p>
    <w:p w:rsidR="00D96C97" w:rsidRDefault="00213760">
      <w:pPr>
        <w:spacing w:line="360" w:lineRule="auto"/>
        <w:jc w:val="center"/>
        <w:rPr>
          <w:rFonts w:ascii="Times New Roman" w:hAnsi="Times New Roman" w:cs="Times New Roman"/>
          <w:sz w:val="24"/>
          <w:szCs w:val="24"/>
        </w:rPr>
      </w:pPr>
      <w:r>
        <w:rPr>
          <w:rFonts w:ascii="Times New Roman" w:hAnsi="Times New Roman" w:cs="Times New Roman"/>
          <w:sz w:val="24"/>
          <w:szCs w:val="24"/>
        </w:rPr>
        <w:t>PEMBAHASAN</w:t>
      </w:r>
    </w:p>
    <w:p w:rsidR="00D96C97" w:rsidRDefault="00213760">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Pengobatan Alternatif menurut Departemen Kesehatan Republik Indonesia</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Pemerintah secara formal sudah memberikan perhatian yang saksama terhadap muncul dan berkembangnya pengobatan alternatif atau p</w:t>
      </w:r>
      <w:r>
        <w:rPr>
          <w:rFonts w:ascii="Times New Roman" w:hAnsi="Times New Roman" w:cs="Times New Roman"/>
          <w:sz w:val="24"/>
          <w:szCs w:val="24"/>
        </w:rPr>
        <w:t>engobatan tradisional (battra). Salah satu bentuk perhatian pemerintah terhadap battra ini, yaitu dirumuskan “</w:t>
      </w:r>
      <w:proofErr w:type="gramStart"/>
      <w:r>
        <w:rPr>
          <w:rFonts w:ascii="Times New Roman" w:hAnsi="Times New Roman" w:cs="Times New Roman"/>
          <w:sz w:val="24"/>
          <w:szCs w:val="24"/>
        </w:rPr>
        <w:t>buku  Pembinaan</w:t>
      </w:r>
      <w:proofErr w:type="gramEnd"/>
      <w:r>
        <w:rPr>
          <w:rFonts w:ascii="Times New Roman" w:hAnsi="Times New Roman" w:cs="Times New Roman"/>
          <w:sz w:val="24"/>
          <w:szCs w:val="24"/>
        </w:rPr>
        <w:t xml:space="preserve"> Upaya Pengobatan Tradisional”. Dalam buku ini, dijelaskan secara tegas bahwa publikasi buku tersebut dilandasi oleh adanya perhati</w:t>
      </w:r>
      <w:r>
        <w:rPr>
          <w:rFonts w:ascii="Times New Roman" w:hAnsi="Times New Roman" w:cs="Times New Roman"/>
          <w:sz w:val="24"/>
          <w:szCs w:val="24"/>
        </w:rPr>
        <w:t xml:space="preserve">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manfaat layanan battra dalam promosi, rehabilitasi, proteksi, atau kurasi kesehatan. Dengan demikian, sebagai wujud apresiasi pemerintah terhadap fenomena sosial ini dikemukakan bahwa jumlah battra di Indonesia ada 16 Jenis, keenam belas</w:t>
      </w:r>
      <w:r>
        <w:rPr>
          <w:rFonts w:ascii="Times New Roman" w:hAnsi="Times New Roman" w:cs="Times New Roman"/>
          <w:sz w:val="24"/>
          <w:szCs w:val="24"/>
        </w:rPr>
        <w:t xml:space="preserve"> jenis battra tersebut </w:t>
      </w:r>
      <w:proofErr w:type="gramStart"/>
      <w:r>
        <w:rPr>
          <w:rFonts w:ascii="Times New Roman" w:hAnsi="Times New Roman" w:cs="Times New Roman"/>
          <w:sz w:val="24"/>
          <w:szCs w:val="24"/>
        </w:rPr>
        <w:t>yaitu :</w:t>
      </w:r>
      <w:proofErr w:type="gramEnd"/>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Dukun bayi terlatih</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Battra pijat/urut</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Dukun bayi belum terlatih</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Tukang jamu gendong</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Battra ramuan</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Battra dengan ajaran agama/spiritual</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Battra paranormal</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Battra patah tulang</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Battra sunat</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Tabib</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Tukang pangur gigi</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lastRenderedPageBreak/>
        <w:t xml:space="preserve">Battra tenaga </w:t>
      </w:r>
      <w:r>
        <w:rPr>
          <w:rFonts w:ascii="Times New Roman" w:hAnsi="Times New Roman" w:cs="Times New Roman"/>
          <w:sz w:val="24"/>
          <w:szCs w:val="24"/>
        </w:rPr>
        <w:t>dalam</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Battra pijat refleksi</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Shinse</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Battra tusuk jari/akupuntur</w:t>
      </w:r>
    </w:p>
    <w:p w:rsidR="00D96C97" w:rsidRDefault="00213760">
      <w:pPr>
        <w:numPr>
          <w:ilvl w:val="0"/>
          <w:numId w:val="2"/>
        </w:num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Akupuntur</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Dalam tahun 1989 dicantumkan jenis yang ke-17, yaitu battra lain-lain, yang jumlahnya ada 2,04% dari seluruh tempat praktik battra di Indonesia. Jumlah battra yang tercatat pada tahun</w:t>
      </w:r>
      <w:r>
        <w:rPr>
          <w:rFonts w:ascii="Times New Roman" w:hAnsi="Times New Roman" w:cs="Times New Roman"/>
          <w:sz w:val="24"/>
          <w:szCs w:val="24"/>
        </w:rPr>
        <w:t xml:space="preserve"> 1989 yaitu 112.994 buah dan angka ini meningkat hampir 200% di tahun 1995, sehingga jumlah pelaku battra ini mencapai angka 281.492 buah.</w:t>
      </w:r>
    </w:p>
    <w:p w:rsidR="00D96C97" w:rsidRDefault="00213760">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Pengobatan Alternatif menurut Agen Pengobatan</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Sedangkan dalam ensiklopedia pengobatan alternatif, jenis pengobatan in</w:t>
      </w:r>
      <w:r>
        <w:rPr>
          <w:rFonts w:ascii="Times New Roman" w:hAnsi="Times New Roman" w:cs="Times New Roman"/>
          <w:sz w:val="24"/>
          <w:szCs w:val="24"/>
        </w:rPr>
        <w:t xml:space="preserve">i dibagi dalam 3 kelompok </w:t>
      </w:r>
      <w:proofErr w:type="gramStart"/>
      <w:r>
        <w:rPr>
          <w:rFonts w:ascii="Times New Roman" w:hAnsi="Times New Roman" w:cs="Times New Roman"/>
          <w:sz w:val="24"/>
          <w:szCs w:val="24"/>
        </w:rPr>
        <w:t>besar :</w:t>
      </w:r>
      <w:proofErr w:type="gramEnd"/>
    </w:p>
    <w:p w:rsidR="00D96C97" w:rsidRDefault="00213760">
      <w:pPr>
        <w:numPr>
          <w:ilvl w:val="0"/>
          <w:numId w:val="3"/>
        </w:numPr>
        <w:spacing w:line="360" w:lineRule="auto"/>
        <w:ind w:left="845"/>
        <w:jc w:val="both"/>
        <w:rPr>
          <w:rFonts w:ascii="Times New Roman" w:hAnsi="Times New Roman" w:cs="Times New Roman"/>
          <w:sz w:val="24"/>
          <w:szCs w:val="24"/>
        </w:rPr>
      </w:pPr>
      <w:r>
        <w:rPr>
          <w:rFonts w:ascii="Times New Roman" w:hAnsi="Times New Roman" w:cs="Times New Roman"/>
          <w:sz w:val="24"/>
          <w:szCs w:val="24"/>
        </w:rPr>
        <w:t xml:space="preserve">Terapi energi : akupuntur, akupresur, </w:t>
      </w:r>
      <w:r>
        <w:rPr>
          <w:rFonts w:ascii="Times New Roman" w:hAnsi="Times New Roman" w:cs="Times New Roman"/>
          <w:i/>
          <w:iCs/>
          <w:sz w:val="24"/>
          <w:szCs w:val="24"/>
        </w:rPr>
        <w:t>shiatsu, Do-in, shaolin, Qigong, T’ai chi ch’uan,</w:t>
      </w:r>
      <w:r>
        <w:rPr>
          <w:rFonts w:ascii="Times New Roman" w:hAnsi="Times New Roman" w:cs="Times New Roman"/>
          <w:sz w:val="24"/>
          <w:szCs w:val="24"/>
        </w:rPr>
        <w:t xml:space="preserve"> yoga, maditasi, terapi polaritas, refleksiologi, </w:t>
      </w:r>
      <w:r>
        <w:rPr>
          <w:rFonts w:ascii="Times New Roman" w:hAnsi="Times New Roman" w:cs="Times New Roman"/>
          <w:i/>
          <w:iCs/>
          <w:sz w:val="24"/>
          <w:szCs w:val="24"/>
        </w:rPr>
        <w:t>metamorphic thechnique,</w:t>
      </w:r>
      <w:r>
        <w:rPr>
          <w:rFonts w:ascii="Times New Roman" w:hAnsi="Times New Roman" w:cs="Times New Roman"/>
          <w:sz w:val="24"/>
          <w:szCs w:val="24"/>
        </w:rPr>
        <w:t xml:space="preserve"> reiki, metode bowen, ayurveda, dan terapi tumpangan tangan.</w:t>
      </w:r>
    </w:p>
    <w:p w:rsidR="00D96C97" w:rsidRDefault="00213760">
      <w:pPr>
        <w:numPr>
          <w:ilvl w:val="0"/>
          <w:numId w:val="3"/>
        </w:numPr>
        <w:spacing w:line="360" w:lineRule="auto"/>
        <w:ind w:left="84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erapi </w:t>
      </w:r>
      <w:proofErr w:type="gramStart"/>
      <w:r>
        <w:rPr>
          <w:rFonts w:ascii="Times New Roman" w:hAnsi="Times New Roman" w:cs="Times New Roman"/>
          <w:sz w:val="24"/>
          <w:szCs w:val="24"/>
        </w:rPr>
        <w:t>fisik :</w:t>
      </w:r>
      <w:proofErr w:type="gramEnd"/>
      <w:r>
        <w:rPr>
          <w:rFonts w:ascii="Times New Roman" w:hAnsi="Times New Roman" w:cs="Times New Roman"/>
          <w:sz w:val="24"/>
          <w:szCs w:val="24"/>
        </w:rPr>
        <w:t xml:space="preserve"> masase, aromaterapi, osteopati, </w:t>
      </w:r>
      <w:r>
        <w:rPr>
          <w:rFonts w:ascii="Times New Roman" w:hAnsi="Times New Roman" w:cs="Times New Roman"/>
          <w:i/>
          <w:iCs/>
          <w:sz w:val="24"/>
          <w:szCs w:val="24"/>
        </w:rPr>
        <w:t>chiropractic, kinesiology, rolfing, hellework, feldenkrais method,</w:t>
      </w:r>
      <w:r>
        <w:rPr>
          <w:rFonts w:ascii="Times New Roman" w:hAnsi="Times New Roman" w:cs="Times New Roman"/>
          <w:sz w:val="24"/>
          <w:szCs w:val="24"/>
        </w:rPr>
        <w:t xml:space="preserve"> teknik alexander, </w:t>
      </w:r>
      <w:r>
        <w:rPr>
          <w:rFonts w:ascii="Times New Roman" w:hAnsi="Times New Roman" w:cs="Times New Roman"/>
          <w:i/>
          <w:iCs/>
          <w:sz w:val="24"/>
          <w:szCs w:val="24"/>
        </w:rPr>
        <w:t>trager work, zero balancing,</w:t>
      </w:r>
      <w:r>
        <w:rPr>
          <w:rFonts w:ascii="Times New Roman" w:hAnsi="Times New Roman" w:cs="Times New Roman"/>
          <w:sz w:val="24"/>
          <w:szCs w:val="24"/>
        </w:rPr>
        <w:t xml:space="preserve"> teknik relaksasi, hidroterapi, </w:t>
      </w:r>
      <w:r>
        <w:rPr>
          <w:rFonts w:ascii="Times New Roman" w:hAnsi="Times New Roman" w:cs="Times New Roman"/>
          <w:i/>
          <w:iCs/>
          <w:sz w:val="24"/>
          <w:szCs w:val="24"/>
        </w:rPr>
        <w:t>floattion terapi</w:t>
      </w:r>
      <w:r>
        <w:rPr>
          <w:rFonts w:ascii="Times New Roman" w:hAnsi="Times New Roman" w:cs="Times New Roman"/>
          <w:sz w:val="24"/>
          <w:szCs w:val="24"/>
        </w:rPr>
        <w:t>, dan metode bates.</w:t>
      </w:r>
    </w:p>
    <w:p w:rsidR="00D96C97" w:rsidRDefault="00213760">
      <w:pPr>
        <w:numPr>
          <w:ilvl w:val="0"/>
          <w:numId w:val="3"/>
        </w:numPr>
        <w:spacing w:line="360" w:lineRule="auto"/>
        <w:ind w:left="845"/>
        <w:jc w:val="both"/>
        <w:rPr>
          <w:rFonts w:ascii="Times New Roman" w:hAnsi="Times New Roman" w:cs="Times New Roman"/>
          <w:sz w:val="24"/>
          <w:szCs w:val="24"/>
        </w:rPr>
      </w:pPr>
      <w:r>
        <w:rPr>
          <w:rFonts w:ascii="Times New Roman" w:hAnsi="Times New Roman" w:cs="Times New Roman"/>
          <w:sz w:val="24"/>
          <w:szCs w:val="24"/>
        </w:rPr>
        <w:t xml:space="preserve">Terapi pikiran dan spiritual </w:t>
      </w:r>
      <w:r>
        <w:rPr>
          <w:rFonts w:ascii="Times New Roman" w:hAnsi="Times New Roman" w:cs="Times New Roman"/>
          <w:sz w:val="24"/>
          <w:szCs w:val="24"/>
        </w:rPr>
        <w:t xml:space="preserve">: psikoterapi, psikoanalisis, terapi kognitif, terapi humanistik, terapi keluarga, terapi kelompok, terapi autogenik, </w:t>
      </w:r>
      <w:r>
        <w:rPr>
          <w:rFonts w:ascii="Times New Roman" w:hAnsi="Times New Roman" w:cs="Times New Roman"/>
          <w:i/>
          <w:iCs/>
          <w:sz w:val="24"/>
          <w:szCs w:val="24"/>
        </w:rPr>
        <w:t>biofeedback</w:t>
      </w:r>
      <w:r>
        <w:rPr>
          <w:rFonts w:ascii="Times New Roman" w:hAnsi="Times New Roman" w:cs="Times New Roman"/>
          <w:sz w:val="24"/>
          <w:szCs w:val="24"/>
        </w:rPr>
        <w:t xml:space="preserve">, visualisasi, hipnoterapi, </w:t>
      </w:r>
      <w:r>
        <w:rPr>
          <w:rFonts w:ascii="Times New Roman" w:hAnsi="Times New Roman" w:cs="Times New Roman"/>
          <w:i/>
          <w:iCs/>
          <w:sz w:val="24"/>
          <w:szCs w:val="24"/>
        </w:rPr>
        <w:t>dreamwork</w:t>
      </w:r>
      <w:r>
        <w:rPr>
          <w:rFonts w:ascii="Times New Roman" w:hAnsi="Times New Roman" w:cs="Times New Roman"/>
          <w:sz w:val="24"/>
          <w:szCs w:val="24"/>
        </w:rPr>
        <w:t xml:space="preserve">, terapi </w:t>
      </w:r>
      <w:r>
        <w:rPr>
          <w:rFonts w:ascii="Times New Roman" w:hAnsi="Times New Roman" w:cs="Times New Roman"/>
          <w:i/>
          <w:iCs/>
          <w:sz w:val="24"/>
          <w:szCs w:val="24"/>
        </w:rPr>
        <w:t>dance movement</w:t>
      </w:r>
      <w:r>
        <w:rPr>
          <w:rFonts w:ascii="Times New Roman" w:hAnsi="Times New Roman" w:cs="Times New Roman"/>
          <w:sz w:val="24"/>
          <w:szCs w:val="24"/>
        </w:rPr>
        <w:t xml:space="preserve">, terapi musik, terapi suara, terapi seni, terapi cahaya, </w:t>
      </w:r>
      <w:r>
        <w:rPr>
          <w:rFonts w:ascii="Times New Roman" w:hAnsi="Times New Roman" w:cs="Times New Roman"/>
          <w:i/>
          <w:iCs/>
          <w:sz w:val="24"/>
          <w:szCs w:val="24"/>
        </w:rPr>
        <w:t>biorhythyms</w:t>
      </w:r>
      <w:r>
        <w:rPr>
          <w:rFonts w:ascii="Times New Roman" w:hAnsi="Times New Roman" w:cs="Times New Roman"/>
          <w:sz w:val="24"/>
          <w:szCs w:val="24"/>
        </w:rPr>
        <w:t xml:space="preserve">, dan terapi warna. </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lastRenderedPageBreak/>
        <w:t>Bila dicermati, kategorisasi pengobatan alternatif dalam ensiklopedia tersebut, tidak memasukkan pengobatan herbal sebagai bagian dari jenis pengobatan alternatif. Pengelompokkan jenis pengobatan alternatif dalam ensiklopedi</w:t>
      </w:r>
      <w:r>
        <w:rPr>
          <w:rFonts w:ascii="Times New Roman" w:hAnsi="Times New Roman" w:cs="Times New Roman"/>
          <w:sz w:val="24"/>
          <w:szCs w:val="24"/>
        </w:rPr>
        <w:t>a tersebut, hanya terkait dengan berbagai jenis terapi yang menjadi bagian dari pengobatan alternatif saat ini.</w:t>
      </w:r>
    </w:p>
    <w:p w:rsidR="00D96C97" w:rsidRDefault="00D96C97">
      <w:pPr>
        <w:spacing w:line="360" w:lineRule="auto"/>
        <w:ind w:firstLine="420"/>
        <w:jc w:val="both"/>
        <w:rPr>
          <w:rFonts w:ascii="Times New Roman" w:hAnsi="Times New Roman" w:cs="Times New Roman"/>
          <w:sz w:val="24"/>
          <w:szCs w:val="24"/>
        </w:rPr>
      </w:pPr>
    </w:p>
    <w:p w:rsidR="00D96C97" w:rsidRDefault="00213760">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Pengobatan Alternatif Dari Sistem Pengorganiasian</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Sebagaimana yang dituturkan Yuda Turana, pengelompokkan jenis layanan pengobatan tradisional </w:t>
      </w:r>
      <w:r>
        <w:rPr>
          <w:rFonts w:ascii="Times New Roman" w:hAnsi="Times New Roman" w:cs="Times New Roman"/>
          <w:sz w:val="24"/>
          <w:szCs w:val="24"/>
        </w:rPr>
        <w:t>di Inggris menggunakan standar pengorganisasian. Sudut pandang ini, berupaya untuk menerangkan mengenai keterorganiasiannya sistem layanan pengobatan alternatif. Dengan demikian, dari sudut pandang ini, pengobatan alternatif dapat dikelompokkan menjadi tig</w:t>
      </w:r>
      <w:r>
        <w:rPr>
          <w:rFonts w:ascii="Times New Roman" w:hAnsi="Times New Roman" w:cs="Times New Roman"/>
          <w:sz w:val="24"/>
          <w:szCs w:val="24"/>
        </w:rPr>
        <w:t>a jenis.</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Pertama, kelompok yang paling terorganisasi dan teratur seperti akupuntur, </w:t>
      </w:r>
      <w:r>
        <w:rPr>
          <w:rFonts w:ascii="Times New Roman" w:hAnsi="Times New Roman" w:cs="Times New Roman"/>
          <w:i/>
          <w:iCs/>
          <w:sz w:val="24"/>
          <w:szCs w:val="24"/>
        </w:rPr>
        <w:t>chiropractic</w:t>
      </w:r>
      <w:r>
        <w:rPr>
          <w:rFonts w:ascii="Times New Roman" w:hAnsi="Times New Roman" w:cs="Times New Roman"/>
          <w:sz w:val="24"/>
          <w:szCs w:val="24"/>
        </w:rPr>
        <w:t>, pengobatan dengan herbal, homeopati, dan osteopati. Pengobatan alternatif yang masuk dalam mempunyai dasar penelitian. Kedua, kelompok pengobatan alternatif y</w:t>
      </w:r>
      <w:r>
        <w:rPr>
          <w:rFonts w:ascii="Times New Roman" w:hAnsi="Times New Roman" w:cs="Times New Roman"/>
          <w:sz w:val="24"/>
          <w:szCs w:val="24"/>
        </w:rPr>
        <w:t xml:space="preserve">ang membutuhkan penelitian lebih lanjut, namun sudah digunakan sebagai pelengkap dalam sistem pelayanan kesehatan seperti hipnoterapi dan aromaterapi. Ketiga, kelompok pengobatan alternatf yang belum mempunyai data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seperti terapi dengan kristal</w:t>
      </w:r>
      <w:r>
        <w:rPr>
          <w:rFonts w:ascii="Times New Roman" w:hAnsi="Times New Roman" w:cs="Times New Roman"/>
          <w:sz w:val="24"/>
          <w:szCs w:val="24"/>
        </w:rPr>
        <w:t xml:space="preserve"> dan pendulum.</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Dalam tahun 1998, Badan Kongres Amerika Serikat mendirikan The National Centre for complemntary alternative medicine (NCCAM) di National institute of Health untuk mengembangkan penelitian mengenai pengobatan pelengkap dan alternatif (</w:t>
      </w:r>
      <w:r>
        <w:rPr>
          <w:rFonts w:ascii="Times New Roman" w:hAnsi="Times New Roman" w:cs="Times New Roman"/>
          <w:i/>
          <w:iCs/>
          <w:sz w:val="24"/>
          <w:szCs w:val="24"/>
        </w:rPr>
        <w:t>complem</w:t>
      </w:r>
      <w:r>
        <w:rPr>
          <w:rFonts w:ascii="Times New Roman" w:hAnsi="Times New Roman" w:cs="Times New Roman"/>
          <w:i/>
          <w:iCs/>
          <w:sz w:val="24"/>
          <w:szCs w:val="24"/>
        </w:rPr>
        <w:t>entary and alternative medicine</w:t>
      </w:r>
      <w:r>
        <w:rPr>
          <w:rFonts w:ascii="Times New Roman" w:hAnsi="Times New Roman" w:cs="Times New Roman"/>
          <w:sz w:val="24"/>
          <w:szCs w:val="24"/>
        </w:rPr>
        <w:t>). Misi organisasi ini, yaitu memberikan informasi yang dapat dipercaya kepada masyarakat mengenai keamanan dan khasiat CAM.</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NCCAM mengatakan beberapa jenis terapi alternatif ternyata lebih “manjur” jika digunakan bersama den</w:t>
      </w:r>
      <w:r>
        <w:rPr>
          <w:rFonts w:ascii="Times New Roman" w:hAnsi="Times New Roman" w:cs="Times New Roman"/>
          <w:sz w:val="24"/>
          <w:szCs w:val="24"/>
        </w:rPr>
        <w:t xml:space="preserve">gan pengobatan konvensional (medis). </w:t>
      </w:r>
      <w:proofErr w:type="gramStart"/>
      <w:r>
        <w:rPr>
          <w:rFonts w:ascii="Times New Roman" w:hAnsi="Times New Roman" w:cs="Times New Roman"/>
          <w:sz w:val="24"/>
          <w:szCs w:val="24"/>
        </w:rPr>
        <w:lastRenderedPageBreak/>
        <w:t>hal</w:t>
      </w:r>
      <w:proofErr w:type="gramEnd"/>
      <w:r>
        <w:rPr>
          <w:rFonts w:ascii="Times New Roman" w:hAnsi="Times New Roman" w:cs="Times New Roman"/>
          <w:sz w:val="24"/>
          <w:szCs w:val="24"/>
        </w:rPr>
        <w:t xml:space="preserve"> ini menunjukkan bahwa layanan pengobatan alternatif dapat digunakan secara terpisah, atau alternatif pengobatan dari sistem pengobatan yang ada, maupun sebagai pelengkap (complementary) terhadap sistem pengobatan ya</w:t>
      </w:r>
      <w:r>
        <w:rPr>
          <w:rFonts w:ascii="Times New Roman" w:hAnsi="Times New Roman" w:cs="Times New Roman"/>
          <w:sz w:val="24"/>
          <w:szCs w:val="24"/>
        </w:rPr>
        <w:t xml:space="preserve">ng ada, sehingga efektivitas penyembuhan akan lebih baik. NCCAM mengelompokkan metode pengobatan alternatif menjadi lima kategori, </w:t>
      </w:r>
      <w:proofErr w:type="gramStart"/>
      <w:r>
        <w:rPr>
          <w:rFonts w:ascii="Times New Roman" w:hAnsi="Times New Roman" w:cs="Times New Roman"/>
          <w:sz w:val="24"/>
          <w:szCs w:val="24"/>
        </w:rPr>
        <w:t>yaitu :</w:t>
      </w:r>
      <w:proofErr w:type="gramEnd"/>
    </w:p>
    <w:p w:rsidR="00D96C97" w:rsidRDefault="00213760">
      <w:pPr>
        <w:numPr>
          <w:ilvl w:val="0"/>
          <w:numId w:val="4"/>
        </w:numPr>
        <w:spacing w:line="360" w:lineRule="auto"/>
        <w:ind w:left="845"/>
        <w:jc w:val="both"/>
        <w:rPr>
          <w:rFonts w:ascii="Times New Roman" w:hAnsi="Times New Roman" w:cs="Times New Roman"/>
          <w:sz w:val="24"/>
          <w:szCs w:val="24"/>
        </w:rPr>
      </w:pPr>
      <w:r>
        <w:rPr>
          <w:rFonts w:ascii="Times New Roman" w:hAnsi="Times New Roman" w:cs="Times New Roman"/>
          <w:i/>
          <w:iCs/>
          <w:sz w:val="24"/>
          <w:szCs w:val="24"/>
        </w:rPr>
        <w:t>Alternative medical system</w:t>
      </w:r>
      <w:r>
        <w:rPr>
          <w:rFonts w:ascii="Times New Roman" w:hAnsi="Times New Roman" w:cs="Times New Roman"/>
          <w:sz w:val="24"/>
          <w:szCs w:val="24"/>
        </w:rPr>
        <w:t>. Sistem ini berkembang sebelum ditemukannya metode pengobatan konvensional. Misalnya pengo</w:t>
      </w:r>
      <w:r>
        <w:rPr>
          <w:rFonts w:ascii="Times New Roman" w:hAnsi="Times New Roman" w:cs="Times New Roman"/>
          <w:sz w:val="24"/>
          <w:szCs w:val="24"/>
        </w:rPr>
        <w:t>batan ala pengobatan oriental seperti Ayurveda dan naturopaty</w:t>
      </w:r>
    </w:p>
    <w:p w:rsidR="00D96C97" w:rsidRDefault="00213760">
      <w:pPr>
        <w:numPr>
          <w:ilvl w:val="0"/>
          <w:numId w:val="4"/>
        </w:numPr>
        <w:spacing w:line="360" w:lineRule="auto"/>
        <w:ind w:left="845"/>
        <w:jc w:val="both"/>
        <w:rPr>
          <w:rFonts w:ascii="Times New Roman" w:hAnsi="Times New Roman" w:cs="Times New Roman"/>
          <w:sz w:val="24"/>
          <w:szCs w:val="24"/>
        </w:rPr>
      </w:pPr>
      <w:r>
        <w:rPr>
          <w:rFonts w:ascii="Times New Roman" w:hAnsi="Times New Roman" w:cs="Times New Roman"/>
          <w:sz w:val="24"/>
          <w:szCs w:val="24"/>
        </w:rPr>
        <w:t>Interveni pikiran tubuh (</w:t>
      </w:r>
      <w:r>
        <w:rPr>
          <w:rFonts w:ascii="Times New Roman" w:hAnsi="Times New Roman" w:cs="Times New Roman"/>
          <w:i/>
          <w:iCs/>
          <w:sz w:val="24"/>
          <w:szCs w:val="24"/>
        </w:rPr>
        <w:t>mind-body intervention</w:t>
      </w:r>
      <w:r>
        <w:rPr>
          <w:rFonts w:ascii="Times New Roman" w:hAnsi="Times New Roman" w:cs="Times New Roman"/>
          <w:sz w:val="24"/>
          <w:szCs w:val="24"/>
        </w:rPr>
        <w:t xml:space="preserve">). Contohya meditasi, hipnotis, berdoa, dan </w:t>
      </w:r>
      <w:r>
        <w:rPr>
          <w:rFonts w:ascii="Times New Roman" w:hAnsi="Times New Roman" w:cs="Times New Roman"/>
          <w:i/>
          <w:iCs/>
          <w:sz w:val="24"/>
          <w:szCs w:val="24"/>
        </w:rPr>
        <w:t>mental healing</w:t>
      </w:r>
      <w:r>
        <w:rPr>
          <w:rFonts w:ascii="Times New Roman" w:hAnsi="Times New Roman" w:cs="Times New Roman"/>
          <w:sz w:val="24"/>
          <w:szCs w:val="24"/>
        </w:rPr>
        <w:t>.</w:t>
      </w:r>
    </w:p>
    <w:p w:rsidR="00D96C97" w:rsidRDefault="00213760">
      <w:pPr>
        <w:numPr>
          <w:ilvl w:val="0"/>
          <w:numId w:val="4"/>
        </w:numPr>
        <w:spacing w:line="360" w:lineRule="auto"/>
        <w:ind w:left="845"/>
        <w:jc w:val="both"/>
        <w:rPr>
          <w:rFonts w:ascii="Times New Roman" w:hAnsi="Times New Roman" w:cs="Times New Roman"/>
          <w:sz w:val="24"/>
          <w:szCs w:val="24"/>
        </w:rPr>
      </w:pPr>
      <w:r>
        <w:rPr>
          <w:rFonts w:ascii="Times New Roman" w:hAnsi="Times New Roman" w:cs="Times New Roman"/>
          <w:i/>
          <w:iCs/>
          <w:sz w:val="24"/>
          <w:szCs w:val="24"/>
        </w:rPr>
        <w:t>Biological based treatment</w:t>
      </w:r>
      <w:r>
        <w:rPr>
          <w:rFonts w:ascii="Times New Roman" w:hAnsi="Times New Roman" w:cs="Times New Roman"/>
          <w:sz w:val="24"/>
          <w:szCs w:val="24"/>
        </w:rPr>
        <w:t>. Meliputi pengobatan alamiah dan biologi seperti ramuan herb</w:t>
      </w:r>
      <w:r>
        <w:rPr>
          <w:rFonts w:ascii="Times New Roman" w:hAnsi="Times New Roman" w:cs="Times New Roman"/>
          <w:sz w:val="24"/>
          <w:szCs w:val="24"/>
        </w:rPr>
        <w:t xml:space="preserve">al (tumbuhan), diet khusus, dan </w:t>
      </w:r>
      <w:r>
        <w:rPr>
          <w:rFonts w:ascii="Times New Roman" w:hAnsi="Times New Roman" w:cs="Times New Roman"/>
          <w:i/>
          <w:iCs/>
          <w:sz w:val="24"/>
          <w:szCs w:val="24"/>
        </w:rPr>
        <w:t>orthomoleculer remedies</w:t>
      </w:r>
      <w:r>
        <w:rPr>
          <w:rFonts w:ascii="Times New Roman" w:hAnsi="Times New Roman" w:cs="Times New Roman"/>
          <w:sz w:val="24"/>
          <w:szCs w:val="24"/>
        </w:rPr>
        <w:t>.</w:t>
      </w:r>
    </w:p>
    <w:p w:rsidR="00D96C97" w:rsidRDefault="00213760">
      <w:pPr>
        <w:numPr>
          <w:ilvl w:val="0"/>
          <w:numId w:val="4"/>
        </w:numPr>
        <w:spacing w:line="360" w:lineRule="auto"/>
        <w:ind w:left="845"/>
        <w:jc w:val="both"/>
        <w:rPr>
          <w:rFonts w:ascii="Times New Roman" w:hAnsi="Times New Roman" w:cs="Times New Roman"/>
          <w:sz w:val="24"/>
          <w:szCs w:val="24"/>
        </w:rPr>
      </w:pPr>
      <w:r>
        <w:rPr>
          <w:rFonts w:ascii="Times New Roman" w:hAnsi="Times New Roman" w:cs="Times New Roman"/>
          <w:i/>
          <w:iCs/>
          <w:sz w:val="24"/>
          <w:szCs w:val="24"/>
        </w:rPr>
        <w:t>Manipulative and body based method</w:t>
      </w:r>
      <w:r>
        <w:rPr>
          <w:rFonts w:ascii="Times New Roman" w:hAnsi="Times New Roman" w:cs="Times New Roman"/>
          <w:sz w:val="24"/>
          <w:szCs w:val="24"/>
        </w:rPr>
        <w:t xml:space="preserve">. Anatara lain </w:t>
      </w:r>
      <w:r>
        <w:rPr>
          <w:rFonts w:ascii="Times New Roman" w:hAnsi="Times New Roman" w:cs="Times New Roman"/>
          <w:i/>
          <w:iCs/>
          <w:sz w:val="24"/>
          <w:szCs w:val="24"/>
        </w:rPr>
        <w:t>chiropractic</w:t>
      </w:r>
      <w:r>
        <w:rPr>
          <w:rFonts w:ascii="Times New Roman" w:hAnsi="Times New Roman" w:cs="Times New Roman"/>
          <w:sz w:val="24"/>
          <w:szCs w:val="24"/>
        </w:rPr>
        <w:t xml:space="preserve"> dan </w:t>
      </w:r>
      <w:r>
        <w:rPr>
          <w:rFonts w:ascii="Times New Roman" w:hAnsi="Times New Roman" w:cs="Times New Roman"/>
          <w:i/>
          <w:iCs/>
          <w:sz w:val="24"/>
          <w:szCs w:val="24"/>
        </w:rPr>
        <w:t>osteopatic manipulative therapy</w:t>
      </w:r>
      <w:r>
        <w:rPr>
          <w:rFonts w:ascii="Times New Roman" w:hAnsi="Times New Roman" w:cs="Times New Roman"/>
          <w:sz w:val="24"/>
          <w:szCs w:val="24"/>
        </w:rPr>
        <w:t>, terapi pijat (</w:t>
      </w:r>
      <w:r>
        <w:rPr>
          <w:rFonts w:ascii="Times New Roman" w:hAnsi="Times New Roman" w:cs="Times New Roman"/>
          <w:i/>
          <w:iCs/>
          <w:sz w:val="24"/>
          <w:szCs w:val="24"/>
        </w:rPr>
        <w:t>massage therapy</w:t>
      </w:r>
      <w:r>
        <w:rPr>
          <w:rFonts w:ascii="Times New Roman" w:hAnsi="Times New Roman" w:cs="Times New Roman"/>
          <w:sz w:val="24"/>
          <w:szCs w:val="24"/>
        </w:rPr>
        <w:t>)</w:t>
      </w:r>
    </w:p>
    <w:p w:rsidR="00D96C97" w:rsidRDefault="00213760">
      <w:pPr>
        <w:numPr>
          <w:ilvl w:val="0"/>
          <w:numId w:val="4"/>
        </w:numPr>
        <w:spacing w:line="360" w:lineRule="auto"/>
        <w:ind w:left="845"/>
        <w:jc w:val="both"/>
        <w:rPr>
          <w:rFonts w:ascii="Times New Roman" w:hAnsi="Times New Roman" w:cs="Times New Roman"/>
          <w:sz w:val="24"/>
          <w:szCs w:val="24"/>
        </w:rPr>
      </w:pPr>
      <w:r>
        <w:rPr>
          <w:rFonts w:ascii="Times New Roman" w:hAnsi="Times New Roman" w:cs="Times New Roman"/>
          <w:sz w:val="24"/>
          <w:szCs w:val="24"/>
        </w:rPr>
        <w:t xml:space="preserve">Terapi energi. Terapi ini menggunakan tenaga (energi) yang berasal dari dalam dan luar tubuh untuk mengobati penyakit contohnya </w:t>
      </w:r>
      <w:r>
        <w:rPr>
          <w:rFonts w:ascii="Times New Roman" w:hAnsi="Times New Roman" w:cs="Times New Roman"/>
          <w:i/>
          <w:iCs/>
          <w:sz w:val="24"/>
          <w:szCs w:val="24"/>
        </w:rPr>
        <w:t>biofield theraphy</w:t>
      </w:r>
      <w:r>
        <w:rPr>
          <w:rFonts w:ascii="Times New Roman" w:hAnsi="Times New Roman" w:cs="Times New Roman"/>
          <w:sz w:val="24"/>
          <w:szCs w:val="24"/>
        </w:rPr>
        <w:t xml:space="preserve"> (Qi Qong, Reiki, dan terapi sentuhan/</w:t>
      </w:r>
      <w:r>
        <w:rPr>
          <w:rFonts w:ascii="Times New Roman" w:hAnsi="Times New Roman" w:cs="Times New Roman"/>
          <w:i/>
          <w:iCs/>
          <w:sz w:val="24"/>
          <w:szCs w:val="24"/>
        </w:rPr>
        <w:t>therapeutic touch</w:t>
      </w:r>
      <w:r>
        <w:rPr>
          <w:rFonts w:ascii="Times New Roman" w:hAnsi="Times New Roman" w:cs="Times New Roman"/>
          <w:sz w:val="24"/>
          <w:szCs w:val="24"/>
        </w:rPr>
        <w:t>) dan terapi bioelektromagnetik.</w:t>
      </w:r>
    </w:p>
    <w:p w:rsidR="00D96C97" w:rsidRDefault="00213760">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Pengobatan alternatif k</w:t>
      </w:r>
      <w:r>
        <w:rPr>
          <w:rFonts w:ascii="Times New Roman" w:hAnsi="Times New Roman" w:cs="Times New Roman"/>
          <w:b/>
          <w:bCs/>
          <w:sz w:val="24"/>
          <w:szCs w:val="24"/>
        </w:rPr>
        <w:t>ategori battra menurut WHO</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Badan Kesehatan Dunia (WHO) menunjukkan kepedulian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terhadap perkembangan dan pengembangan pengobatan alternatif. Bahkan, badan dunia ini, sudah mengeluarkan buku panduan umum mengenai penelitian pengobatan alternatif.</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alam buku panduan ini, dikemukakan metodologi penelitian dan evaluai penelitian terhadap jenis pengobatan alternatif, sementara jenis pengobatan alternatif yang dikembangkan dan dijadikan kajiaannya, dikelompokkan menjadi dua jenis yaitu pengobatan berdasa</w:t>
      </w:r>
      <w:r>
        <w:rPr>
          <w:rFonts w:ascii="Times New Roman" w:hAnsi="Times New Roman" w:cs="Times New Roman"/>
          <w:sz w:val="24"/>
          <w:szCs w:val="24"/>
        </w:rPr>
        <w:t xml:space="preserve">rkan herbal dan </w:t>
      </w:r>
      <w:r>
        <w:rPr>
          <w:rFonts w:ascii="Times New Roman" w:hAnsi="Times New Roman" w:cs="Times New Roman"/>
          <w:sz w:val="24"/>
          <w:szCs w:val="24"/>
        </w:rPr>
        <w:lastRenderedPageBreak/>
        <w:t xml:space="preserve">terapi yang berdasarkan prosedur tradisional. Yang termasuk kedalam pengobatan alternatif herbal dikelompokkan lagi menjadi beberapa jenis, </w:t>
      </w:r>
      <w:proofErr w:type="gramStart"/>
      <w:r>
        <w:rPr>
          <w:rFonts w:ascii="Times New Roman" w:hAnsi="Times New Roman" w:cs="Times New Roman"/>
          <w:sz w:val="24"/>
          <w:szCs w:val="24"/>
        </w:rPr>
        <w:t>yaitu :</w:t>
      </w:r>
      <w:proofErr w:type="gramEnd"/>
    </w:p>
    <w:p w:rsidR="00D96C97" w:rsidRDefault="00213760">
      <w:pPr>
        <w:numPr>
          <w:ilvl w:val="0"/>
          <w:numId w:val="5"/>
        </w:numPr>
        <w:spacing w:line="360" w:lineRule="auto"/>
        <w:ind w:left="845"/>
        <w:jc w:val="both"/>
        <w:rPr>
          <w:rFonts w:ascii="Times New Roman" w:hAnsi="Times New Roman" w:cs="Times New Roman"/>
          <w:sz w:val="24"/>
          <w:szCs w:val="24"/>
        </w:rPr>
      </w:pPr>
      <w:r>
        <w:rPr>
          <w:rFonts w:ascii="Times New Roman" w:hAnsi="Times New Roman" w:cs="Times New Roman"/>
          <w:sz w:val="24"/>
          <w:szCs w:val="24"/>
        </w:rPr>
        <w:t>Herbal, yaitu penggunaan bahan asli tanaman seperti bunga, buah-buahan, akar, atau bagian la</w:t>
      </w:r>
      <w:r>
        <w:rPr>
          <w:rFonts w:ascii="Times New Roman" w:hAnsi="Times New Roman" w:cs="Times New Roman"/>
          <w:sz w:val="24"/>
          <w:szCs w:val="24"/>
        </w:rPr>
        <w:t>in dari tumbuhan yang digunakan untuk pengobatan.</w:t>
      </w:r>
    </w:p>
    <w:p w:rsidR="00D96C97" w:rsidRDefault="00213760">
      <w:pPr>
        <w:numPr>
          <w:ilvl w:val="0"/>
          <w:numId w:val="5"/>
        </w:numPr>
        <w:spacing w:line="360" w:lineRule="auto"/>
        <w:ind w:left="845"/>
        <w:jc w:val="both"/>
        <w:rPr>
          <w:rFonts w:ascii="Times New Roman" w:hAnsi="Times New Roman" w:cs="Times New Roman"/>
          <w:sz w:val="24"/>
          <w:szCs w:val="24"/>
        </w:rPr>
      </w:pPr>
      <w:r>
        <w:rPr>
          <w:rFonts w:ascii="Times New Roman" w:hAnsi="Times New Roman" w:cs="Times New Roman"/>
          <w:sz w:val="24"/>
          <w:szCs w:val="24"/>
        </w:rPr>
        <w:t xml:space="preserve">Bahan-bahan tanaman, termasuk jus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getah, minyak olahan, minyak asli, resin, dan powder tumbuhan. Di beberapa negara, material-material tumbuhan tadi sudah ada yang diolah dengan prosedur yang dikemba</w:t>
      </w:r>
      <w:r>
        <w:rPr>
          <w:rFonts w:ascii="Times New Roman" w:hAnsi="Times New Roman" w:cs="Times New Roman"/>
          <w:sz w:val="24"/>
          <w:szCs w:val="24"/>
        </w:rPr>
        <w:t>ngkan masyarakat lokal, penguapan (</w:t>
      </w:r>
      <w:r>
        <w:rPr>
          <w:rFonts w:ascii="Times New Roman" w:hAnsi="Times New Roman" w:cs="Times New Roman"/>
          <w:i/>
          <w:iCs/>
          <w:sz w:val="24"/>
          <w:szCs w:val="24"/>
        </w:rPr>
        <w:t>steaming</w:t>
      </w:r>
      <w:r>
        <w:rPr>
          <w:rFonts w:ascii="Times New Roman" w:hAnsi="Times New Roman" w:cs="Times New Roman"/>
          <w:sz w:val="24"/>
          <w:szCs w:val="24"/>
        </w:rPr>
        <w:t>), pemanggangan (</w:t>
      </w:r>
      <w:r>
        <w:rPr>
          <w:rFonts w:ascii="Times New Roman" w:hAnsi="Times New Roman" w:cs="Times New Roman"/>
          <w:i/>
          <w:iCs/>
          <w:sz w:val="24"/>
          <w:szCs w:val="24"/>
        </w:rPr>
        <w:t>roasting</w:t>
      </w:r>
      <w:r>
        <w:rPr>
          <w:rFonts w:ascii="Times New Roman" w:hAnsi="Times New Roman" w:cs="Times New Roman"/>
          <w:sz w:val="24"/>
          <w:szCs w:val="24"/>
        </w:rPr>
        <w:t>), mencampuran dengan madu (</w:t>
      </w:r>
      <w:r>
        <w:rPr>
          <w:rFonts w:ascii="Times New Roman" w:hAnsi="Times New Roman" w:cs="Times New Roman"/>
          <w:i/>
          <w:iCs/>
          <w:sz w:val="24"/>
          <w:szCs w:val="24"/>
        </w:rPr>
        <w:t>stir-baking with honey</w:t>
      </w:r>
      <w:r>
        <w:rPr>
          <w:rFonts w:ascii="Times New Roman" w:hAnsi="Times New Roman" w:cs="Times New Roman"/>
          <w:sz w:val="24"/>
          <w:szCs w:val="24"/>
        </w:rPr>
        <w:t>), alkoholik, dan bahan-bahan lainnya.</w:t>
      </w:r>
    </w:p>
    <w:p w:rsidR="00D96C97" w:rsidRDefault="00213760">
      <w:pPr>
        <w:numPr>
          <w:ilvl w:val="0"/>
          <w:numId w:val="5"/>
        </w:numPr>
        <w:spacing w:line="360" w:lineRule="auto"/>
        <w:ind w:left="845"/>
        <w:jc w:val="both"/>
        <w:rPr>
          <w:rFonts w:ascii="Times New Roman" w:hAnsi="Times New Roman" w:cs="Times New Roman"/>
          <w:sz w:val="24"/>
          <w:szCs w:val="24"/>
        </w:rPr>
      </w:pPr>
      <w:r>
        <w:rPr>
          <w:rFonts w:ascii="Times New Roman" w:hAnsi="Times New Roman" w:cs="Times New Roman"/>
          <w:sz w:val="24"/>
          <w:szCs w:val="24"/>
        </w:rPr>
        <w:t>Pengolahan herbal (</w:t>
      </w:r>
      <w:r>
        <w:rPr>
          <w:rFonts w:ascii="Times New Roman" w:hAnsi="Times New Roman" w:cs="Times New Roman"/>
          <w:i/>
          <w:iCs/>
          <w:sz w:val="24"/>
          <w:szCs w:val="24"/>
        </w:rPr>
        <w:t>herbal preparation</w:t>
      </w:r>
      <w:r>
        <w:rPr>
          <w:rFonts w:ascii="Times New Roman" w:hAnsi="Times New Roman" w:cs="Times New Roman"/>
          <w:sz w:val="24"/>
          <w:szCs w:val="24"/>
        </w:rPr>
        <w:t xml:space="preserve">). Pengolahan tumbuhan dilandaskan pada produk tumbuhan yang </w:t>
      </w:r>
      <w:r>
        <w:rPr>
          <w:rFonts w:ascii="Times New Roman" w:hAnsi="Times New Roman" w:cs="Times New Roman"/>
          <w:sz w:val="24"/>
          <w:szCs w:val="24"/>
        </w:rPr>
        <w:t>sudah diselesaikan, atau beberapa prodduk pengolahan tanaman hasil dari ekstraksi, pelarutan fraksianisasi, purifikasi, konsentrasi atau proses pengolahan fisikawi dan biologi lainnya. Jenis pengobatan herbal ini termasuk pengolahan yang dicampur dengan ma</w:t>
      </w:r>
      <w:r>
        <w:rPr>
          <w:rFonts w:ascii="Times New Roman" w:hAnsi="Times New Roman" w:cs="Times New Roman"/>
          <w:sz w:val="24"/>
          <w:szCs w:val="24"/>
        </w:rPr>
        <w:t>du, alkohol, atau yang lainnya.</w:t>
      </w:r>
    </w:p>
    <w:p w:rsidR="00D96C97" w:rsidRDefault="00213760">
      <w:pPr>
        <w:numPr>
          <w:ilvl w:val="0"/>
          <w:numId w:val="5"/>
        </w:numPr>
        <w:spacing w:line="360" w:lineRule="auto"/>
        <w:ind w:left="845"/>
        <w:jc w:val="both"/>
        <w:rPr>
          <w:rFonts w:ascii="Times New Roman" w:hAnsi="Times New Roman" w:cs="Times New Roman"/>
          <w:sz w:val="24"/>
          <w:szCs w:val="24"/>
        </w:rPr>
      </w:pPr>
      <w:r>
        <w:rPr>
          <w:rFonts w:ascii="Times New Roman" w:hAnsi="Times New Roman" w:cs="Times New Roman"/>
          <w:sz w:val="24"/>
          <w:szCs w:val="24"/>
        </w:rPr>
        <w:t>Produk tanaman terakhir (</w:t>
      </w:r>
      <w:r>
        <w:rPr>
          <w:rFonts w:ascii="Times New Roman" w:hAnsi="Times New Roman" w:cs="Times New Roman"/>
          <w:i/>
          <w:iCs/>
          <w:sz w:val="24"/>
          <w:szCs w:val="24"/>
        </w:rPr>
        <w:t>finished herbal products</w:t>
      </w:r>
      <w:r>
        <w:rPr>
          <w:rFonts w:ascii="Times New Roman" w:hAnsi="Times New Roman" w:cs="Times New Roman"/>
          <w:sz w:val="24"/>
          <w:szCs w:val="24"/>
        </w:rPr>
        <w:t>). Kelompok yang termasuk kedalam jenis ini adalah pengolahan bahan tanaman, baik dari satu atau lebih dari jenis tanaman yang digunakan.</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Selain keempat jenis herbal yang digu</w:t>
      </w:r>
      <w:r>
        <w:rPr>
          <w:rFonts w:ascii="Times New Roman" w:hAnsi="Times New Roman" w:cs="Times New Roman"/>
          <w:sz w:val="24"/>
          <w:szCs w:val="24"/>
        </w:rPr>
        <w:t>nakan bahan pengobatan alternatif, ada jenis pengobatan alternatif yang kedua, yaitu terapi. Terapi yang dilandaskan pada prosedur tradisional adalah terapi-terapi yang digunakan dengan teknik yang bervariasi, terutama yang tanpa menggunakan medikasi, misa</w:t>
      </w:r>
      <w:r>
        <w:rPr>
          <w:rFonts w:ascii="Times New Roman" w:hAnsi="Times New Roman" w:cs="Times New Roman"/>
          <w:sz w:val="24"/>
          <w:szCs w:val="24"/>
        </w:rPr>
        <w:t xml:space="preserve">lnya, akupuntur dan teknik-teknik yang terkait </w:t>
      </w:r>
      <w:r>
        <w:rPr>
          <w:rFonts w:ascii="Times New Roman" w:hAnsi="Times New Roman" w:cs="Times New Roman"/>
          <w:i/>
          <w:iCs/>
          <w:sz w:val="24"/>
          <w:szCs w:val="24"/>
        </w:rPr>
        <w:t>chiropractic, osteopatry, manual therpies, qigong, tai ji, yoga, naturopathy, thermasl medicine</w:t>
      </w:r>
      <w:r>
        <w:rPr>
          <w:rFonts w:ascii="Times New Roman" w:hAnsi="Times New Roman" w:cs="Times New Roman"/>
          <w:sz w:val="24"/>
          <w:szCs w:val="24"/>
        </w:rPr>
        <w:t xml:space="preserve"> dan terapi fisik lainnya, serta terapi mental, spiritual, atau terapi </w:t>
      </w:r>
      <w:r>
        <w:rPr>
          <w:rFonts w:ascii="Times New Roman" w:hAnsi="Times New Roman" w:cs="Times New Roman"/>
          <w:i/>
          <w:iCs/>
          <w:sz w:val="24"/>
          <w:szCs w:val="24"/>
        </w:rPr>
        <w:t>mind body</w:t>
      </w:r>
      <w:r>
        <w:rPr>
          <w:rFonts w:ascii="Times New Roman" w:hAnsi="Times New Roman" w:cs="Times New Roman"/>
          <w:sz w:val="24"/>
          <w:szCs w:val="24"/>
        </w:rPr>
        <w:t>.</w:t>
      </w:r>
    </w:p>
    <w:p w:rsidR="00D96C97" w:rsidRDefault="00213760">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Pengobatan alternatif Mengoenpra</w:t>
      </w:r>
      <w:r>
        <w:rPr>
          <w:rFonts w:ascii="Times New Roman" w:hAnsi="Times New Roman" w:cs="Times New Roman"/>
          <w:b/>
          <w:bCs/>
          <w:sz w:val="24"/>
          <w:szCs w:val="24"/>
        </w:rPr>
        <w:t>sodjo-Hidayati</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lastRenderedPageBreak/>
        <w:t>Dalam bukunya, yang berjudul “Terapi Alternatif dan Gaya Hidup”, Setiono Mengoenprasodjo dan Sri Nur Hidayati (2003), menyusun jenis-jenis terapi alternaatif kedalam lima kelompok. Pengelompokkan yang dilakukan kedua penulis ini, walaupun ti</w:t>
      </w:r>
      <w:r>
        <w:rPr>
          <w:rFonts w:ascii="Times New Roman" w:hAnsi="Times New Roman" w:cs="Times New Roman"/>
          <w:sz w:val="24"/>
          <w:szCs w:val="24"/>
        </w:rPr>
        <w:t xml:space="preserve">dak menjelaskan sudut pandang pengelompokkannya, namun penjelasan tersebut dapat bermanfaat dalam memberikan perbandingan pengklasifikasian jenis pengobatan alternatif yang ada saat ini. Kelima jenis pengobatan alternatif tersebut, </w:t>
      </w:r>
      <w:proofErr w:type="gramStart"/>
      <w:r>
        <w:rPr>
          <w:rFonts w:ascii="Times New Roman" w:hAnsi="Times New Roman" w:cs="Times New Roman"/>
          <w:sz w:val="24"/>
          <w:szCs w:val="24"/>
        </w:rPr>
        <w:t>yaitu :</w:t>
      </w:r>
      <w:proofErr w:type="gramEnd"/>
    </w:p>
    <w:p w:rsidR="00D96C97" w:rsidRDefault="00213760">
      <w:pPr>
        <w:numPr>
          <w:ilvl w:val="0"/>
          <w:numId w:val="6"/>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Terapi penyembuh</w:t>
      </w:r>
      <w:r>
        <w:rPr>
          <w:rFonts w:ascii="Times New Roman" w:hAnsi="Times New Roman" w:cs="Times New Roman"/>
          <w:sz w:val="24"/>
          <w:szCs w:val="24"/>
        </w:rPr>
        <w:t>an dengan pengobatan cina.</w:t>
      </w:r>
    </w:p>
    <w:p w:rsidR="00D96C97" w:rsidRDefault="00213760">
      <w:pPr>
        <w:spacing w:line="360" w:lineRule="auto"/>
        <w:ind w:left="840" w:firstLine="420"/>
        <w:jc w:val="both"/>
        <w:rPr>
          <w:rFonts w:ascii="Times New Roman" w:hAnsi="Times New Roman" w:cs="Times New Roman"/>
          <w:sz w:val="24"/>
          <w:szCs w:val="24"/>
        </w:rPr>
      </w:pPr>
      <w:r>
        <w:rPr>
          <w:rFonts w:ascii="Times New Roman" w:hAnsi="Times New Roman" w:cs="Times New Roman"/>
          <w:sz w:val="24"/>
          <w:szCs w:val="24"/>
        </w:rPr>
        <w:t xml:space="preserve">Sistem pengobatan ini, berasal dan berkembang di negeri Tiongkok atau rumpun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(Jepang dan Korea), yang kemudian berkembang ke berbagai pelosok negeri di dunia dalam aneka bentuk. Basis fundamental dari pengobatan ini yai</w:t>
      </w:r>
      <w:r>
        <w:rPr>
          <w:rFonts w:ascii="Times New Roman" w:hAnsi="Times New Roman" w:cs="Times New Roman"/>
          <w:sz w:val="24"/>
          <w:szCs w:val="24"/>
        </w:rPr>
        <w:t xml:space="preserve">tu filsafat yang melihat manusia sebagai mikrokosmos dari jagat raya dan secara inheren terhubung dengannya, alam dan seluruh kehidupan. Pengobatan cina ini pun dikelompokkan lagi menjadi lima </w:t>
      </w:r>
      <w:proofErr w:type="gramStart"/>
      <w:r>
        <w:rPr>
          <w:rFonts w:ascii="Times New Roman" w:hAnsi="Times New Roman" w:cs="Times New Roman"/>
          <w:sz w:val="24"/>
          <w:szCs w:val="24"/>
        </w:rPr>
        <w:t>yaitu :</w:t>
      </w:r>
      <w:proofErr w:type="gramEnd"/>
    </w:p>
    <w:p w:rsidR="00D96C97" w:rsidRDefault="00213760">
      <w:pPr>
        <w:numPr>
          <w:ilvl w:val="0"/>
          <w:numId w:val="7"/>
        </w:num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Pengobatan dengan herbal.</w:t>
      </w:r>
    </w:p>
    <w:p w:rsidR="00D96C97" w:rsidRDefault="00213760">
      <w:pPr>
        <w:numPr>
          <w:ilvl w:val="0"/>
          <w:numId w:val="7"/>
        </w:num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Akupuntur dan akupresur.</w:t>
      </w:r>
    </w:p>
    <w:p w:rsidR="00D96C97" w:rsidRDefault="00213760">
      <w:pPr>
        <w:numPr>
          <w:ilvl w:val="0"/>
          <w:numId w:val="7"/>
        </w:num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Moks</w:t>
      </w:r>
      <w:r>
        <w:rPr>
          <w:rFonts w:ascii="Times New Roman" w:hAnsi="Times New Roman" w:cs="Times New Roman"/>
          <w:sz w:val="24"/>
          <w:szCs w:val="24"/>
        </w:rPr>
        <w:t>ibasi atau pemanasan untuk jenis pengobatan khusus.</w:t>
      </w:r>
    </w:p>
    <w:p w:rsidR="00D96C97" w:rsidRDefault="00213760">
      <w:pPr>
        <w:numPr>
          <w:ilvl w:val="0"/>
          <w:numId w:val="7"/>
        </w:num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Diet dan nutrisi</w:t>
      </w:r>
    </w:p>
    <w:p w:rsidR="00D96C97" w:rsidRDefault="00213760">
      <w:pPr>
        <w:numPr>
          <w:ilvl w:val="0"/>
          <w:numId w:val="7"/>
        </w:numPr>
        <w:spacing w:line="360" w:lineRule="auto"/>
        <w:ind w:left="420" w:firstLine="420"/>
        <w:jc w:val="both"/>
        <w:rPr>
          <w:rFonts w:ascii="Times New Roman" w:hAnsi="Times New Roman" w:cs="Times New Roman"/>
          <w:sz w:val="24"/>
          <w:szCs w:val="24"/>
        </w:rPr>
      </w:pPr>
      <w:r>
        <w:rPr>
          <w:rFonts w:ascii="Times New Roman" w:hAnsi="Times New Roman" w:cs="Times New Roman"/>
          <w:i/>
          <w:iCs/>
          <w:sz w:val="24"/>
          <w:szCs w:val="24"/>
        </w:rPr>
        <w:t>Tui-</w:t>
      </w:r>
      <w:proofErr w:type="gramStart"/>
      <w:r>
        <w:rPr>
          <w:rFonts w:ascii="Times New Roman" w:hAnsi="Times New Roman" w:cs="Times New Roman"/>
          <w:i/>
          <w:iCs/>
          <w:sz w:val="24"/>
          <w:szCs w:val="24"/>
        </w:rPr>
        <w:t>Na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pijat pengobatan Cina. </w:t>
      </w:r>
    </w:p>
    <w:p w:rsidR="00D96C97" w:rsidRDefault="00213760">
      <w:pPr>
        <w:spacing w:line="360" w:lineRule="auto"/>
        <w:ind w:left="840" w:firstLine="420"/>
        <w:jc w:val="both"/>
        <w:rPr>
          <w:rFonts w:ascii="Times New Roman" w:hAnsi="Times New Roman" w:cs="Times New Roman"/>
          <w:sz w:val="24"/>
          <w:szCs w:val="24"/>
        </w:rPr>
      </w:pPr>
      <w:r>
        <w:rPr>
          <w:rFonts w:ascii="Times New Roman" w:hAnsi="Times New Roman" w:cs="Times New Roman"/>
          <w:sz w:val="24"/>
          <w:szCs w:val="24"/>
        </w:rPr>
        <w:t xml:space="preserve">Sebagai contoh dari jenis terapi Cina yaitu akupuntur, akupresur, </w:t>
      </w:r>
      <w:r>
        <w:rPr>
          <w:rFonts w:ascii="Times New Roman" w:hAnsi="Times New Roman" w:cs="Times New Roman"/>
          <w:i/>
          <w:iCs/>
          <w:sz w:val="24"/>
          <w:szCs w:val="24"/>
        </w:rPr>
        <w:t>chikung</w:t>
      </w:r>
      <w:r>
        <w:rPr>
          <w:rFonts w:ascii="Times New Roman" w:hAnsi="Times New Roman" w:cs="Times New Roman"/>
          <w:sz w:val="24"/>
          <w:szCs w:val="24"/>
        </w:rPr>
        <w:t xml:space="preserve">, penyembuhan </w:t>
      </w:r>
      <w:r>
        <w:rPr>
          <w:rFonts w:ascii="Times New Roman" w:hAnsi="Times New Roman" w:cs="Times New Roman"/>
          <w:i/>
          <w:iCs/>
          <w:sz w:val="24"/>
          <w:szCs w:val="24"/>
        </w:rPr>
        <w:t>tao</w:t>
      </w:r>
      <w:r>
        <w:rPr>
          <w:rFonts w:ascii="Times New Roman" w:hAnsi="Times New Roman" w:cs="Times New Roman"/>
          <w:sz w:val="24"/>
          <w:szCs w:val="24"/>
        </w:rPr>
        <w:t xml:space="preserve"> dan </w:t>
      </w:r>
      <w:r>
        <w:rPr>
          <w:rFonts w:ascii="Times New Roman" w:hAnsi="Times New Roman" w:cs="Times New Roman"/>
          <w:i/>
          <w:iCs/>
          <w:sz w:val="24"/>
          <w:szCs w:val="24"/>
        </w:rPr>
        <w:t>falun gong</w:t>
      </w:r>
      <w:r>
        <w:rPr>
          <w:rFonts w:ascii="Times New Roman" w:hAnsi="Times New Roman" w:cs="Times New Roman"/>
          <w:sz w:val="24"/>
          <w:szCs w:val="24"/>
        </w:rPr>
        <w:t>,</w:t>
      </w:r>
    </w:p>
    <w:p w:rsidR="00D96C97" w:rsidRDefault="00213760">
      <w:pPr>
        <w:numPr>
          <w:ilvl w:val="0"/>
          <w:numId w:val="6"/>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Terapi Pengobatan Dengan </w:t>
      </w:r>
      <w:r>
        <w:rPr>
          <w:rFonts w:ascii="Times New Roman" w:hAnsi="Times New Roman" w:cs="Times New Roman"/>
          <w:i/>
          <w:iCs/>
          <w:sz w:val="24"/>
          <w:szCs w:val="24"/>
        </w:rPr>
        <w:t>Spiritual Healing</w:t>
      </w:r>
    </w:p>
    <w:p w:rsidR="00D96C97" w:rsidRDefault="00213760">
      <w:pPr>
        <w:spacing w:line="360" w:lineRule="auto"/>
        <w:ind w:left="840" w:firstLine="420"/>
        <w:jc w:val="both"/>
        <w:rPr>
          <w:rFonts w:ascii="Times New Roman" w:hAnsi="Times New Roman" w:cs="Times New Roman"/>
          <w:sz w:val="24"/>
          <w:szCs w:val="24"/>
        </w:rPr>
      </w:pPr>
      <w:r>
        <w:rPr>
          <w:rFonts w:ascii="Times New Roman" w:hAnsi="Times New Roman" w:cs="Times New Roman"/>
          <w:sz w:val="24"/>
          <w:szCs w:val="24"/>
        </w:rPr>
        <w:t xml:space="preserve">Terapi jenis ini, biasa pula disebut dengan terapi rohani. Dalam jenis yang kedua ini, Mengoenprasodjo dan Hayati, (2005) menyebut ada dua ciri utama </w:t>
      </w:r>
      <w:proofErr w:type="gramStart"/>
      <w:r>
        <w:rPr>
          <w:rFonts w:ascii="Times New Roman" w:hAnsi="Times New Roman" w:cs="Times New Roman"/>
          <w:sz w:val="24"/>
          <w:szCs w:val="24"/>
        </w:rPr>
        <w:t>yaitu :</w:t>
      </w:r>
      <w:proofErr w:type="gramEnd"/>
    </w:p>
    <w:p w:rsidR="00D96C97" w:rsidRDefault="00213760">
      <w:pPr>
        <w:numPr>
          <w:ilvl w:val="0"/>
          <w:numId w:val="8"/>
        </w:numPr>
        <w:spacing w:line="360" w:lineRule="auto"/>
        <w:ind w:left="1265"/>
        <w:jc w:val="both"/>
        <w:rPr>
          <w:rFonts w:ascii="Times New Roman" w:hAnsi="Times New Roman" w:cs="Times New Roman"/>
          <w:sz w:val="24"/>
          <w:szCs w:val="24"/>
        </w:rPr>
      </w:pPr>
      <w:r>
        <w:rPr>
          <w:rFonts w:ascii="Times New Roman" w:hAnsi="Times New Roman" w:cs="Times New Roman"/>
          <w:sz w:val="24"/>
          <w:szCs w:val="24"/>
        </w:rPr>
        <w:lastRenderedPageBreak/>
        <w:t>Walaupun diakui ada pengobatan yang baiayanya mahal, namun jenis pengobatan ini berupaya memberika</w:t>
      </w:r>
      <w:r>
        <w:rPr>
          <w:rFonts w:ascii="Times New Roman" w:hAnsi="Times New Roman" w:cs="Times New Roman"/>
          <w:sz w:val="24"/>
          <w:szCs w:val="24"/>
        </w:rPr>
        <w:t>n pengobatan yang murah serta mudah,</w:t>
      </w:r>
    </w:p>
    <w:p w:rsidR="00D96C97" w:rsidRDefault="00213760">
      <w:pPr>
        <w:numPr>
          <w:ilvl w:val="0"/>
          <w:numId w:val="8"/>
        </w:numPr>
        <w:spacing w:line="360" w:lineRule="auto"/>
        <w:ind w:left="1265"/>
        <w:jc w:val="both"/>
        <w:rPr>
          <w:rFonts w:ascii="Times New Roman" w:hAnsi="Times New Roman" w:cs="Times New Roman"/>
          <w:sz w:val="24"/>
          <w:szCs w:val="24"/>
        </w:rPr>
      </w:pPr>
      <w:r>
        <w:rPr>
          <w:rFonts w:ascii="Times New Roman" w:hAnsi="Times New Roman" w:cs="Times New Roman"/>
          <w:sz w:val="24"/>
          <w:szCs w:val="24"/>
        </w:rPr>
        <w:t>Memiliki karakter keilmiahan mulai yang bisa dinalar sampai kategori mistik, misalnya bioenergi, reiki, prana, hipnoterapi.</w:t>
      </w:r>
    </w:p>
    <w:p w:rsidR="00D96C97" w:rsidRDefault="00213760">
      <w:pPr>
        <w:numPr>
          <w:ilvl w:val="0"/>
          <w:numId w:val="6"/>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Terapi alternatif dengan menggunakan sumber bahan dan alam.</w:t>
      </w:r>
    </w:p>
    <w:p w:rsidR="00D96C97" w:rsidRDefault="00213760">
      <w:pPr>
        <w:spacing w:line="360" w:lineRule="auto"/>
        <w:ind w:left="840" w:firstLine="420"/>
        <w:jc w:val="both"/>
        <w:rPr>
          <w:rFonts w:ascii="Times New Roman" w:hAnsi="Times New Roman" w:cs="Times New Roman"/>
          <w:sz w:val="24"/>
          <w:szCs w:val="24"/>
        </w:rPr>
      </w:pPr>
      <w:r>
        <w:rPr>
          <w:rFonts w:ascii="Times New Roman" w:hAnsi="Times New Roman" w:cs="Times New Roman"/>
          <w:sz w:val="24"/>
          <w:szCs w:val="24"/>
        </w:rPr>
        <w:t>Alam, sebagaimana diketahui bersama</w:t>
      </w:r>
      <w:r>
        <w:rPr>
          <w:rFonts w:ascii="Times New Roman" w:hAnsi="Times New Roman" w:cs="Times New Roman"/>
          <w:sz w:val="24"/>
          <w:szCs w:val="24"/>
        </w:rPr>
        <w:t xml:space="preserve">, memiliki sumber daya potensial untuk memenuhi kebutuhan hidup manusia, termasuk bidang kesehatan. Semenjak masa purba, sampai saat ini, sumber daya alam, baik hewan, tumbuhan, energi alam atau gejala alam banyak digunakan manuia untuk </w:t>
      </w:r>
      <w:r>
        <w:rPr>
          <w:rFonts w:ascii="Times New Roman" w:hAnsi="Times New Roman" w:cs="Times New Roman"/>
          <w:sz w:val="24"/>
          <w:szCs w:val="24"/>
        </w:rPr>
        <w:tab/>
        <w:t>membantu dalam pro</w:t>
      </w:r>
      <w:r>
        <w:rPr>
          <w:rFonts w:ascii="Times New Roman" w:hAnsi="Times New Roman" w:cs="Times New Roman"/>
          <w:sz w:val="24"/>
          <w:szCs w:val="24"/>
        </w:rPr>
        <w:t xml:space="preserve">ses penyembuhan. Jenis terapi yang masuk dalam </w:t>
      </w:r>
      <w:r>
        <w:rPr>
          <w:rFonts w:ascii="Times New Roman" w:hAnsi="Times New Roman" w:cs="Times New Roman"/>
          <w:sz w:val="24"/>
          <w:szCs w:val="24"/>
        </w:rPr>
        <w:tab/>
        <w:t xml:space="preserve">kategori ini, yaitu aromaterapi, terapi energi bunga, terapi </w:t>
      </w:r>
      <w:proofErr w:type="gramStart"/>
      <w:r>
        <w:rPr>
          <w:rFonts w:ascii="Times New Roman" w:hAnsi="Times New Roman" w:cs="Times New Roman"/>
          <w:sz w:val="24"/>
          <w:szCs w:val="24"/>
        </w:rPr>
        <w:t>kristal</w:t>
      </w:r>
      <w:proofErr w:type="gramEnd"/>
      <w:r>
        <w:rPr>
          <w:rFonts w:ascii="Times New Roman" w:hAnsi="Times New Roman" w:cs="Times New Roman"/>
          <w:sz w:val="24"/>
          <w:szCs w:val="24"/>
        </w:rPr>
        <w:t xml:space="preserve">, terapi lilin, </w:t>
      </w:r>
      <w:r>
        <w:rPr>
          <w:rFonts w:ascii="Times New Roman" w:hAnsi="Times New Roman" w:cs="Times New Roman"/>
          <w:sz w:val="24"/>
          <w:szCs w:val="24"/>
        </w:rPr>
        <w:tab/>
        <w:t>terapi warna, terapi musik, terapi energi paramida, dan helioterapi.</w:t>
      </w:r>
    </w:p>
    <w:p w:rsidR="00D96C97" w:rsidRDefault="00213760">
      <w:pPr>
        <w:numPr>
          <w:ilvl w:val="0"/>
          <w:numId w:val="6"/>
        </w:num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Dalam bukunya, Setiono Mengoenprasodjo dan Sri Nur Hid</w:t>
      </w:r>
      <w:r>
        <w:rPr>
          <w:rFonts w:ascii="Times New Roman" w:hAnsi="Times New Roman" w:cs="Times New Roman"/>
          <w:sz w:val="24"/>
          <w:szCs w:val="24"/>
        </w:rPr>
        <w:t xml:space="preserve">ayati (2005) memisahkan pembahasan antara pengobatan cina dengan terapi penyembuhan dengan penekanan tubuh seperti pijat, refleksiologi, </w:t>
      </w:r>
      <w:r>
        <w:rPr>
          <w:rFonts w:ascii="Times New Roman" w:hAnsi="Times New Roman" w:cs="Times New Roman"/>
          <w:i/>
          <w:iCs/>
          <w:sz w:val="24"/>
          <w:szCs w:val="24"/>
        </w:rPr>
        <w:t>shiatsu, chiropatic,</w:t>
      </w:r>
      <w:r>
        <w:rPr>
          <w:rFonts w:ascii="Times New Roman" w:hAnsi="Times New Roman" w:cs="Times New Roman"/>
          <w:sz w:val="24"/>
          <w:szCs w:val="24"/>
        </w:rPr>
        <w:t xml:space="preserve"> dan craniosacral terapi, walaupun sesungguhnya jenis-jenis pengobatan tersebut ada yang berkembang</w:t>
      </w:r>
      <w:r>
        <w:rPr>
          <w:rFonts w:ascii="Times New Roman" w:hAnsi="Times New Roman" w:cs="Times New Roman"/>
          <w:sz w:val="24"/>
          <w:szCs w:val="24"/>
        </w:rPr>
        <w:t xml:space="preserve"> di Negeri Tiongkok.</w:t>
      </w:r>
    </w:p>
    <w:p w:rsidR="00D96C97" w:rsidRDefault="00213760">
      <w:pPr>
        <w:numPr>
          <w:ilvl w:val="0"/>
          <w:numId w:val="6"/>
        </w:numPr>
        <w:spacing w:line="360" w:lineRule="auto"/>
        <w:ind w:firstLine="420"/>
        <w:jc w:val="both"/>
        <w:rPr>
          <w:rFonts w:ascii="Times New Roman" w:hAnsi="Times New Roman" w:cs="Times New Roman"/>
          <w:sz w:val="24"/>
          <w:szCs w:val="24"/>
        </w:rPr>
      </w:pPr>
      <w:r>
        <w:rPr>
          <w:rFonts w:ascii="Times New Roman" w:hAnsi="Times New Roman" w:cs="Times New Roman"/>
          <w:i/>
          <w:iCs/>
          <w:sz w:val="24"/>
          <w:szCs w:val="24"/>
        </w:rPr>
        <w:t>Terapi Rileksasi</w:t>
      </w:r>
      <w:r>
        <w:rPr>
          <w:rFonts w:ascii="Times New Roman" w:hAnsi="Times New Roman" w:cs="Times New Roman"/>
          <w:sz w:val="24"/>
          <w:szCs w:val="24"/>
        </w:rPr>
        <w:t>, ketenangan jiwa dan penyeimbangan misalnya meditasi, yoga, terapi tertawa, dan hot tone massage.</w:t>
      </w:r>
    </w:p>
    <w:p w:rsidR="00D96C97" w:rsidRDefault="0021376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 Pengobatan Alternatif Etnomedis</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Hal yang tidak boleh dilupakan, perkembangan jenis pengobatan alternatif/tradisional </w:t>
      </w:r>
      <w:r>
        <w:rPr>
          <w:rFonts w:ascii="Times New Roman" w:hAnsi="Times New Roman" w:cs="Times New Roman"/>
          <w:sz w:val="24"/>
          <w:szCs w:val="24"/>
        </w:rPr>
        <w:t>ini dibarengi dengan adanya kesadaran etnik masyarakat tertentu terhadap potensi nilai budaya lokal. Anderson dan Foster (1988), menyebutkan bahwa salalı satu ciri dari jenis pengobatan tradisional adalah menunjukkan identitas budaya bangsa (nasionalisme</w:t>
      </w:r>
      <w:proofErr w:type="gramStart"/>
      <w:r>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sudut pandang ini, pengelompokan jenis pengobatan alternatif dapat dilakukan dengan menggunakan pengelompokan etnik atau nilai budaya. Sebagai contoh; pengobatan Cina, pengobatan Arab, pengobatan India, dan pengobatan Yunani. Selain merujuk </w:t>
      </w:r>
      <w:r>
        <w:rPr>
          <w:rFonts w:ascii="Times New Roman" w:hAnsi="Times New Roman" w:cs="Times New Roman"/>
          <w:sz w:val="24"/>
          <w:szCs w:val="24"/>
        </w:rPr>
        <w:t>pada kebangsaan, sesungguhnya jenis pengobatan ini pun, dapat dirujuk pada identitas kepercayaan (agama) misalnya pengobatan Hindu, pengobatan Islam, pengobatan Tao, serta pengoba</w:t>
      </w:r>
      <w:r>
        <w:rPr>
          <w:rFonts w:ascii="Times New Roman" w:hAnsi="Times New Roman" w:cs="Times New Roman"/>
          <w:sz w:val="24"/>
          <w:szCs w:val="24"/>
        </w:rPr>
        <w:t>t</w:t>
      </w:r>
      <w:r>
        <w:rPr>
          <w:rFonts w:ascii="Times New Roman" w:hAnsi="Times New Roman" w:cs="Times New Roman"/>
          <w:sz w:val="24"/>
          <w:szCs w:val="24"/>
        </w:rPr>
        <w:t>an yang berlandaskan pada nilai-nilai kepercayaan.</w:t>
      </w:r>
    </w:p>
    <w:p w:rsidR="00D96C97" w:rsidRDefault="0021376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 Kategori Pengobatan Al</w:t>
      </w:r>
      <w:r>
        <w:rPr>
          <w:rFonts w:ascii="Times New Roman" w:hAnsi="Times New Roman" w:cs="Times New Roman"/>
          <w:b/>
          <w:bCs/>
          <w:sz w:val="24"/>
          <w:szCs w:val="24"/>
        </w:rPr>
        <w:t>ternatif di Papua</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Kategori pengobatan tradisional untuk daera</w:t>
      </w:r>
      <w:r>
        <w:rPr>
          <w:rFonts w:ascii="Times New Roman" w:hAnsi="Times New Roman" w:cs="Times New Roman"/>
          <w:sz w:val="24"/>
          <w:szCs w:val="24"/>
        </w:rPr>
        <w:t>h</w:t>
      </w:r>
      <w:r>
        <w:rPr>
          <w:rFonts w:ascii="Times New Roman" w:hAnsi="Times New Roman" w:cs="Times New Roman"/>
          <w:sz w:val="24"/>
          <w:szCs w:val="24"/>
        </w:rPr>
        <w:t xml:space="preserve"> Papua dij</w:t>
      </w:r>
      <w:r>
        <w:rPr>
          <w:rFonts w:ascii="Times New Roman" w:hAnsi="Times New Roman" w:cs="Times New Roman"/>
          <w:sz w:val="24"/>
          <w:szCs w:val="24"/>
        </w:rPr>
        <w:t>e</w:t>
      </w:r>
      <w:r>
        <w:rPr>
          <w:rFonts w:ascii="Times New Roman" w:hAnsi="Times New Roman" w:cs="Times New Roman"/>
          <w:sz w:val="24"/>
          <w:szCs w:val="24"/>
        </w:rPr>
        <w:t>laskan oleh Dunatubun (2002)", Dia</w:t>
      </w:r>
      <w:r>
        <w:rPr>
          <w:rFonts w:ascii="Times New Roman" w:hAnsi="Times New Roman" w:cs="Times New Roman"/>
          <w:sz w:val="24"/>
          <w:szCs w:val="24"/>
        </w:rPr>
        <w:t xml:space="preserve"> </w:t>
      </w:r>
      <w:r>
        <w:rPr>
          <w:rFonts w:ascii="Times New Roman" w:hAnsi="Times New Roman" w:cs="Times New Roman"/>
          <w:sz w:val="24"/>
          <w:szCs w:val="24"/>
        </w:rPr>
        <w:t>menjelaskan bahwa sebagaimana dikemukakan bahwa sccara "etik" dan "emik" dapat di</w:t>
      </w:r>
      <w:r>
        <w:rPr>
          <w:rFonts w:ascii="Times New Roman" w:hAnsi="Times New Roman" w:cs="Times New Roman"/>
          <w:sz w:val="24"/>
          <w:szCs w:val="24"/>
        </w:rPr>
        <w:t>jelas</w:t>
      </w:r>
      <w:r>
        <w:rPr>
          <w:rFonts w:ascii="Times New Roman" w:hAnsi="Times New Roman" w:cs="Times New Roman"/>
          <w:sz w:val="24"/>
          <w:szCs w:val="24"/>
        </w:rPr>
        <w:t>kan konsep sehat dan sakit, namun demikian secara konseptual d</w:t>
      </w:r>
      <w:r>
        <w:rPr>
          <w:rFonts w:ascii="Times New Roman" w:hAnsi="Times New Roman" w:cs="Times New Roman"/>
          <w:sz w:val="24"/>
          <w:szCs w:val="24"/>
        </w:rPr>
        <w:t>apatlah dike</w:t>
      </w:r>
      <w:r>
        <w:rPr>
          <w:rFonts w:ascii="Times New Roman" w:hAnsi="Times New Roman" w:cs="Times New Roman"/>
          <w:sz w:val="24"/>
          <w:szCs w:val="24"/>
        </w:rPr>
        <w:t>m</w:t>
      </w:r>
      <w:r>
        <w:rPr>
          <w:rFonts w:ascii="Times New Roman" w:hAnsi="Times New Roman" w:cs="Times New Roman"/>
          <w:sz w:val="24"/>
          <w:szCs w:val="24"/>
        </w:rPr>
        <w:t>ukakan konsep pengobatan konsep sehat dan sakit, namun demikian secara konseptual dapatlah dikenukakan konsep secara "etik" dan "emik" berdasarkan pandangan para medis dan masyarakat dengan berlandaskan pada kebudayaan mereka masing-masing. Un</w:t>
      </w:r>
      <w:r>
        <w:rPr>
          <w:rFonts w:ascii="Times New Roman" w:hAnsi="Times New Roman" w:cs="Times New Roman"/>
          <w:sz w:val="24"/>
          <w:szCs w:val="24"/>
        </w:rPr>
        <w:t>tuk itu dapat dikemukakan pola pengobatan secara tradisional orang papua berdasarkan pemanha</w:t>
      </w:r>
      <w:r>
        <w:rPr>
          <w:rFonts w:ascii="Times New Roman" w:hAnsi="Times New Roman" w:cs="Times New Roman"/>
          <w:sz w:val="24"/>
          <w:szCs w:val="24"/>
        </w:rPr>
        <w:t>m</w:t>
      </w:r>
      <w:r>
        <w:rPr>
          <w:rFonts w:ascii="Times New Roman" w:hAnsi="Times New Roman" w:cs="Times New Roman"/>
          <w:sz w:val="24"/>
          <w:szCs w:val="24"/>
        </w:rPr>
        <w:t>an kebudayaan mereka yang dikemukakan oleh Djelky R. Djoht (2001: 14-15). Berdasarkan pemahaman kebudayaan orang Papua secara mendalam dapat dianalisis bagaimana c</w:t>
      </w:r>
      <w:r>
        <w:rPr>
          <w:rFonts w:ascii="Times New Roman" w:hAnsi="Times New Roman" w:cs="Times New Roman"/>
          <w:sz w:val="24"/>
          <w:szCs w:val="24"/>
        </w:rPr>
        <w:t>ara-cara melakukan pengobatan secara tradisional. Untuk itu telah diklasiflkasikan pengobatan tradisional orang Papua kedalam enam (6) pola pengobatan, yaitu:</w:t>
      </w:r>
    </w:p>
    <w:p w:rsidR="00D96C97" w:rsidRDefault="0021376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Pola Pengobatan Jimat. Pola pengobatan jimat dikenal oleh masyarakat di daerah kepala burung teru</w:t>
      </w:r>
      <w:r>
        <w:rPr>
          <w:rFonts w:ascii="Times New Roman" w:hAnsi="Times New Roman" w:cs="Times New Roman"/>
          <w:sz w:val="24"/>
          <w:szCs w:val="24"/>
        </w:rPr>
        <w:t xml:space="preserve">tama masyarakat Meibrat dan Aifat. Prinsip pengobatan jimat, menurut Elmberg, adalah orang menggunakan benda-benda kuat atau Jimat untuk memberi perlindungan terhadap penyakit. Jimat </w:t>
      </w:r>
      <w:r>
        <w:rPr>
          <w:rFonts w:ascii="Times New Roman" w:hAnsi="Times New Roman" w:cs="Times New Roman"/>
          <w:sz w:val="24"/>
          <w:szCs w:val="24"/>
        </w:rPr>
        <w:t>itu dapat diartikan sebagai</w:t>
      </w:r>
      <w:r>
        <w:rPr>
          <w:rFonts w:ascii="Times New Roman" w:hAnsi="Times New Roman" w:cs="Times New Roman"/>
          <w:sz w:val="24"/>
          <w:szCs w:val="24"/>
        </w:rPr>
        <w:t xml:space="preserve"> segala sesuatu yang telah diberi kekuatan gai</w:t>
      </w:r>
      <w:r>
        <w:rPr>
          <w:rFonts w:ascii="Times New Roman" w:hAnsi="Times New Roman" w:cs="Times New Roman"/>
          <w:sz w:val="24"/>
          <w:szCs w:val="24"/>
        </w:rPr>
        <w:t>b, sering berupa tumbuh tumbuhan yang berbau kuat dan berwarna tua.</w:t>
      </w:r>
    </w:p>
    <w:p w:rsidR="00D96C97" w:rsidRDefault="0021376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Pola Pengobatan Kesur</w:t>
      </w:r>
      <w:r>
        <w:rPr>
          <w:rFonts w:ascii="Times New Roman" w:hAnsi="Times New Roman" w:cs="Times New Roman"/>
          <w:sz w:val="24"/>
          <w:szCs w:val="24"/>
        </w:rPr>
        <w:t>u</w:t>
      </w:r>
      <w:r>
        <w:rPr>
          <w:rFonts w:ascii="Times New Roman" w:hAnsi="Times New Roman" w:cs="Times New Roman"/>
          <w:sz w:val="24"/>
          <w:szCs w:val="24"/>
        </w:rPr>
        <w:t>pan. Pola kesurupan dikenal oleh suku bangsa di daerah sayap burung yaitu daerah teluk Arguni. Prinsip</w:t>
      </w:r>
      <w:r>
        <w:rPr>
          <w:rFonts w:ascii="Times New Roman" w:hAnsi="Times New Roman" w:cs="Times New Roman"/>
          <w:sz w:val="24"/>
          <w:szCs w:val="24"/>
        </w:rPr>
        <w:t>nya</w:t>
      </w:r>
      <w:r>
        <w:rPr>
          <w:rFonts w:ascii="Times New Roman" w:hAnsi="Times New Roman" w:cs="Times New Roman"/>
          <w:sz w:val="24"/>
          <w:szCs w:val="24"/>
        </w:rPr>
        <w:t xml:space="preserve"> menurut van Longhem adalah seorang pengobat sering kemasukan</w:t>
      </w:r>
      <w:r>
        <w:rPr>
          <w:rFonts w:ascii="Times New Roman" w:hAnsi="Times New Roman" w:cs="Times New Roman"/>
          <w:sz w:val="24"/>
          <w:szCs w:val="24"/>
        </w:rPr>
        <w:t xml:space="preserve"> roh/mahluk halus pada waktu berusaha mengobati orang sakit. Dominasi kekuatan gaib dalam pengobatan ini sangat kentara seperti pada pengobatan jimat. </w:t>
      </w:r>
    </w:p>
    <w:p w:rsidR="00D96C97" w:rsidRDefault="0021376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Pola Pengobatan Pengisapan Darah. Pola pengisapan darah dikenal oleh suku bangsa yang tinggal disepanjan</w:t>
      </w:r>
      <w:r>
        <w:rPr>
          <w:rFonts w:ascii="Times New Roman" w:hAnsi="Times New Roman" w:cs="Times New Roman"/>
          <w:sz w:val="24"/>
          <w:szCs w:val="24"/>
        </w:rPr>
        <w:t>g sungai Tor di da</w:t>
      </w:r>
      <w:r>
        <w:rPr>
          <w:rFonts w:ascii="Times New Roman" w:hAnsi="Times New Roman" w:cs="Times New Roman"/>
          <w:sz w:val="24"/>
          <w:szCs w:val="24"/>
        </w:rPr>
        <w:t>e</w:t>
      </w:r>
      <w:r>
        <w:rPr>
          <w:rFonts w:ascii="Times New Roman" w:hAnsi="Times New Roman" w:cs="Times New Roman"/>
          <w:sz w:val="24"/>
          <w:szCs w:val="24"/>
        </w:rPr>
        <w:t>rah Sarmi, Marind-anim, Kimaam dan Asmat. Prinsip</w:t>
      </w:r>
      <w:r>
        <w:rPr>
          <w:rFonts w:ascii="Times New Roman" w:hAnsi="Times New Roman" w:cs="Times New Roman"/>
          <w:sz w:val="24"/>
          <w:szCs w:val="24"/>
        </w:rPr>
        <w:t>nya</w:t>
      </w:r>
      <w:r>
        <w:rPr>
          <w:rFonts w:ascii="Times New Roman" w:hAnsi="Times New Roman" w:cs="Times New Roman"/>
          <w:sz w:val="24"/>
          <w:szCs w:val="24"/>
        </w:rPr>
        <w:t xml:space="preserve"> menurut Oosterwal, adalalı bahwa penyakit itu terjadi karena darah kotor, maka dengan menghisap darah kotor itu, penyakit dapat disembuhkan. Cara pengobatan pengisapan darah ini dengan</w:t>
      </w:r>
      <w:r>
        <w:rPr>
          <w:rFonts w:ascii="Times New Roman" w:hAnsi="Times New Roman" w:cs="Times New Roman"/>
          <w:sz w:val="24"/>
          <w:szCs w:val="24"/>
        </w:rPr>
        <w:t xml:space="preserve"> membuat insisi dengan pisau. </w:t>
      </w:r>
      <w:proofErr w:type="gramStart"/>
      <w:r>
        <w:rPr>
          <w:rFonts w:ascii="Times New Roman" w:hAnsi="Times New Roman" w:cs="Times New Roman"/>
          <w:sz w:val="24"/>
          <w:szCs w:val="24"/>
        </w:rPr>
        <w:t>pecahan</w:t>
      </w:r>
      <w:proofErr w:type="gramEnd"/>
      <w:r>
        <w:rPr>
          <w:rFonts w:ascii="Times New Roman" w:hAnsi="Times New Roman" w:cs="Times New Roman"/>
          <w:sz w:val="24"/>
          <w:szCs w:val="24"/>
        </w:rPr>
        <w:t xml:space="preserve"> beling, taring babi pada bagian tubuh yang sakit. Cara lain dengan meletakkan daun oroh dan kapur pada bagian tubuh yang sakit. Dengan lidah dan bibir daun tersebut digosok-gosok sampai timbul cairan merah yang diangga</w:t>
      </w:r>
      <w:r>
        <w:rPr>
          <w:rFonts w:ascii="Times New Roman" w:hAnsi="Times New Roman" w:cs="Times New Roman"/>
          <w:sz w:val="24"/>
          <w:szCs w:val="24"/>
        </w:rPr>
        <w:t xml:space="preserve">p pendarahan. Pengobatan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khusus pada wanita saja. Prinsip ini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persis pada masyarakat Jawa seperti kerok. </w:t>
      </w:r>
    </w:p>
    <w:p w:rsidR="00D96C97" w:rsidRDefault="0021376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Pola Pergobatan Injak. Pola i</w:t>
      </w:r>
      <w:r>
        <w:rPr>
          <w:rFonts w:ascii="Times New Roman" w:hAnsi="Times New Roman" w:cs="Times New Roman"/>
          <w:sz w:val="24"/>
          <w:szCs w:val="24"/>
        </w:rPr>
        <w:t>n</w:t>
      </w:r>
      <w:r>
        <w:rPr>
          <w:rFonts w:ascii="Times New Roman" w:hAnsi="Times New Roman" w:cs="Times New Roman"/>
          <w:sz w:val="24"/>
          <w:szCs w:val="24"/>
        </w:rPr>
        <w:t>jak dikenal oleh suku bangsa yang tinggal disepanjang sungai Tor di da</w:t>
      </w:r>
      <w:r>
        <w:rPr>
          <w:rFonts w:ascii="Times New Roman" w:hAnsi="Times New Roman" w:cs="Times New Roman"/>
          <w:sz w:val="24"/>
          <w:szCs w:val="24"/>
        </w:rPr>
        <w:t>e</w:t>
      </w:r>
      <w:r>
        <w:rPr>
          <w:rFonts w:ascii="Times New Roman" w:hAnsi="Times New Roman" w:cs="Times New Roman"/>
          <w:sz w:val="24"/>
          <w:szCs w:val="24"/>
        </w:rPr>
        <w:t xml:space="preserve">rah Sarmi. Prinsip dari pengobatan ini menurut Oosterwal adalah bahwa penyakit itu terjadi karena tubuh kemasukan roh, maka dengan menginjak-injak tubuh si sakit dimulai pada kedua tungkai, dilanjutkan ketubuh sampai akhirnya ke kepala, maka injakan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w:t>
      </w:r>
      <w:r>
        <w:rPr>
          <w:rFonts w:ascii="Times New Roman" w:hAnsi="Times New Roman" w:cs="Times New Roman"/>
          <w:sz w:val="24"/>
          <w:szCs w:val="24"/>
        </w:rPr>
        <w:t xml:space="preserve">engeluarkan roh jahat dari dalam tubuh. </w:t>
      </w:r>
    </w:p>
    <w:p w:rsidR="00D96C97" w:rsidRDefault="0021376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Pola Pengobatan Pergurutan. Pola pengurutan dikenal oleh suku hangsa yang tinggal di daerah selatan Merauke yaitu suku bangsa Asmat serta selatan kabupaten Jayapura yaitu suku bangsa Towe. Prinsip dari pola pengobat</w:t>
      </w:r>
      <w:r>
        <w:rPr>
          <w:rFonts w:ascii="Times New Roman" w:hAnsi="Times New Roman" w:cs="Times New Roman"/>
          <w:sz w:val="24"/>
          <w:szCs w:val="24"/>
        </w:rPr>
        <w:t xml:space="preserve">an ini menurut van Amelsvoort adalah bahwa penyakit terjadi karena tubuh kemasukan roh, maka dengan mengurut seluruh tubuh si sakit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keluar roh jahat dari dalam tubuhnya. Suku Asmat menggunakan lendir dari hidung sebagai minyak untuk pengurutan. Sedang</w:t>
      </w:r>
      <w:r>
        <w:rPr>
          <w:rFonts w:ascii="Times New Roman" w:hAnsi="Times New Roman" w:cs="Times New Roman"/>
          <w:sz w:val="24"/>
          <w:szCs w:val="24"/>
        </w:rPr>
        <w:t xml:space="preserve">kan pada suku Towe penyebab penyakit adalah faktor empiris dan </w:t>
      </w:r>
      <w:r>
        <w:rPr>
          <w:rFonts w:ascii="Times New Roman" w:hAnsi="Times New Roman" w:cs="Times New Roman"/>
          <w:sz w:val="24"/>
          <w:szCs w:val="24"/>
        </w:rPr>
        <w:lastRenderedPageBreak/>
        <w:t>magis. Dengan menggunakan daun-daun yang sudah dipilih-umumnya dengan bau menyengat-dipanaskan kemudian diurutkan pada tubuh si sakit</w:t>
      </w:r>
    </w:p>
    <w:p w:rsidR="00D96C97" w:rsidRDefault="0021376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Pola Pengobatan</w:t>
      </w:r>
      <w:r>
        <w:rPr>
          <w:rFonts w:ascii="Times New Roman" w:hAnsi="Times New Roman" w:cs="Times New Roman"/>
          <w:sz w:val="24"/>
          <w:szCs w:val="24"/>
        </w:rPr>
        <w:t xml:space="preserve"> </w:t>
      </w:r>
      <w:r>
        <w:rPr>
          <w:rFonts w:ascii="Times New Roman" w:hAnsi="Times New Roman" w:cs="Times New Roman"/>
          <w:sz w:val="24"/>
          <w:szCs w:val="24"/>
        </w:rPr>
        <w:t>Ukup. Pola ukup dikenal oleh suku bangsa ya</w:t>
      </w:r>
      <w:r>
        <w:rPr>
          <w:rFonts w:ascii="Times New Roman" w:hAnsi="Times New Roman" w:cs="Times New Roman"/>
          <w:sz w:val="24"/>
          <w:szCs w:val="24"/>
        </w:rPr>
        <w:t>ng tinggal di selatan kabupaten Jayapura berbatasan dengan kabupaten Jayawijaya yaitu suku bangsa Towe, Ubrup. Prinsip dari pengobatan ini adalah bahwa penyakit terjadí karena tubuh kemasukan roh, hilang keseimbangan tubuh dan jiwa, maka dengan mandi uap d</w:t>
      </w:r>
      <w:r>
        <w:rPr>
          <w:rFonts w:ascii="Times New Roman" w:hAnsi="Times New Roman" w:cs="Times New Roman"/>
          <w:sz w:val="24"/>
          <w:szCs w:val="24"/>
        </w:rPr>
        <w:t xml:space="preserve">ari hasil ramuan daun-daun yang dipanaskan dapat mengeluarkan roh jahat dan penyebab empiris penyakit. </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Apabila dikaji lebih lanjut tentang konsep sehat dan sakit menurut perspektif kebudayaan orang Papua, maka paling sedikit ada dua kategori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w:t>
      </w:r>
      <w:r>
        <w:rPr>
          <w:rFonts w:ascii="Times New Roman" w:hAnsi="Times New Roman" w:cs="Times New Roman"/>
          <w:sz w:val="24"/>
          <w:szCs w:val="24"/>
        </w:rPr>
        <w:t>erti apa yang dikemukakan oleh Anderson dan Foster, berdasarkan lingkup hidup manusianya. Kategori pertama, memandang konsep sehat sakit bersifat "supranatural" artinya melihat sehat-sakit karena adanya gangguan dari suatu kekuatan yang bersifat gaib, bisa</w:t>
      </w:r>
      <w:r>
        <w:rPr>
          <w:rFonts w:ascii="Times New Roman" w:hAnsi="Times New Roman" w:cs="Times New Roman"/>
          <w:sz w:val="24"/>
          <w:szCs w:val="24"/>
        </w:rPr>
        <w:t xml:space="preserve"> berupa makhluk gaib atau makhluk halus, atau kekuatan gaib yang berasal dari manusia. Sedangkan kategori kedua, adalah "rasionalistik" yaitu melihat sehat sakit karena adanya intervensi dari alam, iklim, air, tanah dan lainnya serta perilaku manusia itu s</w:t>
      </w:r>
      <w:r>
        <w:rPr>
          <w:rFonts w:ascii="Times New Roman" w:hAnsi="Times New Roman" w:cs="Times New Roman"/>
          <w:sz w:val="24"/>
          <w:szCs w:val="24"/>
        </w:rPr>
        <w:t>endiri seperti hubungan sosial yang kurang baik, kondisi kejiwaan dan lainnya yang berhubungan dengan perilaku manusia. Klasifikasi ini bila dikaitkan dengan sistem pengetahuan kesehatan pada orang Papua tampaknya masih banyak berhubungan dengan kategori s</w:t>
      </w:r>
      <w:r>
        <w:rPr>
          <w:rFonts w:ascii="Times New Roman" w:hAnsi="Times New Roman" w:cs="Times New Roman"/>
          <w:sz w:val="24"/>
          <w:szCs w:val="24"/>
        </w:rPr>
        <w:t>upranatural, terutama pada orang Papua yang masih berada di daerah pedesaan dan pedalaman. Sedangkan untuk orang Papua yang berada</w:t>
      </w:r>
      <w:r>
        <w:rPr>
          <w:rFonts w:ascii="Times New Roman" w:hAnsi="Times New Roman" w:cs="Times New Roman"/>
          <w:sz w:val="24"/>
          <w:szCs w:val="24"/>
        </w:rPr>
        <w:t xml:space="preserve"> </w:t>
      </w:r>
      <w:r>
        <w:rPr>
          <w:rFonts w:ascii="Times New Roman" w:hAnsi="Times New Roman" w:cs="Times New Roman"/>
          <w:sz w:val="24"/>
          <w:szCs w:val="24"/>
        </w:rPr>
        <w:t xml:space="preserve">di daerah perkotaan kebanyakan sudah memadukan kategori rasionalistik dalam menanggulangi masalah kesehatan mereka, walaupun </w:t>
      </w:r>
      <w:r>
        <w:rPr>
          <w:rFonts w:ascii="Times New Roman" w:hAnsi="Times New Roman" w:cs="Times New Roman"/>
          <w:sz w:val="24"/>
          <w:szCs w:val="24"/>
        </w:rPr>
        <w:t xml:space="preserve">masih ada sebagian kecil yang mamadukan kategori pertama dengan kategori kedua. </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Bila dikaji secara mendalam bahwa konsep kebudayaan dalam menanggapi masalah kesehatan secara emik, masih dilaksanakan secara baik. Ini berarti orang Papua dengan keaneka raga</w:t>
      </w:r>
      <w:r>
        <w:rPr>
          <w:rFonts w:ascii="Times New Roman" w:hAnsi="Times New Roman" w:cs="Times New Roman"/>
          <w:sz w:val="24"/>
          <w:szCs w:val="24"/>
        </w:rPr>
        <w:t xml:space="preserve">man kebudayaannya mempunyai konsep kesehatan bervariasi berdasarakan pengelompokan variasi lingkungan </w:t>
      </w:r>
      <w:r>
        <w:rPr>
          <w:rFonts w:ascii="Times New Roman" w:hAnsi="Times New Roman" w:cs="Times New Roman"/>
          <w:sz w:val="24"/>
          <w:szCs w:val="24"/>
        </w:rPr>
        <w:lastRenderedPageBreak/>
        <w:t>kebudayaannya</w:t>
      </w:r>
      <w:r>
        <w:rPr>
          <w:rFonts w:ascii="Times New Roman" w:hAnsi="Times New Roman" w:cs="Times New Roman"/>
          <w:sz w:val="24"/>
          <w:szCs w:val="24"/>
        </w:rPr>
        <w:t xml:space="preserve"> </w:t>
      </w:r>
      <w:r>
        <w:rPr>
          <w:rFonts w:ascii="Times New Roman" w:hAnsi="Times New Roman" w:cs="Times New Roman"/>
          <w:sz w:val="24"/>
          <w:szCs w:val="24"/>
        </w:rPr>
        <w:t xml:space="preserve">secara berbeda antara satu suku bangsa dengan suku bangsa lainnya di Papua. </w:t>
      </w:r>
    </w:p>
    <w:p w:rsidR="00D96C97" w:rsidRDefault="0021376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H. Pengelompokan Pengobatan Alternatif yang Lain</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Diluar pengelo</w:t>
      </w:r>
      <w:r>
        <w:rPr>
          <w:rFonts w:ascii="Times New Roman" w:hAnsi="Times New Roman" w:cs="Times New Roman"/>
          <w:sz w:val="24"/>
          <w:szCs w:val="24"/>
        </w:rPr>
        <w:t>mpokan jenis pengobalan alternatif tersebut, dapat ditemukan pengelompokan jenis</w:t>
      </w:r>
      <w:r>
        <w:rPr>
          <w:rFonts w:ascii="Times New Roman" w:hAnsi="Times New Roman" w:cs="Times New Roman"/>
          <w:sz w:val="24"/>
          <w:szCs w:val="24"/>
        </w:rPr>
        <w:t xml:space="preserve"> </w:t>
      </w:r>
      <w:r>
        <w:rPr>
          <w:rFonts w:ascii="Times New Roman" w:hAnsi="Times New Roman" w:cs="Times New Roman"/>
          <w:sz w:val="24"/>
          <w:szCs w:val="24"/>
        </w:rPr>
        <w:t xml:space="preserve">pengobatan alternatif, dengan menggunakan sudut pandang yang berbeda. Dalam kaitan dengan ini, jenis pengobatan alternatif,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dikelonpokkan berdasarkan unsur-unsur agen yan</w:t>
      </w:r>
      <w:r>
        <w:rPr>
          <w:rFonts w:ascii="Times New Roman" w:hAnsi="Times New Roman" w:cs="Times New Roman"/>
          <w:sz w:val="24"/>
          <w:szCs w:val="24"/>
        </w:rPr>
        <w:t>g digunakan dalam proses pemberian layanan pengobatan atau layanan kesehatan.</w:t>
      </w:r>
    </w:p>
    <w:p w:rsidR="00D96C97" w:rsidRDefault="0021376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Herbal agency.</w:t>
      </w:r>
      <w:r>
        <w:rPr>
          <w:rFonts w:ascii="Times New Roman" w:hAnsi="Times New Roman" w:cs="Times New Roman"/>
          <w:sz w:val="24"/>
          <w:szCs w:val="24"/>
        </w:rPr>
        <w:t xml:space="preserve"> Peng</w:t>
      </w:r>
      <w:r>
        <w:rPr>
          <w:rFonts w:ascii="Times New Roman" w:hAnsi="Times New Roman" w:cs="Times New Roman"/>
          <w:sz w:val="24"/>
          <w:szCs w:val="24"/>
        </w:rPr>
        <w:t>o</w:t>
      </w:r>
      <w:r>
        <w:rPr>
          <w:rFonts w:ascii="Times New Roman" w:hAnsi="Times New Roman" w:cs="Times New Roman"/>
          <w:sz w:val="24"/>
          <w:szCs w:val="24"/>
        </w:rPr>
        <w:t>batan alternatif yang menggunakan tanaman, baik bahan asli maupun olahannya (ramuan) sebagai bahan pengobatan alternati</w:t>
      </w:r>
      <w:r>
        <w:rPr>
          <w:rFonts w:ascii="Times New Roman" w:hAnsi="Times New Roman" w:cs="Times New Roman"/>
          <w:sz w:val="24"/>
          <w:szCs w:val="24"/>
        </w:rPr>
        <w:t>f</w:t>
      </w:r>
      <w:r>
        <w:rPr>
          <w:rFonts w:ascii="Times New Roman" w:hAnsi="Times New Roman" w:cs="Times New Roman"/>
          <w:sz w:val="24"/>
          <w:szCs w:val="24"/>
        </w:rPr>
        <w:t xml:space="preserve">. </w:t>
      </w:r>
    </w:p>
    <w:p w:rsidR="00D96C97" w:rsidRDefault="0021376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Animal-agency</w:t>
      </w:r>
      <w:r>
        <w:rPr>
          <w:rFonts w:ascii="Times New Roman" w:hAnsi="Times New Roman" w:cs="Times New Roman"/>
          <w:sz w:val="24"/>
          <w:szCs w:val="24"/>
        </w:rPr>
        <w:t xml:space="preserve">. Pengobatan alternatif yang menggunakan hewan, baik bahan dasar hewan, hasil, maupun perantara sebagai bagian dari proses layanan pengobatan alternatif. </w:t>
      </w:r>
    </w:p>
    <w:p w:rsidR="00D96C97" w:rsidRDefault="0021376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Material-agency</w:t>
      </w:r>
      <w:r>
        <w:rPr>
          <w:rFonts w:ascii="Times New Roman" w:hAnsi="Times New Roman" w:cs="Times New Roman"/>
          <w:sz w:val="24"/>
          <w:szCs w:val="24"/>
        </w:rPr>
        <w:t>, Pengobatan alternatif yang menggunakan bahan-bahan material bumi sebagai bahan layan</w:t>
      </w:r>
      <w:r>
        <w:rPr>
          <w:rFonts w:ascii="Times New Roman" w:hAnsi="Times New Roman" w:cs="Times New Roman"/>
          <w:sz w:val="24"/>
          <w:szCs w:val="24"/>
        </w:rPr>
        <w:t xml:space="preserve">an pengobatan alternatif. Misalnya tusuk jarum, air, dan terapi </w:t>
      </w:r>
      <w:proofErr w:type="gramStart"/>
      <w:r>
        <w:rPr>
          <w:rFonts w:ascii="Times New Roman" w:hAnsi="Times New Roman" w:cs="Times New Roman"/>
          <w:sz w:val="24"/>
          <w:szCs w:val="24"/>
        </w:rPr>
        <w:t>kristal</w:t>
      </w:r>
      <w:proofErr w:type="gramEnd"/>
      <w:r>
        <w:rPr>
          <w:rFonts w:ascii="Times New Roman" w:hAnsi="Times New Roman" w:cs="Times New Roman"/>
          <w:sz w:val="24"/>
          <w:szCs w:val="24"/>
        </w:rPr>
        <w:t>.</w:t>
      </w:r>
    </w:p>
    <w:p w:rsidR="00D96C97" w:rsidRDefault="0021376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Mind-agency</w:t>
      </w:r>
      <w:r>
        <w:rPr>
          <w:rFonts w:ascii="Times New Roman" w:hAnsi="Times New Roman" w:cs="Times New Roman"/>
          <w:sz w:val="24"/>
          <w:szCs w:val="24"/>
        </w:rPr>
        <w:t xml:space="preserve">. Pengobatan alternatif yang menggunakan kekuatan jiwa sebagai bahan layanan pengobatan alternatif, Misalnya saja energi chi, prana, spiritual, dan hipnoterapi. </w:t>
      </w:r>
    </w:p>
    <w:p w:rsidR="00D96C97" w:rsidRDefault="0021376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Event-agen</w:t>
      </w:r>
      <w:r>
        <w:rPr>
          <w:rFonts w:ascii="Times New Roman" w:hAnsi="Times New Roman" w:cs="Times New Roman"/>
          <w:i/>
          <w:iCs/>
          <w:sz w:val="24"/>
          <w:szCs w:val="24"/>
        </w:rPr>
        <w:t>cy</w:t>
      </w:r>
      <w:r>
        <w:rPr>
          <w:rFonts w:ascii="Times New Roman" w:hAnsi="Times New Roman" w:cs="Times New Roman"/>
          <w:sz w:val="24"/>
          <w:szCs w:val="24"/>
        </w:rPr>
        <w:t>. Pengobatan alternatif yang menggunakan sifat, gejala, fenomena, peristiwa sebagai bahan layanan pengobatan alternatif. Misalnya suara musik, warna, gelombang atau elektromagentik, listrik, panas, atau aromaterapi.</w:t>
      </w:r>
    </w:p>
    <w:p w:rsidR="00D96C97" w:rsidRDefault="0021376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Manajemen life agency.</w:t>
      </w:r>
      <w:r>
        <w:rPr>
          <w:rFonts w:ascii="Times New Roman" w:hAnsi="Times New Roman" w:cs="Times New Roman"/>
          <w:sz w:val="24"/>
          <w:szCs w:val="24"/>
        </w:rPr>
        <w:t xml:space="preserve"> Pengobatan alte</w:t>
      </w:r>
      <w:r>
        <w:rPr>
          <w:rFonts w:ascii="Times New Roman" w:hAnsi="Times New Roman" w:cs="Times New Roman"/>
          <w:sz w:val="24"/>
          <w:szCs w:val="24"/>
        </w:rPr>
        <w:t>rnatif yang menggunakan hukum alam hidup, sebagai bagian dari proses layanan pengobatan alternatif. Ke</w:t>
      </w:r>
      <w:r>
        <w:rPr>
          <w:rFonts w:ascii="Times New Roman" w:hAnsi="Times New Roman" w:cs="Times New Roman"/>
          <w:sz w:val="24"/>
          <w:szCs w:val="24"/>
        </w:rPr>
        <w:t>m</w:t>
      </w:r>
      <w:r>
        <w:rPr>
          <w:rFonts w:ascii="Times New Roman" w:hAnsi="Times New Roman" w:cs="Times New Roman"/>
          <w:sz w:val="24"/>
          <w:szCs w:val="24"/>
        </w:rPr>
        <w:t xml:space="preserve">ampuan mengelola hidup menjadi sesuatu hal yang mendasar dalam proses pengembangan pengobatan alternatif olahraga, budaya makan,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diet,</w:t>
      </w:r>
      <w:r>
        <w:rPr>
          <w:rFonts w:ascii="Times New Roman" w:hAnsi="Times New Roman" w:cs="Times New Roman"/>
          <w:sz w:val="24"/>
          <w:szCs w:val="24"/>
        </w:rPr>
        <w:t xml:space="preserve"> </w:t>
      </w:r>
      <w:r>
        <w:rPr>
          <w:rFonts w:ascii="Times New Roman" w:hAnsi="Times New Roman" w:cs="Times New Roman"/>
          <w:sz w:val="24"/>
          <w:szCs w:val="24"/>
        </w:rPr>
        <w:t xml:space="preserve">serta </w:t>
      </w:r>
      <w:r>
        <w:rPr>
          <w:rFonts w:ascii="Times New Roman" w:hAnsi="Times New Roman" w:cs="Times New Roman"/>
          <w:sz w:val="24"/>
          <w:szCs w:val="24"/>
        </w:rPr>
        <w:t>pengembangan berpikir positif.</w:t>
      </w:r>
    </w:p>
    <w:p w:rsidR="00D96C97" w:rsidRDefault="0021376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D96C97" w:rsidRDefault="0021376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BAB III</w:t>
      </w:r>
    </w:p>
    <w:p w:rsidR="00D96C97" w:rsidRDefault="00213760">
      <w:pPr>
        <w:spacing w:line="360" w:lineRule="auto"/>
        <w:jc w:val="center"/>
        <w:rPr>
          <w:rFonts w:ascii="Times New Roman" w:hAnsi="Times New Roman" w:cs="Times New Roman"/>
          <w:sz w:val="24"/>
          <w:szCs w:val="24"/>
        </w:rPr>
      </w:pPr>
      <w:r>
        <w:rPr>
          <w:rFonts w:ascii="Times New Roman" w:hAnsi="Times New Roman" w:cs="Times New Roman"/>
          <w:sz w:val="24"/>
          <w:szCs w:val="24"/>
        </w:rPr>
        <w:t>KESIMPULAN</w:t>
      </w:r>
    </w:p>
    <w:p w:rsidR="00D96C97" w:rsidRDefault="00213760">
      <w:pPr>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Diversifikasi Bukan Stra</w:t>
      </w:r>
      <w:r>
        <w:rPr>
          <w:rFonts w:ascii="Times New Roman" w:hAnsi="Times New Roman" w:cs="Times New Roman"/>
          <w:b/>
          <w:bCs/>
          <w:sz w:val="24"/>
          <w:szCs w:val="24"/>
        </w:rPr>
        <w:t>t</w:t>
      </w:r>
      <w:r>
        <w:rPr>
          <w:rFonts w:ascii="Times New Roman" w:hAnsi="Times New Roman" w:cs="Times New Roman"/>
          <w:b/>
          <w:bCs/>
          <w:sz w:val="24"/>
          <w:szCs w:val="24"/>
        </w:rPr>
        <w:t>ifikasi</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Variasi pertumbuhan dan perkembangan jenis pengobatan alternatif tersebut, sudah tentu bukan sesuatu hal yang tiba-tiba berkembang. Pengobatan alternatif dengan karakter d</w:t>
      </w:r>
      <w:r>
        <w:rPr>
          <w:rFonts w:ascii="Times New Roman" w:hAnsi="Times New Roman" w:cs="Times New Roman"/>
          <w:sz w:val="24"/>
          <w:szCs w:val="24"/>
        </w:rPr>
        <w:t xml:space="preserve">an perbedaan sejarahnya masing-masing sesungguhnya sudah mendapat tekanan zaman dan seleksi sejarahnya masing-masing. </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Misalnya jenis pengobatan Falun Gong yang bermula dari sistem kepercayaan di Cina. Namun</w:t>
      </w:r>
      <w:r>
        <w:rPr>
          <w:rFonts w:ascii="Times New Roman" w:hAnsi="Times New Roman" w:cs="Times New Roman"/>
          <w:sz w:val="24"/>
          <w:szCs w:val="24"/>
        </w:rPr>
        <w:t xml:space="preserve">, </w:t>
      </w:r>
      <w:r>
        <w:rPr>
          <w:rFonts w:ascii="Times New Roman" w:hAnsi="Times New Roman" w:cs="Times New Roman"/>
          <w:sz w:val="24"/>
          <w:szCs w:val="24"/>
        </w:rPr>
        <w:t>pada bulan Desember 1999, sistem kepercayaan in</w:t>
      </w:r>
      <w:r>
        <w:rPr>
          <w:rFonts w:ascii="Times New Roman" w:hAnsi="Times New Roman" w:cs="Times New Roman"/>
          <w:sz w:val="24"/>
          <w:szCs w:val="24"/>
        </w:rPr>
        <w:t>i, dianggap sebagai scbuah organisasi terlarang oleh pemerintah Cina, sehingga organisasi ini dibubarkan. Pemerintah Cina waktu itu menganggap bahwa Falun Cong termasuk jeniskepercayaarn yang tidak sesuai dengan budaya Cina dan berseberangan dengan kepenti</w:t>
      </w:r>
      <w:r>
        <w:rPr>
          <w:rFonts w:ascii="Times New Roman" w:hAnsi="Times New Roman" w:cs="Times New Roman"/>
          <w:sz w:val="24"/>
          <w:szCs w:val="24"/>
        </w:rPr>
        <w:t>ngan pemerintah. Walaupun dibubarkan di negerinya, para pelaku dan penganut kepercayaan Falun Gong, ternyata tidak musnah seketika. Mereka kemudian bermutasi dan bermigrasi ke daerah lain termasuk Indonesia. Hal ini menunjukkan bahwa jenis pengobatan alter</w:t>
      </w:r>
      <w:r>
        <w:rPr>
          <w:rFonts w:ascii="Times New Roman" w:hAnsi="Times New Roman" w:cs="Times New Roman"/>
          <w:sz w:val="24"/>
          <w:szCs w:val="24"/>
        </w:rPr>
        <w:t xml:space="preserve">natif yang ada saat ini merupakan hasil seleksi dari perjuangan. </w:t>
      </w:r>
      <w:proofErr w:type="gramStart"/>
      <w:r>
        <w:rPr>
          <w:rFonts w:ascii="Times New Roman" w:hAnsi="Times New Roman" w:cs="Times New Roman"/>
          <w:sz w:val="24"/>
          <w:szCs w:val="24"/>
        </w:rPr>
        <w:t>sistem</w:t>
      </w:r>
      <w:proofErr w:type="gramEnd"/>
      <w:r>
        <w:rPr>
          <w:rFonts w:ascii="Times New Roman" w:hAnsi="Times New Roman" w:cs="Times New Roman"/>
          <w:sz w:val="24"/>
          <w:szCs w:val="24"/>
        </w:rPr>
        <w:t xml:space="preserve"> pengobatan masa lalu atau dalam konteks zaman dan wilayahnya masing masing.</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Dengan memahami jenis jenis pengobatan ailternatif tersebut,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dengan mudah untuk memberikan ap</w:t>
      </w:r>
      <w:r>
        <w:rPr>
          <w:rFonts w:ascii="Times New Roman" w:hAnsi="Times New Roman" w:cs="Times New Roman"/>
          <w:sz w:val="24"/>
          <w:szCs w:val="24"/>
        </w:rPr>
        <w:t>resiasi atau keputusan dalam proses pengambilan keputusannya. Karena sesungguhnya, variasi jenis pengobatan tersebut, memiliki kualitas keilmiahan yang berbeda antara satu dengan lainnya.</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Hal yang penting untuk ditekankan dalam wacana ini, yaitu diversifik</w:t>
      </w:r>
      <w:r>
        <w:rPr>
          <w:rFonts w:ascii="Times New Roman" w:hAnsi="Times New Roman" w:cs="Times New Roman"/>
          <w:sz w:val="24"/>
          <w:szCs w:val="24"/>
        </w:rPr>
        <w:t xml:space="preserve">asi tidak menunjukkan adanya status nilai dari jenis pengobatan alternatif tersebut. Walaupun benar, bahwa dalam uraian di atas. </w:t>
      </w:r>
      <w:proofErr w:type="gramStart"/>
      <w:r>
        <w:rPr>
          <w:rFonts w:ascii="Times New Roman" w:hAnsi="Times New Roman" w:cs="Times New Roman"/>
          <w:sz w:val="24"/>
          <w:szCs w:val="24"/>
        </w:rPr>
        <w:t>juga</w:t>
      </w:r>
      <w:proofErr w:type="gramEnd"/>
      <w:r>
        <w:rPr>
          <w:rFonts w:ascii="Times New Roman" w:hAnsi="Times New Roman" w:cs="Times New Roman"/>
          <w:sz w:val="24"/>
          <w:szCs w:val="24"/>
        </w:rPr>
        <w:t xml:space="preserve"> sudah tercantum jenis-jenis pengobatan yang kurang mendapatkan perhatian publik, karena </w:t>
      </w:r>
      <w:r>
        <w:rPr>
          <w:rFonts w:ascii="Times New Roman" w:hAnsi="Times New Roman" w:cs="Times New Roman"/>
          <w:sz w:val="24"/>
          <w:szCs w:val="24"/>
        </w:rPr>
        <w:lastRenderedPageBreak/>
        <w:t>dianggap kurang ilmiah, namun teta</w:t>
      </w:r>
      <w:r>
        <w:rPr>
          <w:rFonts w:ascii="Times New Roman" w:hAnsi="Times New Roman" w:cs="Times New Roman"/>
          <w:sz w:val="24"/>
          <w:szCs w:val="24"/>
        </w:rPr>
        <w:t>p bahwa keanekaragaman jenis pengobatan itu, merupakan sebuah fak</w:t>
      </w:r>
      <w:r>
        <w:rPr>
          <w:rFonts w:ascii="Times New Roman" w:hAnsi="Times New Roman" w:cs="Times New Roman"/>
          <w:sz w:val="24"/>
          <w:szCs w:val="24"/>
        </w:rPr>
        <w:t>t</w:t>
      </w:r>
      <w:r>
        <w:rPr>
          <w:rFonts w:ascii="Times New Roman" w:hAnsi="Times New Roman" w:cs="Times New Roman"/>
          <w:sz w:val="24"/>
          <w:szCs w:val="24"/>
        </w:rPr>
        <w:t xml:space="preserve">a sosial yang harus diakui dan diapresiasi keberadaannya. </w:t>
      </w:r>
    </w:p>
    <w:p w:rsidR="00D96C97" w:rsidRDefault="00213760">
      <w:pPr>
        <w:numPr>
          <w:ilvl w:val="0"/>
          <w:numId w:val="11"/>
        </w:numPr>
        <w:spacing w:line="360" w:lineRule="auto"/>
        <w:rPr>
          <w:rFonts w:ascii="Times New Roman" w:hAnsi="Times New Roman" w:cs="Times New Roman"/>
          <w:b/>
          <w:bCs/>
          <w:sz w:val="24"/>
          <w:szCs w:val="24"/>
        </w:rPr>
      </w:pPr>
      <w:r>
        <w:rPr>
          <w:rFonts w:ascii="Times New Roman" w:hAnsi="Times New Roman" w:cs="Times New Roman"/>
          <w:b/>
          <w:bCs/>
          <w:sz w:val="24"/>
          <w:szCs w:val="24"/>
        </w:rPr>
        <w:t>Model Perilaku Pilihan Berobat</w:t>
      </w:r>
    </w:p>
    <w:p w:rsidR="00D96C97" w:rsidRDefault="00213760">
      <w:pPr>
        <w:spacing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Alden dkk. membuat model perilaku tentang pilihan berobat, di mana adaptasi lintas budaya yang </w:t>
      </w:r>
      <w:r>
        <w:rPr>
          <w:rFonts w:ascii="Times New Roman" w:hAnsi="Times New Roman" w:cs="Times New Roman"/>
          <w:sz w:val="24"/>
          <w:szCs w:val="24"/>
        </w:rPr>
        <w:t>terdapat dalam model kepercayaan kesehatan (</w:t>
      </w:r>
      <w:r>
        <w:rPr>
          <w:rFonts w:ascii="Times New Roman" w:hAnsi="Times New Roman" w:cs="Times New Roman"/>
          <w:i/>
          <w:iCs/>
          <w:sz w:val="24"/>
          <w:szCs w:val="24"/>
        </w:rPr>
        <w:t>health belief model</w:t>
      </w:r>
      <w:r>
        <w:rPr>
          <w:rFonts w:ascii="Times New Roman" w:hAnsi="Times New Roman" w:cs="Times New Roman"/>
          <w:sz w:val="24"/>
          <w:szCs w:val="24"/>
        </w:rPr>
        <w:t xml:space="preserve">) digunakan untuk menjelaskan pengabilan keputusan tentang pengobatan yang meliputi 4 unsur utama, yaitu : </w:t>
      </w:r>
      <w:r>
        <w:rPr>
          <w:rFonts w:ascii="Times New Roman" w:hAnsi="Times New Roman" w:cs="Times New Roman"/>
          <w:i/>
          <w:iCs/>
          <w:sz w:val="24"/>
          <w:szCs w:val="24"/>
        </w:rPr>
        <w:t>Pertama</w:t>
      </w:r>
      <w:r>
        <w:rPr>
          <w:rFonts w:ascii="Times New Roman" w:hAnsi="Times New Roman" w:cs="Times New Roman"/>
          <w:sz w:val="24"/>
          <w:szCs w:val="24"/>
        </w:rPr>
        <w:t>, Daya tarik (</w:t>
      </w:r>
      <w:r>
        <w:rPr>
          <w:rFonts w:ascii="Times New Roman" w:hAnsi="Times New Roman" w:cs="Times New Roman"/>
          <w:i/>
          <w:iCs/>
          <w:sz w:val="24"/>
          <w:szCs w:val="24"/>
        </w:rPr>
        <w:t>gravity</w:t>
      </w:r>
      <w:r>
        <w:rPr>
          <w:rFonts w:ascii="Times New Roman" w:hAnsi="Times New Roman" w:cs="Times New Roman"/>
          <w:sz w:val="24"/>
          <w:szCs w:val="24"/>
        </w:rPr>
        <w:t xml:space="preserve">), yaitu tingkat keparahan yang dirasakan oleh kelompok referensi individu (anggapan bahwa hal itu ada sebelum jatuh sakit, yakni kesamaan pendapat dalam kelompok tentang berat ringannya tingkat keparahn dari berbagai jenis penyakit); </w:t>
      </w:r>
      <w:r>
        <w:rPr>
          <w:rFonts w:ascii="Times New Roman" w:hAnsi="Times New Roman" w:cs="Times New Roman"/>
          <w:i/>
          <w:iCs/>
          <w:sz w:val="24"/>
          <w:szCs w:val="24"/>
        </w:rPr>
        <w:t xml:space="preserve">Kedua, </w:t>
      </w:r>
      <w:r>
        <w:rPr>
          <w:rFonts w:ascii="Times New Roman" w:hAnsi="Times New Roman" w:cs="Times New Roman"/>
          <w:sz w:val="24"/>
          <w:szCs w:val="24"/>
        </w:rPr>
        <w:t>informasi tent</w:t>
      </w:r>
      <w:r>
        <w:rPr>
          <w:rFonts w:ascii="Times New Roman" w:hAnsi="Times New Roman" w:cs="Times New Roman"/>
          <w:sz w:val="24"/>
          <w:szCs w:val="24"/>
        </w:rPr>
        <w:t>ang  cara-cara penyembuhan popular (</w:t>
      </w:r>
      <w:r>
        <w:rPr>
          <w:rFonts w:ascii="Times New Roman" w:hAnsi="Times New Roman" w:cs="Times New Roman"/>
          <w:i/>
          <w:iCs/>
          <w:sz w:val="24"/>
          <w:szCs w:val="24"/>
        </w:rPr>
        <w:t>home remedy</w:t>
      </w:r>
      <w:r>
        <w:rPr>
          <w:rFonts w:ascii="Times New Roman" w:hAnsi="Times New Roman" w:cs="Times New Roman"/>
          <w:sz w:val="24"/>
          <w:szCs w:val="24"/>
        </w:rPr>
        <w:t xml:space="preserve">), yang bersumber pada sistem rujukan awal (yaitu jika pengobatan tidak diketahui, atau setelah dicoba ternyata tidak efektif, maka individu akan beralih pada sistem rujukan profesional); </w:t>
      </w:r>
      <w:r>
        <w:rPr>
          <w:rFonts w:ascii="Times New Roman" w:hAnsi="Times New Roman" w:cs="Times New Roman"/>
          <w:i/>
          <w:iCs/>
          <w:sz w:val="24"/>
          <w:szCs w:val="24"/>
        </w:rPr>
        <w:t>Ketiga</w:t>
      </w:r>
      <w:r>
        <w:rPr>
          <w:rFonts w:ascii="Times New Roman" w:hAnsi="Times New Roman" w:cs="Times New Roman"/>
          <w:sz w:val="24"/>
          <w:szCs w:val="24"/>
        </w:rPr>
        <w:t>, kepercayaan (</w:t>
      </w:r>
      <w:r>
        <w:rPr>
          <w:rFonts w:ascii="Times New Roman" w:hAnsi="Times New Roman" w:cs="Times New Roman"/>
          <w:i/>
          <w:iCs/>
          <w:sz w:val="24"/>
          <w:szCs w:val="24"/>
        </w:rPr>
        <w:t>faith</w:t>
      </w:r>
      <w:r>
        <w:rPr>
          <w:rFonts w:ascii="Times New Roman" w:hAnsi="Times New Roman" w:cs="Times New Roman"/>
          <w:sz w:val="24"/>
          <w:szCs w:val="24"/>
        </w:rPr>
        <w:t xml:space="preserve">) atau tingkat kepercayaan terhadap keberhasilan dari berbagai pilihan pengobatan (terutama dari penyembuhan tradisional); dan </w:t>
      </w:r>
      <w:r>
        <w:rPr>
          <w:rFonts w:ascii="Times New Roman" w:hAnsi="Times New Roman" w:cs="Times New Roman"/>
          <w:i/>
          <w:iCs/>
          <w:sz w:val="24"/>
          <w:szCs w:val="24"/>
        </w:rPr>
        <w:t>Keempat</w:t>
      </w:r>
      <w:r>
        <w:rPr>
          <w:rFonts w:ascii="Times New Roman" w:hAnsi="Times New Roman" w:cs="Times New Roman"/>
          <w:sz w:val="24"/>
          <w:szCs w:val="24"/>
        </w:rPr>
        <w:t>, kemudahan (</w:t>
      </w:r>
      <w:r>
        <w:rPr>
          <w:rFonts w:ascii="Times New Roman" w:hAnsi="Times New Roman" w:cs="Times New Roman"/>
          <w:i/>
          <w:iCs/>
          <w:sz w:val="24"/>
          <w:szCs w:val="24"/>
        </w:rPr>
        <w:t>accesibility</w:t>
      </w:r>
      <w:r>
        <w:rPr>
          <w:rFonts w:ascii="Times New Roman" w:hAnsi="Times New Roman" w:cs="Times New Roman"/>
          <w:sz w:val="24"/>
          <w:szCs w:val="24"/>
        </w:rPr>
        <w:t>), meliputi biaya dan tersedianya fasilitas pelayanan kesehatan.</w:t>
      </w:r>
    </w:p>
    <w:p w:rsidR="00D96C97" w:rsidRDefault="00213760">
      <w:r>
        <w:br w:type="page"/>
      </w:r>
    </w:p>
    <w:p w:rsidR="00D96C97" w:rsidRDefault="00213760">
      <w:pPr>
        <w:tabs>
          <w:tab w:val="left" w:pos="2800"/>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D96C97" w:rsidRDefault="00213760">
      <w:pPr>
        <w:tabs>
          <w:tab w:val="left" w:pos="2800"/>
        </w:tabs>
        <w:spacing w:line="360" w:lineRule="auto"/>
        <w:ind w:left="799" w:hangingChars="333" w:hanging="799"/>
        <w:jc w:val="both"/>
        <w:rPr>
          <w:rFonts w:ascii="Times New Roman" w:hAnsi="Times New Roman" w:cs="Times New Roman"/>
          <w:sz w:val="24"/>
          <w:szCs w:val="24"/>
        </w:rPr>
      </w:pPr>
      <w:r>
        <w:rPr>
          <w:rFonts w:ascii="Times New Roman" w:hAnsi="Times New Roman" w:cs="Times New Roman"/>
          <w:sz w:val="24"/>
          <w:szCs w:val="24"/>
        </w:rPr>
        <w:t xml:space="preserve">Alden DL, </w:t>
      </w:r>
      <w:r>
        <w:rPr>
          <w:rFonts w:ascii="Times New Roman" w:hAnsi="Times New Roman" w:cs="Times New Roman"/>
          <w:sz w:val="24"/>
          <w:szCs w:val="24"/>
        </w:rPr>
        <w:t xml:space="preserve">Merz MY, Akasi J. </w:t>
      </w:r>
      <w:r>
        <w:rPr>
          <w:rFonts w:ascii="Times New Roman" w:hAnsi="Times New Roman" w:cs="Times New Roman"/>
          <w:sz w:val="24"/>
          <w:szCs w:val="24"/>
        </w:rPr>
        <w:t xml:space="preserve">2012. </w:t>
      </w:r>
      <w:r>
        <w:rPr>
          <w:rFonts w:ascii="Times New Roman" w:hAnsi="Times New Roman" w:cs="Times New Roman"/>
          <w:i/>
          <w:iCs/>
          <w:sz w:val="24"/>
          <w:szCs w:val="24"/>
        </w:rPr>
        <w:t xml:space="preserve">Young Adult Preferences for Physician Decision Making Style in Japan and the United States. </w:t>
      </w:r>
      <w:r>
        <w:rPr>
          <w:rFonts w:ascii="Times New Roman" w:hAnsi="Times New Roman" w:cs="Times New Roman"/>
          <w:sz w:val="24"/>
          <w:szCs w:val="24"/>
        </w:rPr>
        <w:t>Asia Pac J Public Health 24: 173-184</w:t>
      </w:r>
    </w:p>
    <w:p w:rsidR="00D96C97" w:rsidRDefault="00213760">
      <w:pPr>
        <w:tabs>
          <w:tab w:val="left" w:pos="2800"/>
        </w:tabs>
        <w:spacing w:line="360" w:lineRule="auto"/>
        <w:ind w:left="799" w:hangingChars="333" w:hanging="799"/>
        <w:jc w:val="both"/>
        <w:rPr>
          <w:rFonts w:ascii="Times New Roman" w:hAnsi="Times New Roman" w:cs="Times New Roman"/>
          <w:sz w:val="24"/>
          <w:szCs w:val="24"/>
        </w:rPr>
      </w:pPr>
      <w:r>
        <w:rPr>
          <w:rFonts w:ascii="Times New Roman" w:hAnsi="Times New Roman" w:cs="Times New Roman"/>
          <w:sz w:val="24"/>
          <w:szCs w:val="24"/>
        </w:rPr>
        <w:t xml:space="preserve">Nadasul, Handrawan. 1998. “Penyembuhan Nonmedis”. </w:t>
      </w:r>
      <w:r>
        <w:rPr>
          <w:rFonts w:ascii="Times New Roman" w:hAnsi="Times New Roman" w:cs="Times New Roman"/>
          <w:i/>
          <w:iCs/>
          <w:sz w:val="24"/>
          <w:szCs w:val="24"/>
        </w:rPr>
        <w:t>Dalam Penyembuhan Nonmedis dan Pengetahuan Kecantikan</w:t>
      </w:r>
      <w:r>
        <w:rPr>
          <w:rFonts w:ascii="Times New Roman" w:hAnsi="Times New Roman" w:cs="Times New Roman"/>
          <w:i/>
          <w:iCs/>
          <w:sz w:val="24"/>
          <w:szCs w:val="24"/>
        </w:rPr>
        <w:t xml:space="preserve"> Serta Kesehatan</w:t>
      </w:r>
      <w:r>
        <w:rPr>
          <w:rFonts w:ascii="Times New Roman" w:hAnsi="Times New Roman" w:cs="Times New Roman"/>
          <w:sz w:val="24"/>
          <w:szCs w:val="24"/>
        </w:rPr>
        <w:t>. 2001. Jamdya Taugada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Kompas.</w:t>
      </w:r>
    </w:p>
    <w:p w:rsidR="00D96C97" w:rsidRDefault="00213760">
      <w:pPr>
        <w:tabs>
          <w:tab w:val="left" w:pos="2800"/>
        </w:tabs>
        <w:spacing w:line="360" w:lineRule="auto"/>
        <w:ind w:left="799" w:hangingChars="333" w:hanging="799"/>
        <w:jc w:val="both"/>
        <w:rPr>
          <w:rFonts w:ascii="Times New Roman" w:hAnsi="Times New Roman" w:cs="Times New Roman"/>
          <w:sz w:val="24"/>
          <w:szCs w:val="24"/>
        </w:rPr>
      </w:pPr>
      <w:r>
        <w:rPr>
          <w:rFonts w:ascii="Times New Roman" w:hAnsi="Times New Roman" w:cs="Times New Roman"/>
          <w:sz w:val="24"/>
          <w:szCs w:val="24"/>
        </w:rPr>
        <w:t xml:space="preserve">Rahman, MT, Sulthonie AA, Solihin. 2018. </w:t>
      </w:r>
      <w:r>
        <w:rPr>
          <w:rFonts w:ascii="Times New Roman" w:hAnsi="Times New Roman" w:cs="Times New Roman"/>
          <w:i/>
          <w:iCs/>
          <w:sz w:val="24"/>
          <w:szCs w:val="24"/>
        </w:rPr>
        <w:t>Sosiologi Informasi Pengobatan Tradisional Religius Kajian di Masyarakat Pedesaan Jawa Barat.</w:t>
      </w:r>
      <w:r>
        <w:rPr>
          <w:rFonts w:ascii="Times New Roman" w:hAnsi="Times New Roman" w:cs="Times New Roman"/>
          <w:sz w:val="24"/>
          <w:szCs w:val="24"/>
        </w:rPr>
        <w:t xml:space="preserve"> Jurnal Studi Agama dan Masyarakat Vol 14 No. 2</w:t>
      </w:r>
    </w:p>
    <w:p w:rsidR="00D96C97" w:rsidRDefault="00213760">
      <w:pPr>
        <w:tabs>
          <w:tab w:val="left" w:pos="2800"/>
        </w:tabs>
        <w:spacing w:line="360" w:lineRule="auto"/>
        <w:jc w:val="both"/>
        <w:rPr>
          <w:rFonts w:ascii="Times New Roman" w:hAnsi="Times New Roman" w:cs="Times New Roman"/>
          <w:sz w:val="24"/>
          <w:szCs w:val="24"/>
        </w:rPr>
      </w:pPr>
      <w:r>
        <w:rPr>
          <w:rFonts w:ascii="Times New Roman" w:hAnsi="Times New Roman" w:cs="Times New Roman"/>
          <w:sz w:val="24"/>
          <w:szCs w:val="24"/>
        </w:rPr>
        <w:t>Sudarma, M</w:t>
      </w:r>
      <w:r>
        <w:rPr>
          <w:rFonts w:ascii="Times New Roman" w:hAnsi="Times New Roman" w:cs="Times New Roman"/>
          <w:sz w:val="24"/>
          <w:szCs w:val="24"/>
        </w:rPr>
        <w:t xml:space="preserve">omon. 2008. </w:t>
      </w:r>
      <w:r>
        <w:rPr>
          <w:rFonts w:ascii="Times New Roman" w:hAnsi="Times New Roman" w:cs="Times New Roman"/>
          <w:i/>
          <w:iCs/>
          <w:sz w:val="24"/>
          <w:szCs w:val="24"/>
        </w:rPr>
        <w:t>Sosiologi untuk Kesehatan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Salemba Medika.</w:t>
      </w:r>
    </w:p>
    <w:p w:rsidR="00D96C97" w:rsidRDefault="00D96C97">
      <w:pPr>
        <w:jc w:val="both"/>
        <w:rPr>
          <w:rFonts w:ascii="Times New Roman" w:hAnsi="Times New Roman" w:cs="Times New Roman"/>
        </w:rPr>
      </w:pPr>
    </w:p>
    <w:sectPr w:rsidR="00D96C97">
      <w:pgSz w:w="11906" w:h="16838"/>
      <w:pgMar w:top="2268" w:right="1701" w:bottom="1701" w:left="2268"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F563A3"/>
    <w:multiLevelType w:val="singleLevel"/>
    <w:tmpl w:val="83F563A3"/>
    <w:lvl w:ilvl="0">
      <w:start w:val="1"/>
      <w:numFmt w:val="lowerLetter"/>
      <w:suff w:val="space"/>
      <w:lvlText w:val="%1."/>
      <w:lvlJc w:val="left"/>
    </w:lvl>
  </w:abstractNum>
  <w:abstractNum w:abstractNumId="1" w15:restartNumberingAfterBreak="0">
    <w:nsid w:val="8CEF3177"/>
    <w:multiLevelType w:val="singleLevel"/>
    <w:tmpl w:val="8CEF3177"/>
    <w:lvl w:ilvl="0">
      <w:start w:val="1"/>
      <w:numFmt w:val="upperLetter"/>
      <w:suff w:val="space"/>
      <w:lvlText w:val="%1."/>
      <w:lvlJc w:val="left"/>
    </w:lvl>
  </w:abstractNum>
  <w:abstractNum w:abstractNumId="2" w15:restartNumberingAfterBreak="0">
    <w:nsid w:val="98D35ADF"/>
    <w:multiLevelType w:val="singleLevel"/>
    <w:tmpl w:val="98D35ADF"/>
    <w:lvl w:ilvl="0">
      <w:start w:val="1"/>
      <w:numFmt w:val="upperLetter"/>
      <w:suff w:val="space"/>
      <w:lvlText w:val="%1."/>
      <w:lvlJc w:val="left"/>
    </w:lvl>
  </w:abstractNum>
  <w:abstractNum w:abstractNumId="3" w15:restartNumberingAfterBreak="0">
    <w:nsid w:val="A70926A6"/>
    <w:multiLevelType w:val="singleLevel"/>
    <w:tmpl w:val="A70926A6"/>
    <w:lvl w:ilvl="0">
      <w:start w:val="1"/>
      <w:numFmt w:val="decimal"/>
      <w:lvlText w:val="%1."/>
      <w:lvlJc w:val="left"/>
      <w:pPr>
        <w:tabs>
          <w:tab w:val="left" w:pos="425"/>
        </w:tabs>
        <w:ind w:left="425" w:hanging="425"/>
      </w:pPr>
      <w:rPr>
        <w:rFonts w:hint="default"/>
      </w:rPr>
    </w:lvl>
  </w:abstractNum>
  <w:abstractNum w:abstractNumId="4" w15:restartNumberingAfterBreak="0">
    <w:nsid w:val="FEEAEA26"/>
    <w:multiLevelType w:val="singleLevel"/>
    <w:tmpl w:val="FEEAEA26"/>
    <w:lvl w:ilvl="0">
      <w:start w:val="1"/>
      <w:numFmt w:val="lowerLetter"/>
      <w:suff w:val="space"/>
      <w:lvlText w:val="%1."/>
      <w:lvlJc w:val="left"/>
    </w:lvl>
  </w:abstractNum>
  <w:abstractNum w:abstractNumId="5" w15:restartNumberingAfterBreak="0">
    <w:nsid w:val="1A3774C7"/>
    <w:multiLevelType w:val="multilevel"/>
    <w:tmpl w:val="1A3774C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CA18C3"/>
    <w:multiLevelType w:val="singleLevel"/>
    <w:tmpl w:val="27CA18C3"/>
    <w:lvl w:ilvl="0">
      <w:start w:val="1"/>
      <w:numFmt w:val="lowerLetter"/>
      <w:lvlText w:val="%1."/>
      <w:lvlJc w:val="left"/>
      <w:pPr>
        <w:tabs>
          <w:tab w:val="left" w:pos="425"/>
        </w:tabs>
        <w:ind w:left="425" w:hanging="425"/>
      </w:pPr>
      <w:rPr>
        <w:rFonts w:hint="default"/>
      </w:rPr>
    </w:lvl>
  </w:abstractNum>
  <w:abstractNum w:abstractNumId="7" w15:restartNumberingAfterBreak="0">
    <w:nsid w:val="6164C7CA"/>
    <w:multiLevelType w:val="singleLevel"/>
    <w:tmpl w:val="6164C7CA"/>
    <w:lvl w:ilvl="0">
      <w:start w:val="1"/>
      <w:numFmt w:val="decimal"/>
      <w:suff w:val="space"/>
      <w:lvlText w:val="%1."/>
      <w:lvlJc w:val="left"/>
    </w:lvl>
  </w:abstractNum>
  <w:abstractNum w:abstractNumId="8" w15:restartNumberingAfterBreak="0">
    <w:nsid w:val="6544A7BE"/>
    <w:multiLevelType w:val="singleLevel"/>
    <w:tmpl w:val="6544A7BE"/>
    <w:lvl w:ilvl="0">
      <w:start w:val="1"/>
      <w:numFmt w:val="decimal"/>
      <w:lvlText w:val="%1."/>
      <w:lvlJc w:val="left"/>
      <w:pPr>
        <w:tabs>
          <w:tab w:val="left" w:pos="425"/>
        </w:tabs>
        <w:ind w:left="425" w:hanging="425"/>
      </w:pPr>
      <w:rPr>
        <w:rFonts w:hint="default"/>
      </w:rPr>
    </w:lvl>
  </w:abstractNum>
  <w:abstractNum w:abstractNumId="9" w15:restartNumberingAfterBreak="0">
    <w:nsid w:val="67614F68"/>
    <w:multiLevelType w:val="multilevel"/>
    <w:tmpl w:val="67614F68"/>
    <w:lvl w:ilvl="0">
      <w:start w:val="1"/>
      <w:numFmt w:val="lowerLetter"/>
      <w:lvlText w:val="%1."/>
      <w:lvlJc w:val="left"/>
      <w:pPr>
        <w:ind w:left="720" w:hanging="360"/>
      </w:pPr>
      <w:rPr>
        <w:rFonts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ADDE52"/>
    <w:multiLevelType w:val="singleLevel"/>
    <w:tmpl w:val="71ADDE52"/>
    <w:lvl w:ilvl="0">
      <w:start w:val="1"/>
      <w:numFmt w:val="decimal"/>
      <w:lvlText w:val="%1."/>
      <w:lvlJc w:val="left"/>
      <w:pPr>
        <w:tabs>
          <w:tab w:val="left" w:pos="425"/>
        </w:tabs>
        <w:ind w:left="425" w:hanging="425"/>
      </w:pPr>
      <w:rPr>
        <w:rFonts w:hint="default"/>
      </w:rPr>
    </w:lvl>
  </w:abstractNum>
  <w:num w:numId="1">
    <w:abstractNumId w:val="2"/>
  </w:num>
  <w:num w:numId="2">
    <w:abstractNumId w:val="4"/>
  </w:num>
  <w:num w:numId="3">
    <w:abstractNumId w:val="3"/>
  </w:num>
  <w:num w:numId="4">
    <w:abstractNumId w:val="8"/>
  </w:num>
  <w:num w:numId="5">
    <w:abstractNumId w:val="10"/>
  </w:num>
  <w:num w:numId="6">
    <w:abstractNumId w:val="7"/>
  </w:num>
  <w:num w:numId="7">
    <w:abstractNumId w:val="0"/>
  </w:num>
  <w:num w:numId="8">
    <w:abstractNumId w:val="6"/>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75745"/>
    <w:rsid w:val="00213760"/>
    <w:rsid w:val="00D96C97"/>
    <w:rsid w:val="1F017ADE"/>
    <w:rsid w:val="26E30B97"/>
    <w:rsid w:val="2ED75745"/>
    <w:rsid w:val="39555B6B"/>
    <w:rsid w:val="7F4D7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CEFD7-1B20-4615-8820-6A2887F1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3859</Words>
  <Characters>21997</Characters>
  <Application>Microsoft Office Word</Application>
  <DocSecurity>0</DocSecurity>
  <Lines>183</Lines>
  <Paragraphs>51</Paragraphs>
  <ScaleCrop>false</ScaleCrop>
  <Company/>
  <LinksUpToDate>false</LinksUpToDate>
  <CharactersWithSpaces>25805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sosiologi</cp:lastModifiedBy>
  <cp:revision>3</cp:revision>
  <dcterms:created xsi:type="dcterms:W3CDTF">2019-04-25T21:32:00Z</dcterms:created>
  <dcterms:modified xsi:type="dcterms:W3CDTF">2020-02-18T03:12:00Z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