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C1" w:rsidRPr="00A862AC" w:rsidRDefault="007743C1" w:rsidP="007743C1">
      <w:pPr>
        <w:pStyle w:val="Heading1"/>
        <w:spacing w:before="0" w:line="240" w:lineRule="auto"/>
        <w:jc w:val="both"/>
        <w:rPr>
          <w:rFonts w:asciiTheme="minorHAnsi" w:hAnsiTheme="minorHAnsi" w:cstheme="minorHAnsi"/>
          <w:sz w:val="32"/>
          <w:szCs w:val="24"/>
        </w:rPr>
      </w:pPr>
      <w:r w:rsidRPr="00A862AC">
        <w:rPr>
          <w:rFonts w:asciiTheme="minorHAnsi" w:hAnsiTheme="minorHAnsi" w:cstheme="minorHAnsi"/>
          <w:sz w:val="32"/>
          <w:szCs w:val="24"/>
        </w:rPr>
        <w:t xml:space="preserve">BAGIAN DUA </w:t>
      </w:r>
    </w:p>
    <w:p w:rsidR="007743C1" w:rsidRPr="00A862AC" w:rsidRDefault="007743C1" w:rsidP="007743C1">
      <w:pPr>
        <w:pStyle w:val="Heading1"/>
        <w:spacing w:before="0" w:line="360" w:lineRule="auto"/>
        <w:jc w:val="both"/>
        <w:rPr>
          <w:rFonts w:asciiTheme="minorHAnsi" w:hAnsiTheme="minorHAnsi" w:cstheme="minorHAnsi"/>
          <w:sz w:val="44"/>
          <w:szCs w:val="24"/>
        </w:rPr>
      </w:pPr>
      <w:proofErr w:type="gramStart"/>
      <w:r w:rsidRPr="00A862AC">
        <w:rPr>
          <w:rFonts w:asciiTheme="minorHAnsi" w:hAnsiTheme="minorHAnsi" w:cstheme="minorHAnsi"/>
          <w:sz w:val="44"/>
          <w:szCs w:val="24"/>
        </w:rPr>
        <w:t>MAKSUDNYA APA SIH?</w:t>
      </w:r>
      <w:proofErr w:type="gramEnd"/>
      <w:r w:rsidRPr="00A862AC">
        <w:rPr>
          <w:rFonts w:asciiTheme="minorHAnsi" w:hAnsiTheme="minorHAnsi" w:cstheme="minorHAnsi"/>
          <w:sz w:val="44"/>
          <w:szCs w:val="24"/>
        </w:rPr>
        <w:t xml:space="preserve"> </w:t>
      </w:r>
    </w:p>
    <w:p w:rsidR="007743C1" w:rsidRPr="00A862AC" w:rsidRDefault="007743C1" w:rsidP="007743C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743C1" w:rsidRPr="00A862AC" w:rsidRDefault="007743C1" w:rsidP="007743C1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A862AC">
        <w:rPr>
          <w:rFonts w:cstheme="minorHAnsi"/>
          <w:sz w:val="24"/>
          <w:szCs w:val="24"/>
        </w:rPr>
        <w:t>Menangkap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maksud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seseorang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dalam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sebuah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interaksi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itu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gampang-gampang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862AC">
        <w:rPr>
          <w:rFonts w:cstheme="minorHAnsi"/>
          <w:sz w:val="24"/>
          <w:szCs w:val="24"/>
        </w:rPr>
        <w:t>susah</w:t>
      </w:r>
      <w:proofErr w:type="spellEnd"/>
      <w:proofErr w:type="gramEnd"/>
      <w:r w:rsidRPr="00A862AC">
        <w:rPr>
          <w:rFonts w:cstheme="minorHAnsi"/>
          <w:sz w:val="24"/>
          <w:szCs w:val="24"/>
        </w:rPr>
        <w:t xml:space="preserve">. </w:t>
      </w:r>
      <w:proofErr w:type="spellStart"/>
      <w:r w:rsidRPr="00A862AC">
        <w:rPr>
          <w:rFonts w:cstheme="minorHAnsi"/>
          <w:sz w:val="24"/>
          <w:szCs w:val="24"/>
        </w:rPr>
        <w:t>Bisa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jadi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mudah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manakala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pihak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7E2D3A" w:rsidRPr="00A862AC">
        <w:rPr>
          <w:rFonts w:cstheme="minorHAnsi"/>
          <w:sz w:val="24"/>
          <w:szCs w:val="24"/>
        </w:rPr>
        <w:t>terlibat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di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dalamnya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memiliki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frekwensi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7E2D3A" w:rsidRPr="00A862AC">
        <w:rPr>
          <w:rFonts w:cstheme="minorHAnsi"/>
          <w:sz w:val="24"/>
          <w:szCs w:val="24"/>
        </w:rPr>
        <w:t>sama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sehingga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prinsip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kerja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sama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dalam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percakapan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itu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berjalan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dengan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efektif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7E2D3A" w:rsidRPr="00A862AC">
        <w:rPr>
          <w:rFonts w:cstheme="minorHAnsi"/>
          <w:sz w:val="24"/>
          <w:szCs w:val="24"/>
        </w:rPr>
        <w:t>namun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apabila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salah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satu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pihak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itu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kurang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maksimal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dalam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menguasai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konteks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7E2D3A" w:rsidRPr="00A862AC">
        <w:rPr>
          <w:rFonts w:cstheme="minorHAnsi"/>
          <w:sz w:val="24"/>
          <w:szCs w:val="24"/>
        </w:rPr>
        <w:t>melatar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belakangi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interaksi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7E2D3A" w:rsidRPr="00A862AC">
        <w:rPr>
          <w:rFonts w:cstheme="minorHAnsi"/>
          <w:sz w:val="24"/>
          <w:szCs w:val="24"/>
        </w:rPr>
        <w:t>maka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kegagalan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memahami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apa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7E2D3A" w:rsidRPr="00A862AC">
        <w:rPr>
          <w:rFonts w:cstheme="minorHAnsi"/>
          <w:sz w:val="24"/>
          <w:szCs w:val="24"/>
        </w:rPr>
        <w:t>sebenarnya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dikehendaki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oleh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seorang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penutur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dalam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ujaran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7E2D3A" w:rsidRPr="00A862AC">
        <w:rPr>
          <w:rFonts w:cstheme="minorHAnsi"/>
          <w:sz w:val="24"/>
          <w:szCs w:val="24"/>
        </w:rPr>
        <w:t>dilontarkan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bisa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2D3A" w:rsidRPr="00A862AC">
        <w:rPr>
          <w:rFonts w:cstheme="minorHAnsi"/>
          <w:sz w:val="24"/>
          <w:szCs w:val="24"/>
        </w:rPr>
        <w:t>terjadi</w:t>
      </w:r>
      <w:proofErr w:type="spellEnd"/>
      <w:r w:rsidR="007E2D3A" w:rsidRPr="00A862AC">
        <w:rPr>
          <w:rFonts w:cstheme="minorHAnsi"/>
          <w:sz w:val="24"/>
          <w:szCs w:val="24"/>
        </w:rPr>
        <w:t xml:space="preserve">. </w:t>
      </w:r>
      <w:proofErr w:type="gramStart"/>
      <w:r w:rsidR="00FF4525" w:rsidRPr="00A862AC">
        <w:rPr>
          <w:rFonts w:cstheme="minorHAnsi"/>
          <w:sz w:val="24"/>
          <w:szCs w:val="24"/>
        </w:rPr>
        <w:t xml:space="preserve">Yang </w:t>
      </w:r>
      <w:proofErr w:type="spellStart"/>
      <w:r w:rsidR="00FF4525" w:rsidRPr="00A862AC">
        <w:rPr>
          <w:rFonts w:cstheme="minorHAnsi"/>
          <w:sz w:val="24"/>
          <w:szCs w:val="24"/>
        </w:rPr>
        <w:t>perlu</w:t>
      </w:r>
      <w:proofErr w:type="spellEnd"/>
      <w:r w:rsidR="00FF452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FF4525" w:rsidRPr="00A862AC">
        <w:rPr>
          <w:rFonts w:cstheme="minorHAnsi"/>
          <w:sz w:val="24"/>
          <w:szCs w:val="24"/>
        </w:rPr>
        <w:t>digarisbawahi</w:t>
      </w:r>
      <w:proofErr w:type="spellEnd"/>
      <w:r w:rsidR="00FF452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FF4525" w:rsidRPr="00A862AC">
        <w:rPr>
          <w:rFonts w:cstheme="minorHAnsi"/>
          <w:sz w:val="24"/>
          <w:szCs w:val="24"/>
        </w:rPr>
        <w:t>adalah</w:t>
      </w:r>
      <w:proofErr w:type="spellEnd"/>
      <w:r w:rsidR="00FF452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FF4525" w:rsidRPr="00A862AC">
        <w:rPr>
          <w:rFonts w:cstheme="minorHAnsi"/>
          <w:sz w:val="24"/>
          <w:szCs w:val="24"/>
        </w:rPr>
        <w:t>bahwa</w:t>
      </w:r>
      <w:proofErr w:type="spellEnd"/>
      <w:r w:rsidR="00FF452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FF4525" w:rsidRPr="00A862AC">
        <w:rPr>
          <w:rFonts w:cstheme="minorHAnsi"/>
          <w:sz w:val="24"/>
          <w:szCs w:val="24"/>
        </w:rPr>
        <w:t>maksud</w:t>
      </w:r>
      <w:proofErr w:type="spellEnd"/>
      <w:r w:rsidR="00FF452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FF4525" w:rsidRPr="00A862AC">
        <w:rPr>
          <w:rFonts w:cstheme="minorHAnsi"/>
          <w:sz w:val="24"/>
          <w:szCs w:val="24"/>
        </w:rPr>
        <w:t>atau</w:t>
      </w:r>
      <w:proofErr w:type="spellEnd"/>
      <w:r w:rsidR="00FF452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FF4525" w:rsidRPr="00A862AC">
        <w:rPr>
          <w:rFonts w:cstheme="minorHAnsi"/>
          <w:sz w:val="24"/>
          <w:szCs w:val="24"/>
        </w:rPr>
        <w:t>kehendak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seorang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penutur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itu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selalu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dikemas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dalam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satuan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lingual </w:t>
      </w:r>
      <w:proofErr w:type="spellStart"/>
      <w:r w:rsidR="0022719A" w:rsidRPr="00A862AC">
        <w:rPr>
          <w:rFonts w:cstheme="minorHAnsi"/>
          <w:sz w:val="24"/>
          <w:szCs w:val="24"/>
        </w:rPr>
        <w:t>klausa—rangkaian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rangka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22719A" w:rsidRPr="00A862AC">
        <w:rPr>
          <w:rFonts w:cstheme="minorHAnsi"/>
          <w:sz w:val="24"/>
          <w:szCs w:val="24"/>
        </w:rPr>
        <w:t>membentuk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sebuah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struktur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2719A" w:rsidRPr="00A862AC">
        <w:rPr>
          <w:rFonts w:cstheme="minorHAnsi"/>
          <w:sz w:val="24"/>
          <w:szCs w:val="24"/>
        </w:rPr>
        <w:t>dengan</w:t>
      </w:r>
      <w:proofErr w:type="spellEnd"/>
      <w:r w:rsidR="0022719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15440" w:rsidRPr="00A862AC">
        <w:rPr>
          <w:rFonts w:cstheme="minorHAnsi"/>
          <w:sz w:val="24"/>
          <w:szCs w:val="24"/>
        </w:rPr>
        <w:t>unsur</w:t>
      </w:r>
      <w:proofErr w:type="spellEnd"/>
      <w:r w:rsidR="00A1544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15440" w:rsidRPr="00A862AC">
        <w:rPr>
          <w:rFonts w:cstheme="minorHAnsi"/>
          <w:sz w:val="24"/>
          <w:szCs w:val="24"/>
        </w:rPr>
        <w:t>subjek</w:t>
      </w:r>
      <w:proofErr w:type="spellEnd"/>
      <w:r w:rsidR="00A1544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15440" w:rsidRPr="00A862AC">
        <w:rPr>
          <w:rFonts w:cstheme="minorHAnsi"/>
          <w:sz w:val="24"/>
          <w:szCs w:val="24"/>
        </w:rPr>
        <w:t>dan</w:t>
      </w:r>
      <w:proofErr w:type="spellEnd"/>
      <w:r w:rsidR="00A1544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15440" w:rsidRPr="00A862AC">
        <w:rPr>
          <w:rFonts w:cstheme="minorHAnsi"/>
          <w:sz w:val="24"/>
          <w:szCs w:val="24"/>
        </w:rPr>
        <w:t>verba</w:t>
      </w:r>
      <w:proofErr w:type="spellEnd"/>
      <w:r w:rsidR="00A15440" w:rsidRPr="00A862AC">
        <w:rPr>
          <w:rFonts w:cstheme="minorHAnsi"/>
          <w:sz w:val="24"/>
          <w:szCs w:val="24"/>
        </w:rPr>
        <w:t>.</w:t>
      </w:r>
      <w:proofErr w:type="gramEnd"/>
      <w:r w:rsidR="00A15440"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15440" w:rsidRPr="00A862AC">
        <w:rPr>
          <w:rFonts w:cstheme="minorHAnsi"/>
          <w:sz w:val="24"/>
          <w:szCs w:val="24"/>
        </w:rPr>
        <w:t>Namun</w:t>
      </w:r>
      <w:proofErr w:type="spellEnd"/>
      <w:r w:rsidR="00A1544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15440" w:rsidRPr="00A862AC">
        <w:rPr>
          <w:rFonts w:cstheme="minorHAnsi"/>
          <w:sz w:val="24"/>
          <w:szCs w:val="24"/>
        </w:rPr>
        <w:t>demikian</w:t>
      </w:r>
      <w:proofErr w:type="spellEnd"/>
      <w:r w:rsidR="00A15440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254A21" w:rsidRPr="00A862AC">
        <w:rPr>
          <w:rFonts w:cstheme="minorHAnsi"/>
          <w:sz w:val="24"/>
          <w:szCs w:val="24"/>
        </w:rPr>
        <w:t>ketika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satuan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klausa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itu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muncul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dalam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interaksi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percakapan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254A21" w:rsidRPr="00A862AC">
        <w:rPr>
          <w:rFonts w:cstheme="minorHAnsi"/>
          <w:sz w:val="24"/>
          <w:szCs w:val="24"/>
        </w:rPr>
        <w:t>maka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sering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bentuknya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tidak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utuh—ada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254A21" w:rsidRPr="00A862AC">
        <w:rPr>
          <w:rFonts w:cstheme="minorHAnsi"/>
          <w:sz w:val="24"/>
          <w:szCs w:val="24"/>
        </w:rPr>
        <w:t>terlihat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hanya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berupa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sebuah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kata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atau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frase</w:t>
      </w:r>
      <w:proofErr w:type="spellEnd"/>
      <w:r w:rsidR="00254A21" w:rsidRPr="00A862AC">
        <w:rPr>
          <w:rFonts w:cstheme="minorHAnsi"/>
          <w:sz w:val="24"/>
          <w:szCs w:val="24"/>
        </w:rPr>
        <w:t>.</w:t>
      </w:r>
      <w:proofErr w:type="gram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Meskipun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begitu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254A21" w:rsidRPr="00A862AC">
        <w:rPr>
          <w:rFonts w:cstheme="minorHAnsi"/>
          <w:sz w:val="24"/>
          <w:szCs w:val="24"/>
        </w:rPr>
        <w:t>bentuk-bentuk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254A21" w:rsidRPr="00A862AC">
        <w:rPr>
          <w:rFonts w:cstheme="minorHAnsi"/>
          <w:sz w:val="24"/>
          <w:szCs w:val="24"/>
        </w:rPr>
        <w:t>tidak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utuh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itu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apabila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diungkapkan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secara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utuh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akan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selalu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berubah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54A21" w:rsidRPr="00A862AC">
        <w:rPr>
          <w:rFonts w:cstheme="minorHAnsi"/>
          <w:sz w:val="24"/>
          <w:szCs w:val="24"/>
        </w:rPr>
        <w:t>bentuk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 </w:t>
      </w:r>
      <w:proofErr w:type="spellStart"/>
      <w:r w:rsidR="00254A21" w:rsidRPr="00A862AC">
        <w:rPr>
          <w:rFonts w:cstheme="minorHAnsi"/>
          <w:sz w:val="24"/>
          <w:szCs w:val="24"/>
        </w:rPr>
        <w:t>menjadi</w:t>
      </w:r>
      <w:proofErr w:type="spellEnd"/>
      <w:proofErr w:type="gram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sebuah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klausa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254A21" w:rsidRPr="00A862AC">
        <w:rPr>
          <w:rFonts w:cstheme="minorHAnsi"/>
          <w:sz w:val="24"/>
          <w:szCs w:val="24"/>
        </w:rPr>
        <w:t>utuh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254A21" w:rsidRPr="00A862AC">
        <w:rPr>
          <w:rFonts w:cstheme="minorHAnsi"/>
          <w:sz w:val="24"/>
          <w:szCs w:val="24"/>
        </w:rPr>
        <w:t>Contoh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berikut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ini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memberi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gambaran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254A21" w:rsidRPr="00A862AC">
        <w:rPr>
          <w:rFonts w:cstheme="minorHAnsi"/>
          <w:sz w:val="24"/>
          <w:szCs w:val="24"/>
        </w:rPr>
        <w:t>lebih</w:t>
      </w:r>
      <w:proofErr w:type="spellEnd"/>
      <w:r w:rsidR="00254A2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254A21" w:rsidRPr="00A862AC">
        <w:rPr>
          <w:rFonts w:cstheme="minorHAnsi"/>
          <w:sz w:val="24"/>
          <w:szCs w:val="24"/>
        </w:rPr>
        <w:t>jelas</w:t>
      </w:r>
      <w:proofErr w:type="spellEnd"/>
      <w:r w:rsidR="00254A21" w:rsidRPr="00A862AC">
        <w:rPr>
          <w:rFonts w:cstheme="minorHAnsi"/>
          <w:sz w:val="24"/>
          <w:szCs w:val="24"/>
        </w:rPr>
        <w:t>.</w:t>
      </w:r>
      <w:proofErr w:type="gramEnd"/>
    </w:p>
    <w:tbl>
      <w:tblPr>
        <w:tblStyle w:val="TableGrid"/>
        <w:tblW w:w="7191" w:type="dxa"/>
        <w:jc w:val="center"/>
        <w:tblInd w:w="3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948"/>
        <w:gridCol w:w="281"/>
        <w:gridCol w:w="5446"/>
      </w:tblGrid>
      <w:tr w:rsidR="002623F6" w:rsidRPr="00A862AC" w:rsidTr="002623F6">
        <w:trPr>
          <w:jc w:val="center"/>
        </w:trPr>
        <w:tc>
          <w:tcPr>
            <w:tcW w:w="516" w:type="dxa"/>
          </w:tcPr>
          <w:p w:rsidR="002623F6" w:rsidRPr="00A862AC" w:rsidRDefault="002623F6" w:rsidP="002623F6">
            <w:pPr>
              <w:jc w:val="center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1.</w:t>
            </w:r>
          </w:p>
        </w:tc>
        <w:tc>
          <w:tcPr>
            <w:tcW w:w="6675" w:type="dxa"/>
            <w:gridSpan w:val="3"/>
          </w:tcPr>
          <w:p w:rsidR="002623F6" w:rsidRPr="00A862AC" w:rsidRDefault="002623F6" w:rsidP="00862D85">
            <w:pPr>
              <w:jc w:val="both"/>
              <w:rPr>
                <w:rFonts w:cstheme="minorHAnsi"/>
                <w:b/>
                <w:i/>
                <w:szCs w:val="24"/>
              </w:rPr>
            </w:pPr>
            <w:r w:rsidRPr="00A862AC">
              <w:rPr>
                <w:rFonts w:cstheme="minorHAnsi"/>
                <w:b/>
                <w:i/>
                <w:szCs w:val="24"/>
              </w:rPr>
              <w:t xml:space="preserve">Di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ruang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makan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seorang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ibu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rumah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tangga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,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sedang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mencari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telur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asin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yang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sehari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sebelumnya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disimpan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dalam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lemari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makan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. </w:t>
            </w:r>
          </w:p>
        </w:tc>
      </w:tr>
      <w:tr w:rsidR="002623F6" w:rsidRPr="00A862AC" w:rsidTr="002623F6">
        <w:trPr>
          <w:jc w:val="center"/>
        </w:trPr>
        <w:tc>
          <w:tcPr>
            <w:tcW w:w="516" w:type="dxa"/>
          </w:tcPr>
          <w:p w:rsidR="002623F6" w:rsidRPr="00A862AC" w:rsidRDefault="002623F6" w:rsidP="002623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48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Ibu</w:t>
            </w:r>
            <w:proofErr w:type="spellEnd"/>
          </w:p>
        </w:tc>
        <w:tc>
          <w:tcPr>
            <w:tcW w:w="281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5446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>‘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Lho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telurnya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kok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abis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.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Kemarin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kayaknya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masih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ada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lima,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kok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sekarang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gak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ada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.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Adik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ngabisin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telor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asin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yang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di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toples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ya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>?”</w:t>
            </w:r>
          </w:p>
        </w:tc>
      </w:tr>
      <w:tr w:rsidR="002623F6" w:rsidRPr="00A862AC" w:rsidTr="002623F6">
        <w:trPr>
          <w:jc w:val="center"/>
        </w:trPr>
        <w:tc>
          <w:tcPr>
            <w:tcW w:w="516" w:type="dxa"/>
          </w:tcPr>
          <w:p w:rsidR="002623F6" w:rsidRPr="00A862AC" w:rsidRDefault="002623F6" w:rsidP="002623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48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Anak</w:t>
            </w:r>
            <w:proofErr w:type="spellEnd"/>
          </w:p>
        </w:tc>
        <w:tc>
          <w:tcPr>
            <w:tcW w:w="281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5446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>“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Nggak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>…</w:t>
            </w:r>
          </w:p>
        </w:tc>
      </w:tr>
      <w:tr w:rsidR="002623F6" w:rsidRPr="00A862AC" w:rsidTr="002623F6">
        <w:trPr>
          <w:jc w:val="center"/>
        </w:trPr>
        <w:tc>
          <w:tcPr>
            <w:tcW w:w="516" w:type="dxa"/>
          </w:tcPr>
          <w:p w:rsidR="002623F6" w:rsidRPr="00A862AC" w:rsidRDefault="002623F6" w:rsidP="002623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48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Ibu</w:t>
            </w:r>
            <w:proofErr w:type="spellEnd"/>
          </w:p>
        </w:tc>
        <w:tc>
          <w:tcPr>
            <w:tcW w:w="281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5446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i/>
                <w:szCs w:val="24"/>
              </w:rPr>
            </w:pPr>
            <w:proofErr w:type="gramStart"/>
            <w:r w:rsidRPr="00A862AC">
              <w:rPr>
                <w:rFonts w:cstheme="minorHAnsi"/>
                <w:i/>
                <w:szCs w:val="24"/>
              </w:rPr>
              <w:t xml:space="preserve">“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Bapak</w:t>
            </w:r>
            <w:proofErr w:type="spellEnd"/>
            <w:proofErr w:type="gram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ya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>?</w:t>
            </w:r>
          </w:p>
        </w:tc>
      </w:tr>
      <w:tr w:rsidR="002623F6" w:rsidRPr="00A862AC" w:rsidTr="002623F6">
        <w:trPr>
          <w:jc w:val="center"/>
        </w:trPr>
        <w:tc>
          <w:tcPr>
            <w:tcW w:w="516" w:type="dxa"/>
          </w:tcPr>
          <w:p w:rsidR="002623F6" w:rsidRPr="00A862AC" w:rsidRDefault="002623F6" w:rsidP="002623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48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Bapak</w:t>
            </w:r>
            <w:proofErr w:type="spellEnd"/>
          </w:p>
        </w:tc>
        <w:tc>
          <w:tcPr>
            <w:tcW w:w="281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5446" w:type="dxa"/>
          </w:tcPr>
          <w:p w:rsidR="002623F6" w:rsidRPr="00A862AC" w:rsidRDefault="002623F6" w:rsidP="007A4FDF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>“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Nggak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suka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>….</w:t>
            </w:r>
          </w:p>
        </w:tc>
      </w:tr>
    </w:tbl>
    <w:p w:rsidR="00254A21" w:rsidRPr="00A862AC" w:rsidRDefault="00254A21" w:rsidP="007743C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21ECC" w:rsidRPr="00A862AC" w:rsidRDefault="00521ECC" w:rsidP="007743C1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862AC">
        <w:rPr>
          <w:rFonts w:cstheme="minorHAnsi"/>
          <w:sz w:val="24"/>
          <w:szCs w:val="24"/>
        </w:rPr>
        <w:t>Dalam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menanggapi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tuduhan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r w:rsidRPr="00A862AC">
        <w:rPr>
          <w:rFonts w:cstheme="minorHAnsi"/>
          <w:sz w:val="24"/>
          <w:szCs w:val="24"/>
        </w:rPr>
        <w:t xml:space="preserve">yang </w:t>
      </w:r>
      <w:proofErr w:type="spellStart"/>
      <w:r w:rsidRPr="00A862AC">
        <w:rPr>
          <w:rFonts w:cstheme="minorHAnsi"/>
          <w:sz w:val="24"/>
          <w:szCs w:val="24"/>
        </w:rPr>
        <w:t>dilontarkan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Ibu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satuan</w:t>
      </w:r>
      <w:proofErr w:type="spellEnd"/>
      <w:r w:rsidRPr="00A862AC">
        <w:rPr>
          <w:rFonts w:cstheme="minorHAnsi"/>
          <w:sz w:val="24"/>
          <w:szCs w:val="24"/>
        </w:rPr>
        <w:t xml:space="preserve"> lingual yang </w:t>
      </w:r>
      <w:proofErr w:type="spellStart"/>
      <w:r w:rsidRPr="00A862AC">
        <w:rPr>
          <w:rFonts w:cstheme="minorHAnsi"/>
          <w:sz w:val="24"/>
          <w:szCs w:val="24"/>
        </w:rPr>
        <w:t>berbeda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untuk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mengungkapkan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pengingkaran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digunakan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oleh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Anak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Bapak</w:t>
      </w:r>
      <w:proofErr w:type="spellEnd"/>
      <w:r w:rsidR="00ED48F1" w:rsidRPr="00A862AC">
        <w:rPr>
          <w:rFonts w:cstheme="minorHAnsi"/>
          <w:sz w:val="24"/>
          <w:szCs w:val="24"/>
        </w:rPr>
        <w:t>.</w:t>
      </w:r>
      <w:proofErr w:type="gram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ED48F1" w:rsidRPr="00A862AC">
        <w:rPr>
          <w:rFonts w:cstheme="minorHAnsi"/>
          <w:sz w:val="24"/>
          <w:szCs w:val="24"/>
        </w:rPr>
        <w:t>Sebuah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kata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b/>
          <w:i/>
          <w:sz w:val="24"/>
          <w:szCs w:val="24"/>
        </w:rPr>
        <w:t>nggak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dipilih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oleh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si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Anak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ED48F1" w:rsidRPr="00A862AC">
        <w:rPr>
          <w:rFonts w:cstheme="minorHAnsi"/>
          <w:sz w:val="24"/>
          <w:szCs w:val="24"/>
        </w:rPr>
        <w:t>sedangkan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Bapak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menggunakan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sebuah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sz w:val="24"/>
          <w:szCs w:val="24"/>
        </w:rPr>
        <w:t>frase</w:t>
      </w:r>
      <w:proofErr w:type="spellEnd"/>
      <w:r w:rsidR="00ED48F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b/>
          <w:i/>
          <w:sz w:val="24"/>
          <w:szCs w:val="24"/>
        </w:rPr>
        <w:t>nggak</w:t>
      </w:r>
      <w:proofErr w:type="spellEnd"/>
      <w:r w:rsidR="00ED48F1" w:rsidRPr="00A862A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D48F1" w:rsidRPr="00A862AC">
        <w:rPr>
          <w:rFonts w:cstheme="minorHAnsi"/>
          <w:b/>
          <w:i/>
          <w:sz w:val="24"/>
          <w:szCs w:val="24"/>
        </w:rPr>
        <w:t>suka</w:t>
      </w:r>
      <w:proofErr w:type="spellEnd"/>
      <w:r w:rsidR="00ED48F1" w:rsidRPr="00A862AC">
        <w:rPr>
          <w:rFonts w:cstheme="minorHAnsi"/>
          <w:sz w:val="24"/>
          <w:szCs w:val="24"/>
        </w:rPr>
        <w:t>.</w:t>
      </w:r>
      <w:proofErr w:type="gram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Dua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satuan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lingual </w:t>
      </w:r>
      <w:proofErr w:type="spellStart"/>
      <w:r w:rsidR="00C003EB" w:rsidRPr="00A862AC">
        <w:rPr>
          <w:rFonts w:cstheme="minorHAnsi"/>
          <w:sz w:val="24"/>
          <w:szCs w:val="24"/>
        </w:rPr>
        <w:t>ini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C003EB" w:rsidRPr="00A862AC">
        <w:rPr>
          <w:rFonts w:cstheme="minorHAnsi"/>
          <w:sz w:val="24"/>
          <w:szCs w:val="24"/>
        </w:rPr>
        <w:t>ketika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digunakan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dalam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konteks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interaksi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di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atas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dapat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dipahami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oleh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pihak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C003EB" w:rsidRPr="00A862AC">
        <w:rPr>
          <w:rFonts w:cstheme="minorHAnsi"/>
          <w:sz w:val="24"/>
          <w:szCs w:val="24"/>
        </w:rPr>
        <w:t>terlibat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di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003EB" w:rsidRPr="00A862AC">
        <w:rPr>
          <w:rFonts w:cstheme="minorHAnsi"/>
          <w:sz w:val="24"/>
          <w:szCs w:val="24"/>
        </w:rPr>
        <w:t>dalamnya—dalam</w:t>
      </w:r>
      <w:proofErr w:type="spellEnd"/>
      <w:r w:rsidR="00C003E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hal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ini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si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Ibu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atau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22CDB" w:rsidRPr="00A862AC">
        <w:rPr>
          <w:rFonts w:cstheme="minorHAnsi"/>
          <w:sz w:val="24"/>
          <w:szCs w:val="24"/>
        </w:rPr>
        <w:t>oleh</w:t>
      </w:r>
      <w:proofErr w:type="spellEnd"/>
      <w:r w:rsidR="00B22CD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22CDB" w:rsidRPr="00A862AC">
        <w:rPr>
          <w:rFonts w:cstheme="minorHAnsi"/>
          <w:sz w:val="24"/>
          <w:szCs w:val="24"/>
        </w:rPr>
        <w:t>siapapun</w:t>
      </w:r>
      <w:proofErr w:type="spellEnd"/>
      <w:r w:rsidR="00B22CD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22CDB" w:rsidRPr="00A862AC">
        <w:rPr>
          <w:rFonts w:cstheme="minorHAnsi"/>
          <w:sz w:val="24"/>
          <w:szCs w:val="24"/>
        </w:rPr>
        <w:t>di</w:t>
      </w:r>
      <w:proofErr w:type="spellEnd"/>
      <w:r w:rsidR="00B22CD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22CDB" w:rsidRPr="00A862AC">
        <w:rPr>
          <w:rFonts w:cstheme="minorHAnsi"/>
          <w:sz w:val="24"/>
          <w:szCs w:val="24"/>
        </w:rPr>
        <w:t>luar</w:t>
      </w:r>
      <w:proofErr w:type="spellEnd"/>
      <w:r w:rsidR="00B22CD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22CDB" w:rsidRPr="00A862AC">
        <w:rPr>
          <w:rFonts w:cstheme="minorHAnsi"/>
          <w:sz w:val="24"/>
          <w:szCs w:val="24"/>
        </w:rPr>
        <w:t>interaksi</w:t>
      </w:r>
      <w:proofErr w:type="spellEnd"/>
      <w:r w:rsidR="00B22CD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22CDB" w:rsidRPr="00A862AC">
        <w:rPr>
          <w:rFonts w:cstheme="minorHAnsi"/>
          <w:sz w:val="24"/>
          <w:szCs w:val="24"/>
        </w:rPr>
        <w:t>asalkan</w:t>
      </w:r>
      <w:proofErr w:type="spellEnd"/>
      <w:r w:rsidR="00B22CD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22CDB" w:rsidRPr="00A862AC">
        <w:rPr>
          <w:rFonts w:cstheme="minorHAnsi"/>
          <w:sz w:val="24"/>
          <w:szCs w:val="24"/>
        </w:rPr>
        <w:t>mereka</w:t>
      </w:r>
      <w:proofErr w:type="spellEnd"/>
      <w:r w:rsidR="00B22CD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22CDB" w:rsidRPr="00A862AC">
        <w:rPr>
          <w:rFonts w:cstheme="minorHAnsi"/>
          <w:sz w:val="24"/>
          <w:szCs w:val="24"/>
        </w:rPr>
        <w:t>memiliki</w:t>
      </w:r>
      <w:proofErr w:type="spellEnd"/>
      <w:r w:rsidR="00B22CD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22CDB" w:rsidRPr="00A862AC">
        <w:rPr>
          <w:rFonts w:cstheme="minorHAnsi"/>
          <w:sz w:val="24"/>
          <w:szCs w:val="24"/>
        </w:rPr>
        <w:t>pemahaman</w:t>
      </w:r>
      <w:proofErr w:type="spellEnd"/>
      <w:r w:rsidR="00B22CDB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22CDB" w:rsidRPr="00A862AC">
        <w:rPr>
          <w:rFonts w:cstheme="minorHAnsi"/>
          <w:sz w:val="24"/>
          <w:szCs w:val="24"/>
        </w:rPr>
        <w:t>konteks</w:t>
      </w:r>
      <w:proofErr w:type="spellEnd"/>
      <w:r w:rsidR="00B22CDB" w:rsidRPr="00A862AC">
        <w:rPr>
          <w:rFonts w:cstheme="minorHAnsi"/>
          <w:sz w:val="24"/>
          <w:szCs w:val="24"/>
        </w:rPr>
        <w:t xml:space="preserve"> yang </w:t>
      </w:r>
      <w:proofErr w:type="spellStart"/>
      <w:proofErr w:type="gramStart"/>
      <w:r w:rsidR="00B22CDB" w:rsidRPr="00A862AC">
        <w:rPr>
          <w:rFonts w:cstheme="minorHAnsi"/>
          <w:sz w:val="24"/>
          <w:szCs w:val="24"/>
        </w:rPr>
        <w:t>sama</w:t>
      </w:r>
      <w:proofErr w:type="spellEnd"/>
      <w:proofErr w:type="gramEnd"/>
      <w:r w:rsidR="00B22CDB" w:rsidRPr="00A862AC">
        <w:rPr>
          <w:rFonts w:cstheme="minorHAnsi"/>
          <w:sz w:val="24"/>
          <w:szCs w:val="24"/>
        </w:rPr>
        <w:t>.</w:t>
      </w:r>
      <w:r w:rsidR="000110C3" w:rsidRPr="00A862AC">
        <w:rPr>
          <w:rFonts w:cstheme="minorHAnsi"/>
          <w:sz w:val="24"/>
          <w:szCs w:val="24"/>
        </w:rPr>
        <w:t xml:space="preserve"> </w:t>
      </w:r>
      <w:proofErr w:type="gramStart"/>
      <w:r w:rsidR="000110C3" w:rsidRPr="00A862AC">
        <w:rPr>
          <w:rFonts w:cstheme="minorHAnsi"/>
          <w:sz w:val="24"/>
          <w:szCs w:val="24"/>
        </w:rPr>
        <w:t xml:space="preserve">Hal </w:t>
      </w:r>
      <w:proofErr w:type="spellStart"/>
      <w:r w:rsidR="000110C3" w:rsidRPr="00A862AC">
        <w:rPr>
          <w:rFonts w:cstheme="minorHAnsi"/>
          <w:sz w:val="24"/>
          <w:szCs w:val="24"/>
        </w:rPr>
        <w:t>ini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bisa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terjadi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karena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sebenarnya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0110C3" w:rsidRPr="00A862AC">
        <w:rPr>
          <w:rFonts w:cstheme="minorHAnsi"/>
          <w:sz w:val="24"/>
          <w:szCs w:val="24"/>
        </w:rPr>
        <w:t>muncul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di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lastRenderedPageBreak/>
        <w:t>permukaan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ujaran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itu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adalah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bagian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dari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sebuah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satuan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lingual </w:t>
      </w:r>
      <w:proofErr w:type="spellStart"/>
      <w:r w:rsidR="000110C3" w:rsidRPr="00A862AC">
        <w:rPr>
          <w:rFonts w:cstheme="minorHAnsi"/>
          <w:sz w:val="24"/>
          <w:szCs w:val="24"/>
        </w:rPr>
        <w:t>klausa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utuh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0110C3" w:rsidRPr="00A862AC">
        <w:rPr>
          <w:rFonts w:cstheme="minorHAnsi"/>
          <w:sz w:val="24"/>
          <w:szCs w:val="24"/>
        </w:rPr>
        <w:t>memiliki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makna—dan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konteks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mampu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menghantarkan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maksud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0110C3" w:rsidRPr="00A862AC">
        <w:rPr>
          <w:rFonts w:cstheme="minorHAnsi"/>
          <w:sz w:val="24"/>
          <w:szCs w:val="24"/>
        </w:rPr>
        <w:t>dikandung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satuan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itu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kepada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para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pelibat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atau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bahkan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sz w:val="24"/>
          <w:szCs w:val="24"/>
        </w:rPr>
        <w:t>kepada</w:t>
      </w:r>
      <w:proofErr w:type="spellEnd"/>
      <w:r w:rsidR="000110C3" w:rsidRPr="00A862AC">
        <w:rPr>
          <w:rFonts w:cstheme="minorHAnsi"/>
          <w:sz w:val="24"/>
          <w:szCs w:val="24"/>
        </w:rPr>
        <w:t xml:space="preserve"> </w:t>
      </w:r>
      <w:proofErr w:type="spellStart"/>
      <w:r w:rsidR="000110C3" w:rsidRPr="00A862AC">
        <w:rPr>
          <w:rFonts w:cstheme="minorHAnsi"/>
          <w:i/>
          <w:sz w:val="24"/>
          <w:szCs w:val="24"/>
        </w:rPr>
        <w:t>overhearer</w:t>
      </w:r>
      <w:r w:rsidR="00C137FA" w:rsidRPr="00A862AC">
        <w:rPr>
          <w:rFonts w:cstheme="minorHAnsi"/>
          <w:sz w:val="24"/>
          <w:szCs w:val="24"/>
        </w:rPr>
        <w:t>—pihak</w:t>
      </w:r>
      <w:proofErr w:type="spellEnd"/>
      <w:r w:rsidR="00C137FA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C137FA" w:rsidRPr="00A862AC">
        <w:rPr>
          <w:rFonts w:cstheme="minorHAnsi"/>
          <w:sz w:val="24"/>
          <w:szCs w:val="24"/>
        </w:rPr>
        <w:t>mendengar</w:t>
      </w:r>
      <w:proofErr w:type="spellEnd"/>
      <w:r w:rsidR="00C137F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137FA" w:rsidRPr="00A862AC">
        <w:rPr>
          <w:rFonts w:cstheme="minorHAnsi"/>
          <w:sz w:val="24"/>
          <w:szCs w:val="24"/>
        </w:rPr>
        <w:t>sebuah</w:t>
      </w:r>
      <w:proofErr w:type="spellEnd"/>
      <w:r w:rsidR="00C137F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C137FA" w:rsidRPr="00A862AC">
        <w:rPr>
          <w:rFonts w:cstheme="minorHAnsi"/>
          <w:sz w:val="24"/>
          <w:szCs w:val="24"/>
        </w:rPr>
        <w:t>interaksi</w:t>
      </w:r>
      <w:proofErr w:type="spellEnd"/>
      <w:r w:rsidR="00C137FA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C137FA" w:rsidRPr="00A862AC">
        <w:rPr>
          <w:rFonts w:cstheme="minorHAnsi"/>
          <w:sz w:val="24"/>
          <w:szCs w:val="24"/>
        </w:rPr>
        <w:t>tetapi</w:t>
      </w:r>
      <w:proofErr w:type="spellEnd"/>
      <w:r w:rsidR="00C137F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D48B6" w:rsidRPr="00A862AC">
        <w:rPr>
          <w:rFonts w:cstheme="minorHAnsi"/>
          <w:sz w:val="24"/>
          <w:szCs w:val="24"/>
        </w:rPr>
        <w:t>tidak</w:t>
      </w:r>
      <w:proofErr w:type="spellEnd"/>
      <w:r w:rsidR="004D48B6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D48B6" w:rsidRPr="00A862AC">
        <w:rPr>
          <w:rFonts w:cstheme="minorHAnsi"/>
          <w:sz w:val="24"/>
          <w:szCs w:val="24"/>
        </w:rPr>
        <w:t>terlibat</w:t>
      </w:r>
      <w:proofErr w:type="spellEnd"/>
      <w:r w:rsidR="004D48B6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D48B6" w:rsidRPr="00A862AC">
        <w:rPr>
          <w:rFonts w:cstheme="minorHAnsi"/>
          <w:sz w:val="24"/>
          <w:szCs w:val="24"/>
        </w:rPr>
        <w:t>secara</w:t>
      </w:r>
      <w:proofErr w:type="spellEnd"/>
      <w:r w:rsidR="004D48B6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D48B6" w:rsidRPr="00A862AC">
        <w:rPr>
          <w:rFonts w:cstheme="minorHAnsi"/>
          <w:sz w:val="24"/>
          <w:szCs w:val="24"/>
        </w:rPr>
        <w:t>langsung</w:t>
      </w:r>
      <w:proofErr w:type="spellEnd"/>
      <w:r w:rsidR="004D48B6" w:rsidRPr="00A862AC">
        <w:rPr>
          <w:rFonts w:cstheme="minorHAnsi"/>
          <w:sz w:val="24"/>
          <w:szCs w:val="24"/>
        </w:rPr>
        <w:t>.</w:t>
      </w:r>
      <w:proofErr w:type="gramEnd"/>
    </w:p>
    <w:p w:rsidR="004D48B6" w:rsidRPr="00A862AC" w:rsidRDefault="004D48B6" w:rsidP="007743C1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862AC">
        <w:rPr>
          <w:rFonts w:cstheme="minorHAnsi"/>
          <w:sz w:val="24"/>
          <w:szCs w:val="24"/>
        </w:rPr>
        <w:t>Itulah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uniknya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maksud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dari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sebuah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ujaran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dalam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interaksi</w:t>
      </w:r>
      <w:proofErr w:type="spellEnd"/>
      <w:r w:rsidRPr="00A862AC">
        <w:rPr>
          <w:rFonts w:cstheme="minorHAnsi"/>
          <w:sz w:val="24"/>
          <w:szCs w:val="24"/>
        </w:rPr>
        <w:t>.</w:t>
      </w:r>
      <w:proofErr w:type="gram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0050D" w:rsidRPr="00A862AC">
        <w:rPr>
          <w:rFonts w:cstheme="minorHAnsi"/>
          <w:sz w:val="24"/>
          <w:szCs w:val="24"/>
        </w:rPr>
        <w:t>Fenomena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seperti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ini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kemudian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disajikan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dibahas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dalam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ilmu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pragmatik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oleh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pakar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seperti</w:t>
      </w:r>
      <w:proofErr w:type="spellEnd"/>
      <w:r w:rsidRPr="00A862AC">
        <w:rPr>
          <w:rFonts w:cstheme="minorHAnsi"/>
          <w:sz w:val="24"/>
          <w:szCs w:val="24"/>
        </w:rPr>
        <w:t xml:space="preserve"> Thomas (1995) </w:t>
      </w:r>
      <w:proofErr w:type="spellStart"/>
      <w:r w:rsidRPr="00A862AC">
        <w:rPr>
          <w:rFonts w:cstheme="minorHAnsi"/>
          <w:sz w:val="24"/>
          <w:szCs w:val="24"/>
        </w:rPr>
        <w:t>dan</w:t>
      </w:r>
      <w:proofErr w:type="spellEnd"/>
      <w:r w:rsidRPr="00A862AC">
        <w:rPr>
          <w:rFonts w:cstheme="minorHAnsi"/>
          <w:sz w:val="24"/>
          <w:szCs w:val="24"/>
        </w:rPr>
        <w:t xml:space="preserve"> Yule (1996) </w:t>
      </w:r>
      <w:proofErr w:type="spellStart"/>
      <w:r w:rsidRPr="00A862AC">
        <w:rPr>
          <w:rFonts w:cstheme="minorHAnsi"/>
          <w:sz w:val="24"/>
          <w:szCs w:val="24"/>
        </w:rPr>
        <w:t>didefinisikan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sebagai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ilmu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mempelajari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makna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muncul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dalam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interaksi</w:t>
      </w:r>
      <w:proofErr w:type="spellEnd"/>
      <w:r w:rsidRPr="00A862AC">
        <w:rPr>
          <w:rFonts w:cstheme="minorHAnsi"/>
          <w:sz w:val="24"/>
          <w:szCs w:val="24"/>
        </w:rPr>
        <w:t>.</w:t>
      </w:r>
      <w:proofErr w:type="gram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Hanya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saja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ada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sedikit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misunderstanding </w:t>
      </w:r>
      <w:proofErr w:type="spellStart"/>
      <w:r w:rsidR="0050050D" w:rsidRPr="00A862AC">
        <w:rPr>
          <w:rFonts w:cstheme="minorHAnsi"/>
          <w:sz w:val="24"/>
          <w:szCs w:val="24"/>
        </w:rPr>
        <w:t>tentang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0050D" w:rsidRPr="00A862AC">
        <w:rPr>
          <w:rFonts w:cstheme="minorHAnsi"/>
          <w:sz w:val="24"/>
          <w:szCs w:val="24"/>
        </w:rPr>
        <w:t>apa</w:t>
      </w:r>
      <w:proofErr w:type="spellEnd"/>
      <w:proofErr w:type="gram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itu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pragmatik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50050D" w:rsidRPr="00A862AC">
        <w:rPr>
          <w:rFonts w:cstheme="minorHAnsi"/>
          <w:sz w:val="24"/>
          <w:szCs w:val="24"/>
        </w:rPr>
        <w:t>Bermula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dari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paparan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Charles Morris (TAHUN) yang </w:t>
      </w:r>
      <w:proofErr w:type="spellStart"/>
      <w:r w:rsidR="0050050D" w:rsidRPr="00A862AC">
        <w:rPr>
          <w:rFonts w:cstheme="minorHAnsi"/>
          <w:sz w:val="24"/>
          <w:szCs w:val="24"/>
        </w:rPr>
        <w:t>mengatakan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bahwa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pragmatik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adalah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11426" w:rsidRPr="00A862AC">
        <w:rPr>
          <w:rFonts w:cstheme="minorHAnsi"/>
          <w:sz w:val="24"/>
          <w:szCs w:val="24"/>
        </w:rPr>
        <w:t>salah</w:t>
      </w:r>
      <w:proofErr w:type="spellEnd"/>
      <w:r w:rsidR="00A11426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satu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sistem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semiotik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selain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sintaksis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dan</w:t>
      </w:r>
      <w:proofErr w:type="spellEnd"/>
      <w:r w:rsidR="0050050D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0050D" w:rsidRPr="00A862AC">
        <w:rPr>
          <w:rFonts w:cstheme="minorHAnsi"/>
          <w:sz w:val="24"/>
          <w:szCs w:val="24"/>
        </w:rPr>
        <w:t>semantik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972968" w:rsidRPr="00A862AC">
        <w:rPr>
          <w:rFonts w:cstheme="minorHAnsi"/>
          <w:sz w:val="24"/>
          <w:szCs w:val="24"/>
        </w:rPr>
        <w:t>beberapa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orang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memiliki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pemahaman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bahwa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pragmatik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itu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ya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semiotik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972968" w:rsidRPr="00A862AC">
        <w:rPr>
          <w:rFonts w:cstheme="minorHAnsi"/>
          <w:sz w:val="24"/>
          <w:szCs w:val="24"/>
        </w:rPr>
        <w:t>sehingga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aplikasi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konsep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pragmatik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ini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diterapkan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seperti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layaknya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penerapan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konsep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semiotik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sosial</w:t>
      </w:r>
      <w:proofErr w:type="spellEnd"/>
      <w:r w:rsidR="002E2A92" w:rsidRPr="00A862AC">
        <w:rPr>
          <w:rFonts w:cstheme="minorHAnsi"/>
          <w:sz w:val="24"/>
          <w:szCs w:val="24"/>
        </w:rPr>
        <w:t xml:space="preserve"> (</w:t>
      </w:r>
      <w:proofErr w:type="spellStart"/>
      <w:r w:rsidR="002E2A92" w:rsidRPr="00A862AC">
        <w:rPr>
          <w:rFonts w:cstheme="minorHAnsi"/>
          <w:sz w:val="24"/>
          <w:szCs w:val="24"/>
        </w:rPr>
        <w:t>Jumanto</w:t>
      </w:r>
      <w:proofErr w:type="spellEnd"/>
      <w:r w:rsidR="002E2A92" w:rsidRPr="00A862AC">
        <w:rPr>
          <w:rFonts w:cstheme="minorHAnsi"/>
          <w:sz w:val="24"/>
          <w:szCs w:val="24"/>
        </w:rPr>
        <w:t>, 2011)</w:t>
      </w:r>
      <w:r w:rsidR="00972968" w:rsidRPr="00A862AC">
        <w:rPr>
          <w:rFonts w:cstheme="minorHAnsi"/>
          <w:sz w:val="24"/>
          <w:szCs w:val="24"/>
        </w:rPr>
        <w:t>.</w:t>
      </w:r>
      <w:proofErr w:type="gram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Sebagai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 </w:t>
      </w:r>
      <w:proofErr w:type="spellStart"/>
      <w:r w:rsidR="00972968" w:rsidRPr="00A862AC">
        <w:rPr>
          <w:rFonts w:cstheme="minorHAnsi"/>
          <w:sz w:val="24"/>
          <w:szCs w:val="24"/>
        </w:rPr>
        <w:t>contoh</w:t>
      </w:r>
      <w:proofErr w:type="spellEnd"/>
      <w:r w:rsidR="00972968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1E5B1E" w:rsidRPr="00A862AC">
        <w:rPr>
          <w:rFonts w:cstheme="minorHAnsi"/>
          <w:sz w:val="24"/>
          <w:szCs w:val="24"/>
        </w:rPr>
        <w:t>ketika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pemahaman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sebuah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gambar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rambu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lalu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lintas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itu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dikatakan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sebagai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sebuah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bentuk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proses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pragmatik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1E5B1E" w:rsidRPr="00A862AC">
        <w:rPr>
          <w:rFonts w:cstheme="minorHAnsi"/>
          <w:sz w:val="24"/>
          <w:szCs w:val="24"/>
        </w:rPr>
        <w:t>maka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sebenarnya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klaim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itu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kurang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pas. </w:t>
      </w:r>
      <w:proofErr w:type="gramStart"/>
      <w:r w:rsidR="001E5B1E" w:rsidRPr="00A862AC">
        <w:rPr>
          <w:rFonts w:cstheme="minorHAnsi"/>
          <w:sz w:val="24"/>
          <w:szCs w:val="24"/>
        </w:rPr>
        <w:t xml:space="preserve">Hal </w:t>
      </w:r>
      <w:proofErr w:type="spellStart"/>
      <w:r w:rsidR="001E5B1E" w:rsidRPr="00A862AC">
        <w:rPr>
          <w:rFonts w:cstheme="minorHAnsi"/>
          <w:sz w:val="24"/>
          <w:szCs w:val="24"/>
        </w:rPr>
        <w:t>ini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dikarenakan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sistem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semion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1E5B1E" w:rsidRPr="00A862AC">
        <w:rPr>
          <w:rFonts w:cstheme="minorHAnsi"/>
          <w:sz w:val="24"/>
          <w:szCs w:val="24"/>
        </w:rPr>
        <w:t>digunakan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untuk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menangkap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makna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dari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rambu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lalu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lintas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itu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lebih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bersifat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semiotis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sosial</w:t>
      </w:r>
      <w:proofErr w:type="spellEnd"/>
      <w:r w:rsidR="001E5B1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EA69FA" w:rsidRPr="00A862AC">
        <w:rPr>
          <w:rFonts w:cstheme="minorHAnsi"/>
          <w:sz w:val="24"/>
          <w:szCs w:val="24"/>
        </w:rPr>
        <w:t>daripada</w:t>
      </w:r>
      <w:proofErr w:type="spellEnd"/>
      <w:r w:rsidR="00EA69F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E5B1E" w:rsidRPr="00A862AC">
        <w:rPr>
          <w:rFonts w:cstheme="minorHAnsi"/>
          <w:sz w:val="24"/>
          <w:szCs w:val="24"/>
        </w:rPr>
        <w:t>pragmatis</w:t>
      </w:r>
      <w:proofErr w:type="spellEnd"/>
      <w:r w:rsidR="001E5B1E" w:rsidRPr="00A862AC">
        <w:rPr>
          <w:rFonts w:cstheme="minorHAnsi"/>
          <w:sz w:val="24"/>
          <w:szCs w:val="24"/>
        </w:rPr>
        <w:t>.</w:t>
      </w:r>
      <w:proofErr w:type="gramEnd"/>
      <w:r w:rsidR="007568EA" w:rsidRPr="00A862AC">
        <w:rPr>
          <w:rFonts w:cstheme="minorHAnsi"/>
          <w:sz w:val="24"/>
          <w:szCs w:val="24"/>
        </w:rPr>
        <w:t xml:space="preserve"> Dan </w:t>
      </w:r>
      <w:proofErr w:type="spellStart"/>
      <w:r w:rsidR="007568EA" w:rsidRPr="00A862AC">
        <w:rPr>
          <w:rFonts w:cstheme="minorHAnsi"/>
          <w:sz w:val="24"/>
          <w:szCs w:val="24"/>
        </w:rPr>
        <w:t>sistem</w:t>
      </w:r>
      <w:proofErr w:type="spellEnd"/>
      <w:r w:rsidR="00756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568EA" w:rsidRPr="00A862AC">
        <w:rPr>
          <w:rFonts w:cstheme="minorHAnsi"/>
          <w:sz w:val="24"/>
          <w:szCs w:val="24"/>
        </w:rPr>
        <w:t>semion</w:t>
      </w:r>
      <w:proofErr w:type="spellEnd"/>
      <w:r w:rsidR="00354F72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354F72" w:rsidRPr="00A862AC">
        <w:rPr>
          <w:rFonts w:cstheme="minorHAnsi"/>
          <w:sz w:val="24"/>
          <w:szCs w:val="24"/>
        </w:rPr>
        <w:t>berlaku</w:t>
      </w:r>
      <w:proofErr w:type="spellEnd"/>
      <w:r w:rsidR="00354F7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354F72" w:rsidRPr="00A862AC">
        <w:rPr>
          <w:rFonts w:cstheme="minorHAnsi"/>
          <w:sz w:val="24"/>
          <w:szCs w:val="24"/>
        </w:rPr>
        <w:t>di</w:t>
      </w:r>
      <w:proofErr w:type="spellEnd"/>
      <w:r w:rsidR="00354F7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354F72" w:rsidRPr="00A862AC">
        <w:rPr>
          <w:rFonts w:cstheme="minorHAnsi"/>
          <w:sz w:val="24"/>
          <w:szCs w:val="24"/>
        </w:rPr>
        <w:t>ranah</w:t>
      </w:r>
      <w:proofErr w:type="spellEnd"/>
      <w:r w:rsidR="00354F7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354F72" w:rsidRPr="00A862AC">
        <w:rPr>
          <w:rFonts w:cstheme="minorHAnsi"/>
          <w:sz w:val="24"/>
          <w:szCs w:val="24"/>
        </w:rPr>
        <w:t>semiotik</w:t>
      </w:r>
      <w:proofErr w:type="spellEnd"/>
      <w:r w:rsidR="00354F7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354F72" w:rsidRPr="00A862AC">
        <w:rPr>
          <w:rFonts w:cstheme="minorHAnsi"/>
          <w:sz w:val="24"/>
          <w:szCs w:val="24"/>
        </w:rPr>
        <w:t>sosial</w:t>
      </w:r>
      <w:proofErr w:type="spellEnd"/>
      <w:r w:rsidR="00354F7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354F72" w:rsidRPr="00A862AC">
        <w:rPr>
          <w:rFonts w:cstheme="minorHAnsi"/>
          <w:sz w:val="24"/>
          <w:szCs w:val="24"/>
        </w:rPr>
        <w:t>itu</w:t>
      </w:r>
      <w:proofErr w:type="spellEnd"/>
      <w:r w:rsidR="00354F7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354F72" w:rsidRPr="00A862AC">
        <w:rPr>
          <w:rFonts w:cstheme="minorHAnsi"/>
          <w:sz w:val="24"/>
          <w:szCs w:val="24"/>
        </w:rPr>
        <w:t>memiliki</w:t>
      </w:r>
      <w:proofErr w:type="spellEnd"/>
      <w:r w:rsidR="00756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568EA" w:rsidRPr="00A862AC">
        <w:rPr>
          <w:rFonts w:cstheme="minorHAnsi"/>
          <w:sz w:val="24"/>
          <w:szCs w:val="24"/>
        </w:rPr>
        <w:t>bentuk</w:t>
      </w:r>
      <w:proofErr w:type="spellEnd"/>
      <w:r w:rsidR="007568EA" w:rsidRPr="00A862AC">
        <w:rPr>
          <w:rFonts w:cstheme="minorHAnsi"/>
          <w:sz w:val="24"/>
          <w:szCs w:val="24"/>
        </w:rPr>
        <w:t xml:space="preserve"> lain </w:t>
      </w:r>
      <w:proofErr w:type="spellStart"/>
      <w:r w:rsidR="007568EA" w:rsidRPr="00A862AC">
        <w:rPr>
          <w:rFonts w:cstheme="minorHAnsi"/>
          <w:sz w:val="24"/>
          <w:szCs w:val="24"/>
        </w:rPr>
        <w:t>misalnya</w:t>
      </w:r>
      <w:proofErr w:type="spellEnd"/>
      <w:r w:rsidR="00756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568EA" w:rsidRPr="00A862AC">
        <w:rPr>
          <w:rFonts w:cstheme="minorHAnsi"/>
          <w:sz w:val="24"/>
          <w:szCs w:val="24"/>
        </w:rPr>
        <w:t>gambar</w:t>
      </w:r>
      <w:proofErr w:type="spellEnd"/>
      <w:r w:rsidR="007568EA" w:rsidRPr="00A862AC">
        <w:rPr>
          <w:rFonts w:cstheme="minorHAnsi"/>
          <w:sz w:val="24"/>
          <w:szCs w:val="24"/>
        </w:rPr>
        <w:t>,</w:t>
      </w:r>
      <w:r w:rsidR="00354F7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568EA" w:rsidRPr="00A862AC">
        <w:rPr>
          <w:rFonts w:cstheme="minorHAnsi"/>
          <w:sz w:val="24"/>
          <w:szCs w:val="24"/>
        </w:rPr>
        <w:t>warna</w:t>
      </w:r>
      <w:proofErr w:type="spellEnd"/>
      <w:r w:rsidR="007568EA" w:rsidRPr="00A862AC">
        <w:rPr>
          <w:rFonts w:cstheme="minorHAnsi"/>
          <w:sz w:val="24"/>
          <w:szCs w:val="24"/>
        </w:rPr>
        <w:t xml:space="preserve">, fashion </w:t>
      </w:r>
      <w:proofErr w:type="spellStart"/>
      <w:r w:rsidR="007568EA" w:rsidRPr="00A862AC">
        <w:rPr>
          <w:rFonts w:cstheme="minorHAnsi"/>
          <w:sz w:val="24"/>
          <w:szCs w:val="24"/>
        </w:rPr>
        <w:t>dan</w:t>
      </w:r>
      <w:proofErr w:type="spellEnd"/>
      <w:r w:rsidR="00756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568EA" w:rsidRPr="00A862AC">
        <w:rPr>
          <w:rFonts w:cstheme="minorHAnsi"/>
          <w:sz w:val="24"/>
          <w:szCs w:val="24"/>
        </w:rPr>
        <w:t>sebagainya</w:t>
      </w:r>
      <w:proofErr w:type="spellEnd"/>
    </w:p>
    <w:p w:rsidR="003017E4" w:rsidRPr="00A862AC" w:rsidRDefault="00320B33" w:rsidP="007743C1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A862AC">
        <w:rPr>
          <w:rFonts w:cstheme="minorHAnsi"/>
          <w:sz w:val="24"/>
          <w:szCs w:val="24"/>
        </w:rPr>
        <w:t xml:space="preserve">Charles Morris </w:t>
      </w:r>
      <w:proofErr w:type="spellStart"/>
      <w:r w:rsidRPr="00A862AC">
        <w:rPr>
          <w:rFonts w:cstheme="minorHAnsi"/>
          <w:sz w:val="24"/>
          <w:szCs w:val="24"/>
        </w:rPr>
        <w:t>itu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tidak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salah</w:t>
      </w:r>
      <w:proofErr w:type="spellEnd"/>
      <w:r w:rsidR="00400A74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400A74" w:rsidRPr="00A862AC">
        <w:rPr>
          <w:rFonts w:cstheme="minorHAnsi"/>
          <w:sz w:val="24"/>
          <w:szCs w:val="24"/>
        </w:rPr>
        <w:t>hanya</w:t>
      </w:r>
      <w:proofErr w:type="spellEnd"/>
      <w:r w:rsidR="00400A74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A74" w:rsidRPr="00A862AC">
        <w:rPr>
          <w:rFonts w:cstheme="minorHAnsi"/>
          <w:sz w:val="24"/>
          <w:szCs w:val="24"/>
        </w:rPr>
        <w:t>pemahaman</w:t>
      </w:r>
      <w:proofErr w:type="spellEnd"/>
      <w:r w:rsidR="00400A74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A74" w:rsidRPr="00A862AC">
        <w:rPr>
          <w:rFonts w:cstheme="minorHAnsi"/>
          <w:sz w:val="24"/>
          <w:szCs w:val="24"/>
        </w:rPr>
        <w:t>kita</w:t>
      </w:r>
      <w:proofErr w:type="spellEnd"/>
      <w:r w:rsidR="00400A74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A74" w:rsidRPr="00A862AC">
        <w:rPr>
          <w:rFonts w:cstheme="minorHAnsi"/>
          <w:sz w:val="24"/>
          <w:szCs w:val="24"/>
        </w:rPr>
        <w:t>terhadap</w:t>
      </w:r>
      <w:proofErr w:type="spellEnd"/>
      <w:r w:rsidR="00400A74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A74" w:rsidRPr="00A862AC">
        <w:rPr>
          <w:rFonts w:cstheme="minorHAnsi"/>
          <w:sz w:val="24"/>
          <w:szCs w:val="24"/>
        </w:rPr>
        <w:t>konsep</w:t>
      </w:r>
      <w:proofErr w:type="spellEnd"/>
      <w:r w:rsidR="00400A74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400A74" w:rsidRPr="00A862AC">
        <w:rPr>
          <w:rFonts w:cstheme="minorHAnsi"/>
          <w:sz w:val="24"/>
          <w:szCs w:val="24"/>
        </w:rPr>
        <w:t>dikatakannya</w:t>
      </w:r>
      <w:proofErr w:type="spellEnd"/>
      <w:r w:rsidR="00400A74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400A74" w:rsidRPr="00A862AC">
        <w:rPr>
          <w:rFonts w:cstheme="minorHAnsi"/>
          <w:sz w:val="24"/>
          <w:szCs w:val="24"/>
        </w:rPr>
        <w:t>kurang</w:t>
      </w:r>
      <w:proofErr w:type="spellEnd"/>
      <w:r w:rsidR="00400A74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A74" w:rsidRPr="00A862AC">
        <w:rPr>
          <w:rFonts w:cstheme="minorHAnsi"/>
          <w:sz w:val="24"/>
          <w:szCs w:val="24"/>
        </w:rPr>
        <w:t>utuh</w:t>
      </w:r>
      <w:proofErr w:type="spellEnd"/>
      <w:r w:rsidRPr="00A862AC">
        <w:rPr>
          <w:rFonts w:cstheme="minorHAnsi"/>
          <w:sz w:val="24"/>
          <w:szCs w:val="24"/>
        </w:rPr>
        <w:t>.</w:t>
      </w:r>
      <w:proofErr w:type="gram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862AC">
        <w:rPr>
          <w:rFonts w:cstheme="minorHAnsi"/>
          <w:sz w:val="24"/>
          <w:szCs w:val="24"/>
        </w:rPr>
        <w:t>Penyataan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bahwa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sistem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semiotik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itu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ada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tiga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yaitu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sintaksis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semantik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dan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pragmatik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maka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sebenarnya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sistem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semiotik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dimaksudkan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ini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adalah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semiotik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linguistik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bukan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semiotik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sosial</w:t>
      </w:r>
      <w:proofErr w:type="spellEnd"/>
      <w:r w:rsidRPr="00A862AC">
        <w:rPr>
          <w:rFonts w:cstheme="minorHAnsi"/>
          <w:sz w:val="24"/>
          <w:szCs w:val="24"/>
        </w:rPr>
        <w:t>.</w:t>
      </w:r>
      <w:proofErr w:type="gram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862AC">
        <w:rPr>
          <w:rFonts w:cstheme="minorHAnsi"/>
          <w:sz w:val="24"/>
          <w:szCs w:val="24"/>
        </w:rPr>
        <w:t>Dengan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demikian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maka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sebenarnya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tiga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cabang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ilmu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linguistik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ini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memang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benar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adanya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memiliki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semio</w:t>
      </w:r>
      <w:r w:rsidR="00400A74" w:rsidRPr="00A862AC">
        <w:rPr>
          <w:rFonts w:cstheme="minorHAnsi"/>
          <w:sz w:val="24"/>
          <w:szCs w:val="24"/>
        </w:rPr>
        <w:t>n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sifatnya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linguistis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misalnya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sintaksis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dengan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tata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gramatikanya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semantik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dengan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r w:rsidRPr="00A862AC">
        <w:rPr>
          <w:rFonts w:cstheme="minorHAnsi"/>
          <w:i/>
          <w:sz w:val="24"/>
          <w:szCs w:val="24"/>
        </w:rPr>
        <w:t xml:space="preserve">semantic </w:t>
      </w:r>
      <w:proofErr w:type="spellStart"/>
      <w:r w:rsidRPr="00A862AC">
        <w:rPr>
          <w:rFonts w:cstheme="minorHAnsi"/>
          <w:i/>
          <w:sz w:val="24"/>
          <w:szCs w:val="24"/>
        </w:rPr>
        <w:t>features</w:t>
      </w:r>
      <w:r w:rsidR="003017E4" w:rsidRPr="00A862AC">
        <w:rPr>
          <w:rFonts w:cstheme="minorHAnsi"/>
          <w:sz w:val="24"/>
          <w:szCs w:val="24"/>
        </w:rPr>
        <w:t>nya</w:t>
      </w:r>
      <w:proofErr w:type="spellEnd"/>
      <w:r w:rsidR="003017E4" w:rsidRPr="00A862AC">
        <w:rPr>
          <w:rFonts w:cstheme="minorHAnsi"/>
          <w:sz w:val="24"/>
          <w:szCs w:val="24"/>
        </w:rPr>
        <w:t>.</w:t>
      </w:r>
      <w:proofErr w:type="gramEnd"/>
      <w:r w:rsidR="003017E4" w:rsidRPr="00A862AC">
        <w:rPr>
          <w:rFonts w:cstheme="minorHAnsi"/>
          <w:sz w:val="24"/>
          <w:szCs w:val="24"/>
        </w:rPr>
        <w:t xml:space="preserve"> </w:t>
      </w:r>
    </w:p>
    <w:p w:rsidR="007743C1" w:rsidRPr="00A862AC" w:rsidRDefault="003017E4" w:rsidP="007743C1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A862AC">
        <w:rPr>
          <w:rFonts w:cstheme="minorHAnsi"/>
          <w:sz w:val="24"/>
          <w:szCs w:val="24"/>
        </w:rPr>
        <w:t>Pragmatik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sendiri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lebih</w:t>
      </w:r>
      <w:proofErr w:type="spellEnd"/>
      <w:r w:rsidR="00D12702"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berkenaan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dengan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tuturan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digunakan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oleh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penutur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dalam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interaksi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apa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sebenarnya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maksud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balik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ujaran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dia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eksekusi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bagaimana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petutur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bisa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menangkap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maksud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bahkan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tuturan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itu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tidak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eksplisit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mengatakan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bagaimana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tuturan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sama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itu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bisa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mengakomodasi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maksud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beda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manakala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aspek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konteks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itu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berubah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bagaimana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setiap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maksud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dari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sebua</w:t>
      </w:r>
      <w:r w:rsidR="00D12702" w:rsidRPr="00A862AC">
        <w:rPr>
          <w:rFonts w:cstheme="minorHAnsi"/>
          <w:sz w:val="24"/>
          <w:szCs w:val="24"/>
        </w:rPr>
        <w:t>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tuturan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itu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bisa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juga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memiliki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kekuatan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membuat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lastRenderedPageBreak/>
        <w:t>lawan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bicara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itu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merespon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dengan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sebuah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reaksi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tertentu</w:t>
      </w:r>
      <w:proofErr w:type="spellEnd"/>
      <w:r w:rsidR="00D12702" w:rsidRPr="00A862AC">
        <w:rPr>
          <w:rFonts w:cstheme="minorHAnsi"/>
          <w:sz w:val="24"/>
          <w:szCs w:val="24"/>
        </w:rPr>
        <w:t xml:space="preserve">. </w:t>
      </w:r>
      <w:proofErr w:type="spellStart"/>
      <w:r w:rsidR="00D12702" w:rsidRPr="00A862AC">
        <w:rPr>
          <w:rFonts w:cstheme="minorHAnsi"/>
          <w:sz w:val="24"/>
          <w:szCs w:val="24"/>
        </w:rPr>
        <w:t>Semua</w:t>
      </w:r>
      <w:proofErr w:type="spellEnd"/>
      <w:r w:rsidR="00D1270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12702" w:rsidRPr="00A862AC">
        <w:rPr>
          <w:rFonts w:cstheme="minorHAnsi"/>
          <w:sz w:val="24"/>
          <w:szCs w:val="24"/>
        </w:rPr>
        <w:t>itu</w:t>
      </w:r>
      <w:proofErr w:type="spellEnd"/>
      <w:r w:rsidR="00D1270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12702" w:rsidRPr="00A862AC">
        <w:rPr>
          <w:rFonts w:cstheme="minorHAnsi"/>
          <w:sz w:val="24"/>
          <w:szCs w:val="24"/>
        </w:rPr>
        <w:t>memerlukan</w:t>
      </w:r>
      <w:proofErr w:type="spellEnd"/>
      <w:r w:rsidR="00D1270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12702" w:rsidRPr="00A862AC">
        <w:rPr>
          <w:rFonts w:cstheme="minorHAnsi"/>
          <w:sz w:val="24"/>
          <w:szCs w:val="24"/>
        </w:rPr>
        <w:t>sistem</w:t>
      </w:r>
      <w:proofErr w:type="spellEnd"/>
      <w:r w:rsidR="00D1270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12702" w:rsidRPr="00A862AC">
        <w:rPr>
          <w:rFonts w:cstheme="minorHAnsi"/>
          <w:sz w:val="24"/>
          <w:szCs w:val="24"/>
        </w:rPr>
        <w:t>semion</w:t>
      </w:r>
      <w:proofErr w:type="spellEnd"/>
      <w:r w:rsidR="00D1270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12702" w:rsidRPr="00A862AC">
        <w:rPr>
          <w:rFonts w:cstheme="minorHAnsi"/>
          <w:sz w:val="24"/>
          <w:szCs w:val="24"/>
        </w:rPr>
        <w:t>bentuk</w:t>
      </w:r>
      <w:proofErr w:type="spellEnd"/>
      <w:r w:rsidR="00D12702" w:rsidRPr="00A862AC">
        <w:rPr>
          <w:rFonts w:cstheme="minorHAnsi"/>
          <w:sz w:val="24"/>
          <w:szCs w:val="24"/>
        </w:rPr>
        <w:t xml:space="preserve"> </w:t>
      </w:r>
      <w:proofErr w:type="gramStart"/>
      <w:r w:rsidR="00D12702" w:rsidRPr="00A862AC">
        <w:rPr>
          <w:rFonts w:cstheme="minorHAnsi"/>
          <w:sz w:val="24"/>
          <w:szCs w:val="24"/>
        </w:rPr>
        <w:t>lain</w:t>
      </w:r>
      <w:proofErr w:type="gramEnd"/>
      <w:r w:rsidR="00D12702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D12702" w:rsidRPr="00A862AC">
        <w:rPr>
          <w:rFonts w:cstheme="minorHAnsi"/>
          <w:sz w:val="24"/>
          <w:szCs w:val="24"/>
        </w:rPr>
        <w:t>sifatnya</w:t>
      </w:r>
      <w:proofErr w:type="spellEnd"/>
      <w:r w:rsidR="00D12702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12702" w:rsidRPr="00A862AC">
        <w:rPr>
          <w:rFonts w:cstheme="minorHAnsi"/>
          <w:sz w:val="24"/>
          <w:szCs w:val="24"/>
        </w:rPr>
        <w:t>kontekstual</w:t>
      </w:r>
      <w:proofErr w:type="spellEnd"/>
      <w:r w:rsidR="00D12702" w:rsidRPr="00A862AC">
        <w:rPr>
          <w:rFonts w:cstheme="minorHAnsi"/>
          <w:sz w:val="24"/>
          <w:szCs w:val="24"/>
        </w:rPr>
        <w:t>.</w:t>
      </w:r>
    </w:p>
    <w:p w:rsidR="00455D86" w:rsidRPr="00A862AC" w:rsidRDefault="00827A38" w:rsidP="007743C1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A862AC">
        <w:rPr>
          <w:rFonts w:cstheme="minorHAnsi"/>
          <w:sz w:val="24"/>
          <w:szCs w:val="24"/>
        </w:rPr>
        <w:t>Dalam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konteks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ini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sebuah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ujaran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atau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tuturan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digunakan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oleh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seorang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penutur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dalam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interaksi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itu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sebenarnya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memiliki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tiga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dimensi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makna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A35420" w:rsidRPr="00A862AC">
        <w:rPr>
          <w:rFonts w:cstheme="minorHAnsi"/>
          <w:sz w:val="24"/>
          <w:szCs w:val="24"/>
        </w:rPr>
        <w:t>yaitu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makna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A35420" w:rsidRPr="00A862AC">
        <w:rPr>
          <w:rFonts w:cstheme="minorHAnsi"/>
          <w:sz w:val="24"/>
          <w:szCs w:val="24"/>
        </w:rPr>
        <w:t>muncul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dari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satuan-satuan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A35420" w:rsidRPr="00A862AC">
        <w:rPr>
          <w:rFonts w:cstheme="minorHAnsi"/>
          <w:sz w:val="24"/>
          <w:szCs w:val="24"/>
        </w:rPr>
        <w:t>dirangkai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dengan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kaidah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struktur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klausa—atau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A35420" w:rsidRPr="00A862AC">
        <w:rPr>
          <w:rFonts w:cstheme="minorHAnsi"/>
          <w:sz w:val="24"/>
          <w:szCs w:val="24"/>
        </w:rPr>
        <w:t>disebut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sebagai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makna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lokusi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; </w:t>
      </w:r>
      <w:proofErr w:type="spellStart"/>
      <w:r w:rsidR="00A35420" w:rsidRPr="00A862AC">
        <w:rPr>
          <w:rFonts w:cstheme="minorHAnsi"/>
          <w:sz w:val="24"/>
          <w:szCs w:val="24"/>
        </w:rPr>
        <w:t>makna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A35420" w:rsidRPr="00A862AC">
        <w:rPr>
          <w:rFonts w:cstheme="minorHAnsi"/>
          <w:sz w:val="24"/>
          <w:szCs w:val="24"/>
        </w:rPr>
        <w:t>dikandung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oleh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dibalik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tuturan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itu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dalam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konteks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interaksi—atau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A35420" w:rsidRPr="00A862AC">
        <w:rPr>
          <w:rFonts w:cstheme="minorHAnsi"/>
          <w:sz w:val="24"/>
          <w:szCs w:val="24"/>
        </w:rPr>
        <w:t>dikenal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dengan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nama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makna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ilokusi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atau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daya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pragmatik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(</w:t>
      </w:r>
      <w:r w:rsidR="00A35420" w:rsidRPr="00A862AC">
        <w:rPr>
          <w:rFonts w:cstheme="minorHAnsi"/>
          <w:i/>
          <w:sz w:val="24"/>
          <w:szCs w:val="24"/>
        </w:rPr>
        <w:t xml:space="preserve">pragmatic </w:t>
      </w:r>
      <w:r w:rsidR="00725F31" w:rsidRPr="00A862AC">
        <w:rPr>
          <w:rFonts w:cstheme="minorHAnsi"/>
          <w:i/>
          <w:sz w:val="24"/>
          <w:szCs w:val="24"/>
        </w:rPr>
        <w:t>force</w:t>
      </w:r>
      <w:r w:rsidR="00A35420" w:rsidRPr="00A862AC">
        <w:rPr>
          <w:rFonts w:cstheme="minorHAnsi"/>
          <w:sz w:val="24"/>
          <w:szCs w:val="24"/>
        </w:rPr>
        <w:t xml:space="preserve">); </w:t>
      </w:r>
      <w:proofErr w:type="spellStart"/>
      <w:r w:rsidR="00A35420" w:rsidRPr="00A862AC">
        <w:rPr>
          <w:rFonts w:cstheme="minorHAnsi"/>
          <w:sz w:val="24"/>
          <w:szCs w:val="24"/>
        </w:rPr>
        <w:t>dan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daya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tuturan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A35420" w:rsidRPr="00A862AC">
        <w:rPr>
          <w:rFonts w:cstheme="minorHAnsi"/>
          <w:sz w:val="24"/>
          <w:szCs w:val="24"/>
        </w:rPr>
        <w:t>mampu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menggerakkan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lawan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bicara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untuk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memberikan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respon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tertentu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terhadap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sebuah</w:t>
      </w:r>
      <w:proofErr w:type="spellEnd"/>
      <w:r w:rsidR="00A35420" w:rsidRPr="00A862AC">
        <w:rPr>
          <w:rFonts w:cstheme="minorHAnsi"/>
          <w:sz w:val="24"/>
          <w:szCs w:val="24"/>
        </w:rPr>
        <w:t xml:space="preserve"> </w:t>
      </w:r>
      <w:proofErr w:type="spellStart"/>
      <w:r w:rsidR="00A35420" w:rsidRPr="00A862AC">
        <w:rPr>
          <w:rFonts w:cstheme="minorHAnsi"/>
          <w:sz w:val="24"/>
          <w:szCs w:val="24"/>
        </w:rPr>
        <w:t>ilokusi</w:t>
      </w:r>
      <w:proofErr w:type="spellEnd"/>
      <w:r w:rsidR="00A35420" w:rsidRPr="00A862AC">
        <w:rPr>
          <w:rFonts w:cstheme="minorHAnsi"/>
          <w:sz w:val="24"/>
          <w:szCs w:val="24"/>
        </w:rPr>
        <w:t>.</w:t>
      </w:r>
      <w:r w:rsidR="007E6E75"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7E6E75" w:rsidRPr="00A862AC">
        <w:rPr>
          <w:rFonts w:cstheme="minorHAnsi"/>
          <w:sz w:val="24"/>
          <w:szCs w:val="24"/>
        </w:rPr>
        <w:t>Petikan</w:t>
      </w:r>
      <w:proofErr w:type="spellEnd"/>
      <w:r w:rsidR="007E6E7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6E75" w:rsidRPr="00A862AC">
        <w:rPr>
          <w:rFonts w:cstheme="minorHAnsi"/>
          <w:sz w:val="24"/>
          <w:szCs w:val="24"/>
        </w:rPr>
        <w:t>percakapan</w:t>
      </w:r>
      <w:proofErr w:type="spellEnd"/>
      <w:r w:rsidR="007E6E7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6E75" w:rsidRPr="00A862AC">
        <w:rPr>
          <w:rFonts w:cstheme="minorHAnsi"/>
          <w:sz w:val="24"/>
          <w:szCs w:val="24"/>
        </w:rPr>
        <w:t>di</w:t>
      </w:r>
      <w:proofErr w:type="spellEnd"/>
      <w:r w:rsidR="007E6E7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6E75" w:rsidRPr="00A862AC">
        <w:rPr>
          <w:rFonts w:cstheme="minorHAnsi"/>
          <w:sz w:val="24"/>
          <w:szCs w:val="24"/>
        </w:rPr>
        <w:t>bawah</w:t>
      </w:r>
      <w:proofErr w:type="spellEnd"/>
      <w:r w:rsidR="007E6E7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6E75" w:rsidRPr="00A862AC">
        <w:rPr>
          <w:rFonts w:cstheme="minorHAnsi"/>
          <w:sz w:val="24"/>
          <w:szCs w:val="24"/>
        </w:rPr>
        <w:t>ini</w:t>
      </w:r>
      <w:proofErr w:type="spellEnd"/>
      <w:r w:rsidR="007E6E7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6E75" w:rsidRPr="00A862AC">
        <w:rPr>
          <w:rFonts w:cstheme="minorHAnsi"/>
          <w:sz w:val="24"/>
          <w:szCs w:val="24"/>
        </w:rPr>
        <w:t>bisa</w:t>
      </w:r>
      <w:proofErr w:type="spellEnd"/>
      <w:r w:rsidR="007E6E7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6E75" w:rsidRPr="00A862AC">
        <w:rPr>
          <w:rFonts w:cstheme="minorHAnsi"/>
          <w:sz w:val="24"/>
          <w:szCs w:val="24"/>
        </w:rPr>
        <w:t>memberikan</w:t>
      </w:r>
      <w:proofErr w:type="spellEnd"/>
      <w:r w:rsidR="007E6E7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6E75" w:rsidRPr="00A862AC">
        <w:rPr>
          <w:rFonts w:cstheme="minorHAnsi"/>
          <w:sz w:val="24"/>
          <w:szCs w:val="24"/>
        </w:rPr>
        <w:t>gambaran</w:t>
      </w:r>
      <w:proofErr w:type="spellEnd"/>
      <w:r w:rsidR="007E6E75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7E6E75" w:rsidRPr="00A862AC">
        <w:rPr>
          <w:rFonts w:cstheme="minorHAnsi"/>
          <w:sz w:val="24"/>
          <w:szCs w:val="24"/>
        </w:rPr>
        <w:t>lebih</w:t>
      </w:r>
      <w:proofErr w:type="spellEnd"/>
      <w:r w:rsidR="007E6E75" w:rsidRPr="00A862AC">
        <w:rPr>
          <w:rFonts w:cstheme="minorHAnsi"/>
          <w:sz w:val="24"/>
          <w:szCs w:val="24"/>
        </w:rPr>
        <w:t xml:space="preserve"> </w:t>
      </w:r>
      <w:proofErr w:type="spellStart"/>
      <w:r w:rsidR="007E6E75" w:rsidRPr="00A862AC">
        <w:rPr>
          <w:rFonts w:cstheme="minorHAnsi"/>
          <w:sz w:val="24"/>
          <w:szCs w:val="24"/>
        </w:rPr>
        <w:t>rinci</w:t>
      </w:r>
      <w:proofErr w:type="spellEnd"/>
      <w:r w:rsidR="007E6E75" w:rsidRPr="00A862AC">
        <w:rPr>
          <w:rFonts w:cstheme="minorHAnsi"/>
          <w:sz w:val="24"/>
          <w:szCs w:val="24"/>
        </w:rPr>
        <w:t>.</w:t>
      </w:r>
      <w:proofErr w:type="gramEnd"/>
    </w:p>
    <w:tbl>
      <w:tblPr>
        <w:tblStyle w:val="TableGrid"/>
        <w:tblW w:w="6957" w:type="dxa"/>
        <w:jc w:val="center"/>
        <w:tblInd w:w="3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"/>
        <w:gridCol w:w="1587"/>
        <w:gridCol w:w="275"/>
        <w:gridCol w:w="4644"/>
      </w:tblGrid>
      <w:tr w:rsidR="002623F6" w:rsidRPr="00A862AC" w:rsidTr="002623F6">
        <w:trPr>
          <w:jc w:val="center"/>
        </w:trPr>
        <w:tc>
          <w:tcPr>
            <w:tcW w:w="451" w:type="dxa"/>
          </w:tcPr>
          <w:p w:rsidR="002623F6" w:rsidRPr="00A862AC" w:rsidRDefault="002623F6" w:rsidP="002623F6">
            <w:pPr>
              <w:jc w:val="center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2.</w:t>
            </w:r>
          </w:p>
        </w:tc>
        <w:tc>
          <w:tcPr>
            <w:tcW w:w="6506" w:type="dxa"/>
            <w:gridSpan w:val="3"/>
          </w:tcPr>
          <w:p w:rsidR="002623F6" w:rsidRPr="00A862AC" w:rsidRDefault="002623F6" w:rsidP="002829B5">
            <w:pPr>
              <w:jc w:val="both"/>
              <w:rPr>
                <w:rFonts w:cstheme="minorHAnsi"/>
                <w:b/>
                <w:i/>
                <w:szCs w:val="24"/>
              </w:rPr>
            </w:pP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Seorang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bapak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duduk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bersebelahan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dengan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seorang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anak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muda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di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sebuah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bus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antar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kota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. </w:t>
            </w:r>
          </w:p>
        </w:tc>
      </w:tr>
      <w:tr w:rsidR="002623F6" w:rsidRPr="00A862AC" w:rsidTr="002623F6">
        <w:trPr>
          <w:jc w:val="center"/>
        </w:trPr>
        <w:tc>
          <w:tcPr>
            <w:tcW w:w="451" w:type="dxa"/>
          </w:tcPr>
          <w:p w:rsidR="002623F6" w:rsidRPr="00A862AC" w:rsidRDefault="002623F6" w:rsidP="002623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88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Bapak</w:t>
            </w:r>
            <w:proofErr w:type="spellEnd"/>
          </w:p>
        </w:tc>
        <w:tc>
          <w:tcPr>
            <w:tcW w:w="270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4648" w:type="dxa"/>
          </w:tcPr>
          <w:p w:rsidR="002623F6" w:rsidRPr="00A862AC" w:rsidRDefault="002623F6" w:rsidP="003E452F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>“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Maaf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, jam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berapa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ya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mas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>?</w:t>
            </w:r>
            <w:r w:rsidRPr="00A862AC">
              <w:rPr>
                <w:rFonts w:cstheme="minorHAnsi"/>
                <w:i/>
                <w:szCs w:val="24"/>
              </w:rPr>
              <w:t>”</w:t>
            </w:r>
          </w:p>
        </w:tc>
      </w:tr>
      <w:tr w:rsidR="002623F6" w:rsidRPr="00A862AC" w:rsidTr="002623F6">
        <w:trPr>
          <w:jc w:val="center"/>
        </w:trPr>
        <w:tc>
          <w:tcPr>
            <w:tcW w:w="451" w:type="dxa"/>
          </w:tcPr>
          <w:p w:rsidR="002623F6" w:rsidRPr="00A862AC" w:rsidRDefault="002623F6" w:rsidP="002623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88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Anak</w:t>
            </w:r>
            <w:proofErr w:type="spellEnd"/>
            <w:r w:rsidRPr="00A862AC">
              <w:rPr>
                <w:rFonts w:cstheme="minorHAnsi"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szCs w:val="24"/>
              </w:rPr>
              <w:t>Muda</w:t>
            </w:r>
            <w:proofErr w:type="spellEnd"/>
          </w:p>
        </w:tc>
        <w:tc>
          <w:tcPr>
            <w:tcW w:w="270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4648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 xml:space="preserve">“Jam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sepuluh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pak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>.”</w:t>
            </w:r>
          </w:p>
        </w:tc>
      </w:tr>
      <w:tr w:rsidR="002623F6" w:rsidRPr="00A862AC" w:rsidTr="002623F6">
        <w:trPr>
          <w:jc w:val="center"/>
        </w:trPr>
        <w:tc>
          <w:tcPr>
            <w:tcW w:w="451" w:type="dxa"/>
          </w:tcPr>
          <w:p w:rsidR="002623F6" w:rsidRPr="00A862AC" w:rsidRDefault="002623F6" w:rsidP="002623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88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Bapak</w:t>
            </w:r>
            <w:proofErr w:type="spellEnd"/>
          </w:p>
        </w:tc>
        <w:tc>
          <w:tcPr>
            <w:tcW w:w="270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4648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>“Oh</w:t>
            </w:r>
            <w:proofErr w:type="gramStart"/>
            <w:r w:rsidRPr="00A862AC">
              <w:rPr>
                <w:rFonts w:cstheme="minorHAnsi"/>
                <w:i/>
                <w:szCs w:val="24"/>
              </w:rPr>
              <w:t>..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ya</w:t>
            </w:r>
            <w:proofErr w:type="spellEnd"/>
            <w:proofErr w:type="gramEnd"/>
            <w:r w:rsidRPr="00A862AC">
              <w:rPr>
                <w:rFonts w:cstheme="minorHAnsi"/>
                <w:i/>
                <w:szCs w:val="24"/>
              </w:rPr>
              <w:t xml:space="preserve">,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makasih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ya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>.”</w:t>
            </w:r>
          </w:p>
        </w:tc>
      </w:tr>
      <w:tr w:rsidR="002623F6" w:rsidRPr="00A862AC" w:rsidTr="002623F6">
        <w:trPr>
          <w:jc w:val="center"/>
        </w:trPr>
        <w:tc>
          <w:tcPr>
            <w:tcW w:w="451" w:type="dxa"/>
          </w:tcPr>
          <w:p w:rsidR="002623F6" w:rsidRPr="00A862AC" w:rsidRDefault="002623F6" w:rsidP="002623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88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Anak</w:t>
            </w:r>
            <w:proofErr w:type="spellEnd"/>
            <w:r w:rsidRPr="00A862AC">
              <w:rPr>
                <w:rFonts w:cstheme="minorHAnsi"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szCs w:val="24"/>
              </w:rPr>
              <w:t>Muda</w:t>
            </w:r>
            <w:proofErr w:type="spellEnd"/>
          </w:p>
        </w:tc>
        <w:tc>
          <w:tcPr>
            <w:tcW w:w="270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4648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>“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Ya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pak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.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Sama-sama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>.”</w:t>
            </w:r>
          </w:p>
        </w:tc>
      </w:tr>
    </w:tbl>
    <w:p w:rsidR="007E6E75" w:rsidRPr="00A862AC" w:rsidRDefault="007E6E75" w:rsidP="007743C1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6957" w:type="dxa"/>
        <w:jc w:val="center"/>
        <w:tblInd w:w="3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"/>
        <w:gridCol w:w="1587"/>
        <w:gridCol w:w="275"/>
        <w:gridCol w:w="4644"/>
      </w:tblGrid>
      <w:tr w:rsidR="002623F6" w:rsidRPr="00A862AC" w:rsidTr="005E36A8">
        <w:trPr>
          <w:jc w:val="center"/>
        </w:trPr>
        <w:tc>
          <w:tcPr>
            <w:tcW w:w="451" w:type="dxa"/>
          </w:tcPr>
          <w:p w:rsidR="002623F6" w:rsidRPr="00A862AC" w:rsidRDefault="002623F6" w:rsidP="005E36A8">
            <w:pPr>
              <w:jc w:val="center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3.</w:t>
            </w:r>
          </w:p>
        </w:tc>
        <w:tc>
          <w:tcPr>
            <w:tcW w:w="6506" w:type="dxa"/>
            <w:gridSpan w:val="3"/>
          </w:tcPr>
          <w:p w:rsidR="002623F6" w:rsidRPr="00A862AC" w:rsidRDefault="002623F6" w:rsidP="005E36A8">
            <w:pPr>
              <w:jc w:val="both"/>
              <w:rPr>
                <w:rFonts w:cstheme="minorHAnsi"/>
                <w:b/>
                <w:i/>
                <w:szCs w:val="24"/>
              </w:rPr>
            </w:pP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Bapak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anak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muda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yang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sama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dengan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percakapan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di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atas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. Si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anak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muda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bertandang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ke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rumah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si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bapak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,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dia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sudah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berjam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-jam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terlibat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percakapan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dengan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anak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perempuan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si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bapak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hingga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melewati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batas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norma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jam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bertandang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</w:p>
        </w:tc>
      </w:tr>
      <w:tr w:rsidR="002623F6" w:rsidRPr="00A862AC" w:rsidTr="002623F6">
        <w:trPr>
          <w:jc w:val="center"/>
        </w:trPr>
        <w:tc>
          <w:tcPr>
            <w:tcW w:w="451" w:type="dxa"/>
          </w:tcPr>
          <w:p w:rsidR="002623F6" w:rsidRPr="00A862AC" w:rsidRDefault="002623F6" w:rsidP="005E36A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87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Bapak</w:t>
            </w:r>
            <w:proofErr w:type="spellEnd"/>
          </w:p>
        </w:tc>
        <w:tc>
          <w:tcPr>
            <w:tcW w:w="275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4644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>“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Maaf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, jam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berapa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ya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b/>
                <w:i/>
                <w:szCs w:val="24"/>
              </w:rPr>
              <w:t>mas</w:t>
            </w:r>
            <w:proofErr w:type="spellEnd"/>
            <w:r w:rsidRPr="00A862AC">
              <w:rPr>
                <w:rFonts w:cstheme="minorHAnsi"/>
                <w:b/>
                <w:i/>
                <w:szCs w:val="24"/>
              </w:rPr>
              <w:t>?</w:t>
            </w:r>
            <w:r w:rsidRPr="00A862AC">
              <w:rPr>
                <w:rFonts w:cstheme="minorHAnsi"/>
                <w:i/>
                <w:szCs w:val="24"/>
              </w:rPr>
              <w:t>”</w:t>
            </w:r>
          </w:p>
        </w:tc>
      </w:tr>
      <w:tr w:rsidR="002623F6" w:rsidRPr="00A862AC" w:rsidTr="002623F6">
        <w:trPr>
          <w:jc w:val="center"/>
        </w:trPr>
        <w:tc>
          <w:tcPr>
            <w:tcW w:w="451" w:type="dxa"/>
          </w:tcPr>
          <w:p w:rsidR="002623F6" w:rsidRPr="00A862AC" w:rsidRDefault="002623F6" w:rsidP="005E36A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87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Anak</w:t>
            </w:r>
            <w:proofErr w:type="spellEnd"/>
            <w:r w:rsidRPr="00A862AC">
              <w:rPr>
                <w:rFonts w:cstheme="minorHAnsi"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szCs w:val="24"/>
              </w:rPr>
              <w:t>Muda</w:t>
            </w:r>
            <w:proofErr w:type="spellEnd"/>
          </w:p>
        </w:tc>
        <w:tc>
          <w:tcPr>
            <w:tcW w:w="275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4644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>“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Maaf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pak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,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sampai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nggak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ingat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waktu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.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Terima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kasih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pak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.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Mohon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pamit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pulang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>.”</w:t>
            </w:r>
          </w:p>
        </w:tc>
      </w:tr>
      <w:tr w:rsidR="002623F6" w:rsidRPr="00A862AC" w:rsidTr="002623F6">
        <w:trPr>
          <w:jc w:val="center"/>
        </w:trPr>
        <w:tc>
          <w:tcPr>
            <w:tcW w:w="451" w:type="dxa"/>
          </w:tcPr>
          <w:p w:rsidR="002623F6" w:rsidRPr="00A862AC" w:rsidRDefault="002623F6" w:rsidP="005E36A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87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Bapak</w:t>
            </w:r>
            <w:proofErr w:type="spellEnd"/>
          </w:p>
        </w:tc>
        <w:tc>
          <w:tcPr>
            <w:tcW w:w="275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4644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>“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Ya</w:t>
            </w:r>
            <w:proofErr w:type="spellEnd"/>
            <w:proofErr w:type="gramStart"/>
            <w:r w:rsidRPr="00A862AC">
              <w:rPr>
                <w:rFonts w:cstheme="minorHAnsi"/>
                <w:i/>
                <w:szCs w:val="24"/>
              </w:rPr>
              <w:t>..</w:t>
            </w:r>
            <w:proofErr w:type="spellStart"/>
            <w:proofErr w:type="gramEnd"/>
            <w:r w:rsidRPr="00A862AC">
              <w:rPr>
                <w:rFonts w:cstheme="minorHAnsi"/>
                <w:i/>
                <w:szCs w:val="24"/>
              </w:rPr>
              <w:t>ya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,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silakan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>”</w:t>
            </w:r>
          </w:p>
        </w:tc>
      </w:tr>
      <w:tr w:rsidR="002623F6" w:rsidRPr="00A862AC" w:rsidTr="002623F6">
        <w:trPr>
          <w:jc w:val="center"/>
        </w:trPr>
        <w:tc>
          <w:tcPr>
            <w:tcW w:w="451" w:type="dxa"/>
          </w:tcPr>
          <w:p w:rsidR="002623F6" w:rsidRPr="00A862AC" w:rsidRDefault="002623F6" w:rsidP="005E36A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87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A862AC">
              <w:rPr>
                <w:rFonts w:cstheme="minorHAnsi"/>
                <w:szCs w:val="24"/>
              </w:rPr>
              <w:t>Anak</w:t>
            </w:r>
            <w:proofErr w:type="spellEnd"/>
            <w:r w:rsidRPr="00A862AC">
              <w:rPr>
                <w:rFonts w:cstheme="minorHAnsi"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szCs w:val="24"/>
              </w:rPr>
              <w:t>Muda</w:t>
            </w:r>
            <w:proofErr w:type="spellEnd"/>
          </w:p>
        </w:tc>
        <w:tc>
          <w:tcPr>
            <w:tcW w:w="275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szCs w:val="24"/>
              </w:rPr>
            </w:pPr>
            <w:r w:rsidRPr="00A862AC">
              <w:rPr>
                <w:rFonts w:cstheme="minorHAnsi"/>
                <w:szCs w:val="24"/>
              </w:rPr>
              <w:t>:</w:t>
            </w:r>
          </w:p>
        </w:tc>
        <w:tc>
          <w:tcPr>
            <w:tcW w:w="4644" w:type="dxa"/>
          </w:tcPr>
          <w:p w:rsidR="002623F6" w:rsidRPr="00A862AC" w:rsidRDefault="002623F6" w:rsidP="005E36A8">
            <w:pPr>
              <w:jc w:val="both"/>
              <w:rPr>
                <w:rFonts w:cstheme="minorHAnsi"/>
                <w:i/>
                <w:szCs w:val="24"/>
              </w:rPr>
            </w:pPr>
            <w:r w:rsidRPr="00A862AC">
              <w:rPr>
                <w:rFonts w:cstheme="minorHAnsi"/>
                <w:i/>
                <w:szCs w:val="24"/>
              </w:rPr>
              <w:t>“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Terimakasih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A862AC">
              <w:rPr>
                <w:rFonts w:cstheme="minorHAnsi"/>
                <w:i/>
                <w:szCs w:val="24"/>
              </w:rPr>
              <w:t>pak</w:t>
            </w:r>
            <w:proofErr w:type="spellEnd"/>
            <w:r w:rsidRPr="00A862AC">
              <w:rPr>
                <w:rFonts w:cstheme="minorHAnsi"/>
                <w:i/>
                <w:szCs w:val="24"/>
              </w:rPr>
              <w:t>.”</w:t>
            </w:r>
          </w:p>
        </w:tc>
      </w:tr>
    </w:tbl>
    <w:p w:rsidR="002623F6" w:rsidRPr="00A862AC" w:rsidRDefault="002623F6" w:rsidP="007743C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623F6" w:rsidRPr="00A862AC" w:rsidRDefault="005E36A8" w:rsidP="007743C1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A862AC">
        <w:rPr>
          <w:rFonts w:cstheme="minorHAnsi"/>
          <w:sz w:val="24"/>
          <w:szCs w:val="24"/>
        </w:rPr>
        <w:t>Ujaran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r w:rsidRPr="00A862AC">
        <w:rPr>
          <w:rFonts w:cstheme="minorHAnsi"/>
          <w:i/>
          <w:sz w:val="24"/>
          <w:szCs w:val="24"/>
        </w:rPr>
        <w:t>“</w:t>
      </w:r>
      <w:proofErr w:type="spellStart"/>
      <w:r w:rsidRPr="00A862AC">
        <w:rPr>
          <w:rFonts w:cstheme="minorHAnsi"/>
          <w:b/>
          <w:i/>
          <w:sz w:val="24"/>
          <w:szCs w:val="24"/>
        </w:rPr>
        <w:t>Maaf</w:t>
      </w:r>
      <w:proofErr w:type="spellEnd"/>
      <w:r w:rsidRPr="00A862AC">
        <w:rPr>
          <w:rFonts w:cstheme="minorHAnsi"/>
          <w:b/>
          <w:i/>
          <w:sz w:val="24"/>
          <w:szCs w:val="24"/>
        </w:rPr>
        <w:t xml:space="preserve">, jam </w:t>
      </w:r>
      <w:proofErr w:type="spellStart"/>
      <w:r w:rsidRPr="00A862AC">
        <w:rPr>
          <w:rFonts w:cstheme="minorHAnsi"/>
          <w:b/>
          <w:i/>
          <w:sz w:val="24"/>
          <w:szCs w:val="24"/>
        </w:rPr>
        <w:t>berapa</w:t>
      </w:r>
      <w:proofErr w:type="spellEnd"/>
      <w:r w:rsidRPr="00A862A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b/>
          <w:i/>
          <w:sz w:val="24"/>
          <w:szCs w:val="24"/>
        </w:rPr>
        <w:t>ya</w:t>
      </w:r>
      <w:proofErr w:type="spellEnd"/>
      <w:r w:rsidRPr="00A862A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b/>
          <w:i/>
          <w:sz w:val="24"/>
          <w:szCs w:val="24"/>
        </w:rPr>
        <w:t>mas</w:t>
      </w:r>
      <w:proofErr w:type="spellEnd"/>
      <w:r w:rsidRPr="00A862AC">
        <w:rPr>
          <w:rFonts w:cstheme="minorHAnsi"/>
          <w:b/>
          <w:i/>
          <w:sz w:val="24"/>
          <w:szCs w:val="24"/>
        </w:rPr>
        <w:t>?</w:t>
      </w:r>
      <w:r w:rsidRPr="00A862AC">
        <w:rPr>
          <w:rFonts w:cstheme="minorHAnsi"/>
          <w:i/>
          <w:sz w:val="24"/>
          <w:szCs w:val="24"/>
        </w:rPr>
        <w:t>”</w:t>
      </w:r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adalah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tuturan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D77061" w:rsidRPr="00A862AC">
        <w:rPr>
          <w:rFonts w:cstheme="minorHAnsi"/>
          <w:sz w:val="24"/>
          <w:szCs w:val="24"/>
        </w:rPr>
        <w:t>digunakan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oleh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penutur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yang </w:t>
      </w:r>
      <w:proofErr w:type="spellStart"/>
      <w:proofErr w:type="gramStart"/>
      <w:r w:rsidR="00D77061" w:rsidRPr="00A862AC">
        <w:rPr>
          <w:rFonts w:cstheme="minorHAnsi"/>
          <w:sz w:val="24"/>
          <w:szCs w:val="24"/>
        </w:rPr>
        <w:t>sama</w:t>
      </w:r>
      <w:proofErr w:type="spellEnd"/>
      <w:proofErr w:type="gramEnd"/>
      <w:r w:rsidR="00D77061" w:rsidRPr="00A862AC">
        <w:rPr>
          <w:rFonts w:cstheme="minorHAnsi"/>
          <w:sz w:val="24"/>
          <w:szCs w:val="24"/>
        </w:rPr>
        <w:t xml:space="preserve"> (</w:t>
      </w:r>
      <w:proofErr w:type="spellStart"/>
      <w:r w:rsidR="00D77061" w:rsidRPr="00A862AC">
        <w:rPr>
          <w:rFonts w:cstheme="minorHAnsi"/>
          <w:sz w:val="24"/>
          <w:szCs w:val="24"/>
        </w:rPr>
        <w:t>Bapak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) </w:t>
      </w:r>
      <w:proofErr w:type="spellStart"/>
      <w:r w:rsidR="00D77061" w:rsidRPr="00A862AC">
        <w:rPr>
          <w:rFonts w:cstheme="minorHAnsi"/>
          <w:sz w:val="24"/>
          <w:szCs w:val="24"/>
        </w:rPr>
        <w:t>kepada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orang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(</w:t>
      </w:r>
      <w:proofErr w:type="spellStart"/>
      <w:r w:rsidR="00D77061" w:rsidRPr="00A862AC">
        <w:rPr>
          <w:rFonts w:cstheme="minorHAnsi"/>
          <w:sz w:val="24"/>
          <w:szCs w:val="24"/>
        </w:rPr>
        <w:t>petutur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) yang </w:t>
      </w:r>
      <w:proofErr w:type="spellStart"/>
      <w:r w:rsidR="00D77061" w:rsidRPr="00A862AC">
        <w:rPr>
          <w:rFonts w:cstheme="minorHAnsi"/>
          <w:sz w:val="24"/>
          <w:szCs w:val="24"/>
        </w:rPr>
        <w:t>sama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(</w:t>
      </w:r>
      <w:proofErr w:type="spellStart"/>
      <w:r w:rsidR="00D77061" w:rsidRPr="00A862AC">
        <w:rPr>
          <w:rFonts w:cstheme="minorHAnsi"/>
          <w:sz w:val="24"/>
          <w:szCs w:val="24"/>
        </w:rPr>
        <w:t>Anak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Muda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). </w:t>
      </w:r>
      <w:proofErr w:type="spellStart"/>
      <w:r w:rsidR="00D77061" w:rsidRPr="00A862AC">
        <w:rPr>
          <w:rFonts w:cstheme="minorHAnsi"/>
          <w:sz w:val="24"/>
          <w:szCs w:val="24"/>
        </w:rPr>
        <w:t>Selain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itu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D77061" w:rsidRPr="00A862AC">
        <w:rPr>
          <w:rFonts w:cstheme="minorHAnsi"/>
          <w:sz w:val="24"/>
          <w:szCs w:val="24"/>
        </w:rPr>
        <w:t>tuturan</w:t>
      </w:r>
      <w:proofErr w:type="spellEnd"/>
      <w:r w:rsidR="00400BEF" w:rsidRPr="00A862AC">
        <w:rPr>
          <w:rFonts w:cstheme="minorHAnsi"/>
          <w:i/>
          <w:sz w:val="24"/>
          <w:szCs w:val="24"/>
        </w:rPr>
        <w:t xml:space="preserve"> </w:t>
      </w:r>
      <w:r w:rsidR="00400BEF" w:rsidRPr="00A862AC">
        <w:rPr>
          <w:rFonts w:cstheme="minorHAnsi"/>
          <w:sz w:val="24"/>
          <w:szCs w:val="24"/>
        </w:rPr>
        <w:t xml:space="preserve">yang </w:t>
      </w:r>
      <w:proofErr w:type="spellStart"/>
      <w:r w:rsidR="00400BEF" w:rsidRPr="00A862AC">
        <w:rPr>
          <w:rFonts w:cstheme="minorHAnsi"/>
          <w:sz w:val="24"/>
          <w:szCs w:val="24"/>
        </w:rPr>
        <w:t>digunakan</w:t>
      </w:r>
      <w:proofErr w:type="spellEnd"/>
      <w:r w:rsidR="00400BEF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BEF" w:rsidRPr="00A862AC">
        <w:rPr>
          <w:rFonts w:cstheme="minorHAnsi"/>
          <w:sz w:val="24"/>
          <w:szCs w:val="24"/>
        </w:rPr>
        <w:t>oleh</w:t>
      </w:r>
      <w:proofErr w:type="spellEnd"/>
      <w:r w:rsidR="00400BEF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BEF" w:rsidRPr="00A862AC">
        <w:rPr>
          <w:rFonts w:cstheme="minorHAnsi"/>
          <w:sz w:val="24"/>
          <w:szCs w:val="24"/>
        </w:rPr>
        <w:t>Bapak</w:t>
      </w:r>
      <w:proofErr w:type="spellEnd"/>
      <w:r w:rsidR="00400BEF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BEF" w:rsidRPr="00A862AC">
        <w:rPr>
          <w:rFonts w:cstheme="minorHAnsi"/>
          <w:sz w:val="24"/>
          <w:szCs w:val="24"/>
        </w:rPr>
        <w:t>dalam</w:t>
      </w:r>
      <w:proofErr w:type="spellEnd"/>
      <w:r w:rsidR="00400BEF" w:rsidRPr="00A862AC">
        <w:rPr>
          <w:rFonts w:cstheme="minorHAnsi"/>
          <w:sz w:val="24"/>
          <w:szCs w:val="24"/>
        </w:rPr>
        <w:t xml:space="preserve"> dialog 2 </w:t>
      </w:r>
      <w:proofErr w:type="spellStart"/>
      <w:r w:rsidR="00400BEF" w:rsidRPr="00A862AC">
        <w:rPr>
          <w:rFonts w:cstheme="minorHAnsi"/>
          <w:sz w:val="24"/>
          <w:szCs w:val="24"/>
        </w:rPr>
        <w:t>dan</w:t>
      </w:r>
      <w:proofErr w:type="spellEnd"/>
      <w:r w:rsidR="00400BEF" w:rsidRPr="00A862AC">
        <w:rPr>
          <w:rFonts w:cstheme="minorHAnsi"/>
          <w:sz w:val="24"/>
          <w:szCs w:val="24"/>
        </w:rPr>
        <w:t xml:space="preserve"> dialog 3</w:t>
      </w:r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itu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BEF" w:rsidRPr="00A862AC">
        <w:rPr>
          <w:rFonts w:cstheme="minorHAnsi"/>
          <w:sz w:val="24"/>
          <w:szCs w:val="24"/>
        </w:rPr>
        <w:t>merupakan</w:t>
      </w:r>
      <w:proofErr w:type="spellEnd"/>
      <w:r w:rsidR="00400BEF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BEF" w:rsidRPr="00A862AC">
        <w:rPr>
          <w:rFonts w:cstheme="minorHAnsi"/>
          <w:sz w:val="24"/>
          <w:szCs w:val="24"/>
        </w:rPr>
        <w:t>tindak</w:t>
      </w:r>
      <w:proofErr w:type="spellEnd"/>
      <w:r w:rsidR="00400BEF" w:rsidRPr="00A862AC">
        <w:rPr>
          <w:rFonts w:cstheme="minorHAnsi"/>
          <w:sz w:val="24"/>
          <w:szCs w:val="24"/>
        </w:rPr>
        <w:t xml:space="preserve"> </w:t>
      </w:r>
      <w:proofErr w:type="spellStart"/>
      <w:r w:rsidR="00400BEF" w:rsidRPr="00A862AC">
        <w:rPr>
          <w:rFonts w:cstheme="minorHAnsi"/>
          <w:sz w:val="24"/>
          <w:szCs w:val="24"/>
        </w:rPr>
        <w:t>lokusi</w:t>
      </w:r>
      <w:proofErr w:type="spellEnd"/>
      <w:r w:rsidR="00400BEF" w:rsidRPr="00A862AC">
        <w:rPr>
          <w:rFonts w:cstheme="minorHAnsi"/>
          <w:sz w:val="24"/>
          <w:szCs w:val="24"/>
        </w:rPr>
        <w:t xml:space="preserve"> yang </w:t>
      </w:r>
      <w:proofErr w:type="spellStart"/>
      <w:proofErr w:type="gramStart"/>
      <w:r w:rsidR="00400BEF" w:rsidRPr="00A862AC">
        <w:rPr>
          <w:rFonts w:cstheme="minorHAnsi"/>
          <w:sz w:val="24"/>
          <w:szCs w:val="24"/>
        </w:rPr>
        <w:t>sama</w:t>
      </w:r>
      <w:proofErr w:type="spellEnd"/>
      <w:proofErr w:type="gramEnd"/>
      <w:r w:rsidR="00400BEF" w:rsidRPr="00A862AC">
        <w:rPr>
          <w:rFonts w:cstheme="minorHAnsi"/>
          <w:sz w:val="24"/>
          <w:szCs w:val="24"/>
        </w:rPr>
        <w:t>.</w:t>
      </w:r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Namun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demikian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D77061" w:rsidRPr="00A862AC">
        <w:rPr>
          <w:rFonts w:cstheme="minorHAnsi"/>
          <w:sz w:val="24"/>
          <w:szCs w:val="24"/>
        </w:rPr>
        <w:t>ketika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konteks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kejadian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itu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berubah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D77061" w:rsidRPr="00A862AC">
        <w:rPr>
          <w:rFonts w:cstheme="minorHAnsi"/>
          <w:sz w:val="24"/>
          <w:szCs w:val="24"/>
        </w:rPr>
        <w:t>dari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dalam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sebuah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bus </w:t>
      </w:r>
      <w:proofErr w:type="spellStart"/>
      <w:r w:rsidR="00D77061" w:rsidRPr="00A862AC">
        <w:rPr>
          <w:rFonts w:cstheme="minorHAnsi"/>
          <w:sz w:val="24"/>
          <w:szCs w:val="24"/>
        </w:rPr>
        <w:t>berpindah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ke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rumah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Bapak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D77061" w:rsidRPr="00A862AC">
        <w:rPr>
          <w:rFonts w:cstheme="minorHAnsi"/>
          <w:sz w:val="24"/>
          <w:szCs w:val="24"/>
        </w:rPr>
        <w:t>tempat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Anak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Muda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itu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telah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beberapa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waktu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mengunjungi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anak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perempuan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Bapak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D77061" w:rsidRPr="00A862AC">
        <w:rPr>
          <w:rFonts w:cstheme="minorHAnsi"/>
          <w:sz w:val="24"/>
          <w:szCs w:val="24"/>
        </w:rPr>
        <w:t>maka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lokusi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D77061" w:rsidRPr="00A862AC">
        <w:rPr>
          <w:rFonts w:cstheme="minorHAnsi"/>
          <w:sz w:val="24"/>
          <w:szCs w:val="24"/>
        </w:rPr>
        <w:t>sama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tersebut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memiliki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pragmatic force yang </w:t>
      </w:r>
      <w:proofErr w:type="spellStart"/>
      <w:r w:rsidR="00D77061" w:rsidRPr="00A862AC">
        <w:rPr>
          <w:rFonts w:cstheme="minorHAnsi"/>
          <w:sz w:val="24"/>
          <w:szCs w:val="24"/>
        </w:rPr>
        <w:t>berbeda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di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D77061" w:rsidRPr="00A862AC">
        <w:rPr>
          <w:rFonts w:cstheme="minorHAnsi"/>
          <w:sz w:val="24"/>
          <w:szCs w:val="24"/>
        </w:rPr>
        <w:t>masing-masing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 dialog </w:t>
      </w:r>
      <w:proofErr w:type="spellStart"/>
      <w:r w:rsidR="00D77061" w:rsidRPr="00A862AC">
        <w:rPr>
          <w:rFonts w:cstheme="minorHAnsi"/>
          <w:sz w:val="24"/>
          <w:szCs w:val="24"/>
        </w:rPr>
        <w:t>itu</w:t>
      </w:r>
      <w:proofErr w:type="spellEnd"/>
      <w:r w:rsidR="00D77061" w:rsidRPr="00A862AC">
        <w:rPr>
          <w:rFonts w:cstheme="minorHAnsi"/>
          <w:sz w:val="24"/>
          <w:szCs w:val="24"/>
        </w:rPr>
        <w:t xml:space="preserve">. </w:t>
      </w:r>
      <w:proofErr w:type="spellStart"/>
      <w:r w:rsidR="00162151" w:rsidRPr="00A862AC">
        <w:rPr>
          <w:rFonts w:cstheme="minorHAnsi"/>
          <w:sz w:val="24"/>
          <w:szCs w:val="24"/>
        </w:rPr>
        <w:t>Dalam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dialog 2 </w:t>
      </w:r>
      <w:proofErr w:type="spellStart"/>
      <w:r w:rsidR="00162151" w:rsidRPr="00A862AC">
        <w:rPr>
          <w:rFonts w:cstheme="minorHAnsi"/>
          <w:sz w:val="24"/>
          <w:szCs w:val="24"/>
        </w:rPr>
        <w:t>tuturan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itu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digunakan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Bapak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untuk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bertanya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162151" w:rsidRPr="00A862AC">
        <w:rPr>
          <w:rFonts w:cstheme="minorHAnsi"/>
          <w:sz w:val="24"/>
          <w:szCs w:val="24"/>
        </w:rPr>
        <w:t>sedangkan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tuturan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yang </w:t>
      </w:r>
      <w:proofErr w:type="spellStart"/>
      <w:proofErr w:type="gramStart"/>
      <w:r w:rsidR="00162151" w:rsidRPr="00A862AC">
        <w:rPr>
          <w:rFonts w:cstheme="minorHAnsi"/>
          <w:sz w:val="24"/>
          <w:szCs w:val="24"/>
        </w:rPr>
        <w:lastRenderedPageBreak/>
        <w:t>sama</w:t>
      </w:r>
      <w:proofErr w:type="spellEnd"/>
      <w:proofErr w:type="gram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di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dialog 3 </w:t>
      </w:r>
      <w:proofErr w:type="spellStart"/>
      <w:r w:rsidR="00162151" w:rsidRPr="00A862AC">
        <w:rPr>
          <w:rFonts w:cstheme="minorHAnsi"/>
          <w:sz w:val="24"/>
          <w:szCs w:val="24"/>
        </w:rPr>
        <w:t>digunakan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Bapak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untuk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memerintah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Anak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Muda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mengakhiri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waktu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kunjungannya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162151" w:rsidRPr="00A862AC">
        <w:rPr>
          <w:rFonts w:cstheme="minorHAnsi"/>
          <w:sz w:val="24"/>
          <w:szCs w:val="24"/>
        </w:rPr>
        <w:t>Tindak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bertanya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dan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tindak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memerintah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inilah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162151" w:rsidRPr="00A862AC">
        <w:rPr>
          <w:rFonts w:cstheme="minorHAnsi"/>
          <w:sz w:val="24"/>
          <w:szCs w:val="24"/>
        </w:rPr>
        <w:t>disebut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sebagai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makna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ilokusi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dari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tuturan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di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atas</w:t>
      </w:r>
      <w:proofErr w:type="spellEnd"/>
      <w:r w:rsidR="00162151" w:rsidRPr="00A862AC">
        <w:rPr>
          <w:rFonts w:cstheme="minorHAnsi"/>
          <w:sz w:val="24"/>
          <w:szCs w:val="24"/>
        </w:rPr>
        <w:t>.</w:t>
      </w:r>
      <w:proofErr w:type="gram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Oleh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karena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itu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162151" w:rsidRPr="00A862AC">
        <w:rPr>
          <w:rFonts w:cstheme="minorHAnsi"/>
          <w:sz w:val="24"/>
          <w:szCs w:val="24"/>
        </w:rPr>
        <w:t>dapat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dikatakan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di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sini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bahwa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sebuah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lokusi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itu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bisa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memiliki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makna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ilokusi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lebih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dari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satu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162151" w:rsidRPr="00A862AC">
        <w:rPr>
          <w:rFonts w:cstheme="minorHAnsi"/>
          <w:sz w:val="24"/>
          <w:szCs w:val="24"/>
        </w:rPr>
        <w:t>dan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makna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ilokusi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itu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162151" w:rsidRPr="00A862AC">
        <w:rPr>
          <w:rFonts w:cstheme="minorHAnsi"/>
          <w:sz w:val="24"/>
          <w:szCs w:val="24"/>
        </w:rPr>
        <w:t>akan</w:t>
      </w:r>
      <w:proofErr w:type="spellEnd"/>
      <w:proofErr w:type="gram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dipengaruhi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oleh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konteks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terjadinya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peristiwa</w:t>
      </w:r>
      <w:proofErr w:type="spellEnd"/>
      <w:r w:rsidR="00162151" w:rsidRPr="00A862AC">
        <w:rPr>
          <w:rFonts w:cstheme="minorHAnsi"/>
          <w:sz w:val="24"/>
          <w:szCs w:val="24"/>
        </w:rPr>
        <w:t xml:space="preserve"> </w:t>
      </w:r>
      <w:proofErr w:type="spellStart"/>
      <w:r w:rsidR="00162151" w:rsidRPr="00A862AC">
        <w:rPr>
          <w:rFonts w:cstheme="minorHAnsi"/>
          <w:sz w:val="24"/>
          <w:szCs w:val="24"/>
        </w:rPr>
        <w:t>interaksi</w:t>
      </w:r>
      <w:proofErr w:type="spellEnd"/>
      <w:r w:rsidR="00162151" w:rsidRPr="00A862AC">
        <w:rPr>
          <w:rFonts w:cstheme="minorHAnsi"/>
          <w:sz w:val="24"/>
          <w:szCs w:val="24"/>
        </w:rPr>
        <w:t>.</w:t>
      </w:r>
    </w:p>
    <w:p w:rsidR="00124A9E" w:rsidRPr="00A862AC" w:rsidRDefault="00124A9E" w:rsidP="007743C1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862AC">
        <w:rPr>
          <w:rFonts w:cstheme="minorHAnsi"/>
          <w:sz w:val="24"/>
          <w:szCs w:val="24"/>
        </w:rPr>
        <w:t>Lebih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daripada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itu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selain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memiliki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makna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ilokusi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berbeda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dalam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konteks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kejadian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berbeda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tuturan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tersebut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juga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memiliki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kekuatan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membuat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orang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kedua</w:t>
      </w:r>
      <w:proofErr w:type="spellEnd"/>
      <w:r w:rsidRPr="00A862AC">
        <w:rPr>
          <w:rFonts w:cstheme="minorHAnsi"/>
          <w:sz w:val="24"/>
          <w:szCs w:val="24"/>
        </w:rPr>
        <w:t xml:space="preserve"> (</w:t>
      </w:r>
      <w:proofErr w:type="spellStart"/>
      <w:r w:rsidRPr="00A862AC">
        <w:rPr>
          <w:rFonts w:cstheme="minorHAnsi"/>
          <w:sz w:val="24"/>
          <w:szCs w:val="24"/>
        </w:rPr>
        <w:t>petutur</w:t>
      </w:r>
      <w:proofErr w:type="spellEnd"/>
      <w:r w:rsidRPr="00A862AC">
        <w:rPr>
          <w:rFonts w:cstheme="minorHAnsi"/>
          <w:sz w:val="24"/>
          <w:szCs w:val="24"/>
        </w:rPr>
        <w:t xml:space="preserve">) </w:t>
      </w:r>
      <w:proofErr w:type="spellStart"/>
      <w:r w:rsidRPr="00A862AC">
        <w:rPr>
          <w:rFonts w:cstheme="minorHAnsi"/>
          <w:sz w:val="24"/>
          <w:szCs w:val="24"/>
        </w:rPr>
        <w:t>melakukan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reaksi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be</w:t>
      </w:r>
      <w:r w:rsidR="00BD78EA" w:rsidRPr="00A862AC">
        <w:rPr>
          <w:rFonts w:cstheme="minorHAnsi"/>
          <w:sz w:val="24"/>
          <w:szCs w:val="24"/>
        </w:rPr>
        <w:t>rbeda</w:t>
      </w:r>
      <w:proofErr w:type="spellEnd"/>
      <w:r w:rsidR="00BD78EA" w:rsidRPr="00A862AC">
        <w:rPr>
          <w:rFonts w:cstheme="minorHAnsi"/>
          <w:sz w:val="24"/>
          <w:szCs w:val="24"/>
        </w:rPr>
        <w:t>.</w:t>
      </w:r>
      <w:proofErr w:type="gramEnd"/>
      <w:r w:rsidR="00BD78EA" w:rsidRPr="00A862AC">
        <w:rPr>
          <w:rFonts w:cstheme="minorHAnsi"/>
          <w:sz w:val="24"/>
          <w:szCs w:val="24"/>
        </w:rPr>
        <w:t xml:space="preserve"> Dialog 2 </w:t>
      </w:r>
      <w:proofErr w:type="spellStart"/>
      <w:r w:rsidR="00BD78EA" w:rsidRPr="00A862AC">
        <w:rPr>
          <w:rFonts w:cstheme="minorHAnsi"/>
          <w:sz w:val="24"/>
          <w:szCs w:val="24"/>
        </w:rPr>
        <w:t>menunjukkan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reak</w:t>
      </w:r>
      <w:r w:rsidRPr="00A862AC">
        <w:rPr>
          <w:rFonts w:cstheme="minorHAnsi"/>
          <w:sz w:val="24"/>
          <w:szCs w:val="24"/>
        </w:rPr>
        <w:t>si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petutur</w:t>
      </w:r>
      <w:proofErr w:type="spellEnd"/>
      <w:r w:rsidRPr="00A862AC">
        <w:rPr>
          <w:rFonts w:cstheme="minorHAnsi"/>
          <w:sz w:val="24"/>
          <w:szCs w:val="24"/>
        </w:rPr>
        <w:t xml:space="preserve"> yang </w:t>
      </w:r>
      <w:proofErr w:type="spellStart"/>
      <w:r w:rsidRPr="00A862AC">
        <w:rPr>
          <w:rFonts w:cstheme="minorHAnsi"/>
          <w:sz w:val="24"/>
          <w:szCs w:val="24"/>
        </w:rPr>
        <w:t>memberikan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respons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berupa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jawaban</w:t>
      </w:r>
      <w:proofErr w:type="spellEnd"/>
      <w:r w:rsidRPr="00A862AC">
        <w:rPr>
          <w:rFonts w:cstheme="minorHAnsi"/>
          <w:sz w:val="24"/>
          <w:szCs w:val="24"/>
        </w:rPr>
        <w:t xml:space="preserve">, </w:t>
      </w:r>
      <w:proofErr w:type="spellStart"/>
      <w:r w:rsidRPr="00A862AC">
        <w:rPr>
          <w:rFonts w:cstheme="minorHAnsi"/>
          <w:sz w:val="24"/>
          <w:szCs w:val="24"/>
        </w:rPr>
        <w:t>dan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reaksi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dalam</w:t>
      </w:r>
      <w:proofErr w:type="spellEnd"/>
      <w:r w:rsidRPr="00A862AC">
        <w:rPr>
          <w:rFonts w:cstheme="minorHAnsi"/>
          <w:sz w:val="24"/>
          <w:szCs w:val="24"/>
        </w:rPr>
        <w:t xml:space="preserve"> </w:t>
      </w:r>
      <w:proofErr w:type="spellStart"/>
      <w:r w:rsidRPr="00A862AC">
        <w:rPr>
          <w:rFonts w:cstheme="minorHAnsi"/>
          <w:sz w:val="24"/>
          <w:szCs w:val="24"/>
        </w:rPr>
        <w:t>bentuk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permohonan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maaf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dan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i/>
          <w:sz w:val="24"/>
          <w:szCs w:val="24"/>
        </w:rPr>
        <w:t>farewelling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diberikan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oleh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petutur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dalam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Dialog 3. </w:t>
      </w:r>
      <w:proofErr w:type="spellStart"/>
      <w:proofErr w:type="gramStart"/>
      <w:r w:rsidR="00BD78EA" w:rsidRPr="00A862AC">
        <w:rPr>
          <w:rFonts w:cstheme="minorHAnsi"/>
          <w:sz w:val="24"/>
          <w:szCs w:val="24"/>
        </w:rPr>
        <w:t>Bahkan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BD78EA" w:rsidRPr="00A862AC">
        <w:rPr>
          <w:rFonts w:cstheme="minorHAnsi"/>
          <w:sz w:val="24"/>
          <w:szCs w:val="24"/>
        </w:rPr>
        <w:t>sebenarnya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sebuah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tindak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ilokusi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itu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bisa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membuat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seorang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petutur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itu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memberikan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reaksi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lebih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dari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satu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macam</w:t>
      </w:r>
      <w:proofErr w:type="spellEnd"/>
      <w:r w:rsidR="00BD78EA" w:rsidRPr="00A862AC">
        <w:rPr>
          <w:rFonts w:cstheme="minorHAnsi"/>
          <w:sz w:val="24"/>
          <w:szCs w:val="24"/>
        </w:rPr>
        <w:t>.</w:t>
      </w:r>
      <w:proofErr w:type="gram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Sebagai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misal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BD78EA" w:rsidRPr="00A862AC">
        <w:rPr>
          <w:rFonts w:cstheme="minorHAnsi"/>
          <w:sz w:val="24"/>
          <w:szCs w:val="24"/>
        </w:rPr>
        <w:t>untuk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ilokusi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bertanya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dalam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Dialog 2 </w:t>
      </w:r>
      <w:proofErr w:type="spellStart"/>
      <w:r w:rsidR="00BD78EA" w:rsidRPr="00A862AC">
        <w:rPr>
          <w:rFonts w:cstheme="minorHAnsi"/>
          <w:sz w:val="24"/>
          <w:szCs w:val="24"/>
        </w:rPr>
        <w:t>itu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bisa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saja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direspon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dengan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tindak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menjawab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BD78EA" w:rsidRPr="00A862AC">
        <w:rPr>
          <w:rFonts w:cstheme="minorHAnsi"/>
          <w:sz w:val="24"/>
          <w:szCs w:val="24"/>
        </w:rPr>
        <w:t>atau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tindak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menolak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BD78EA" w:rsidRPr="00A862AC">
        <w:rPr>
          <w:rFonts w:cstheme="minorHAnsi"/>
          <w:sz w:val="24"/>
          <w:szCs w:val="24"/>
        </w:rPr>
        <w:t>atau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tindak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bertanya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BD78EA" w:rsidRPr="00A862AC">
        <w:rPr>
          <w:rFonts w:cstheme="minorHAnsi"/>
          <w:sz w:val="24"/>
          <w:szCs w:val="24"/>
        </w:rPr>
        <w:t>atau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bahkan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dengan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tindak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memerintah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BD78EA" w:rsidRPr="00A862AC">
        <w:rPr>
          <w:rFonts w:cstheme="minorHAnsi"/>
          <w:sz w:val="24"/>
          <w:szCs w:val="24"/>
        </w:rPr>
        <w:t>dan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 </w:t>
      </w:r>
      <w:proofErr w:type="spellStart"/>
      <w:r w:rsidR="00BD78EA" w:rsidRPr="00A862AC">
        <w:rPr>
          <w:rFonts w:cstheme="minorHAnsi"/>
          <w:sz w:val="24"/>
          <w:szCs w:val="24"/>
        </w:rPr>
        <w:t>sebagainya</w:t>
      </w:r>
      <w:proofErr w:type="spellEnd"/>
      <w:r w:rsidR="00BD78EA" w:rsidRPr="00A862AC">
        <w:rPr>
          <w:rFonts w:cstheme="minorHAnsi"/>
          <w:sz w:val="24"/>
          <w:szCs w:val="24"/>
        </w:rPr>
        <w:t xml:space="preserve">. </w:t>
      </w:r>
      <w:proofErr w:type="gramStart"/>
      <w:r w:rsidR="00586F9E" w:rsidRPr="00A862AC">
        <w:rPr>
          <w:rFonts w:cstheme="minorHAnsi"/>
          <w:sz w:val="24"/>
          <w:szCs w:val="24"/>
        </w:rPr>
        <w:t xml:space="preserve">Hal </w:t>
      </w:r>
      <w:proofErr w:type="spellStart"/>
      <w:r w:rsidR="00586F9E" w:rsidRPr="00A862AC">
        <w:rPr>
          <w:rFonts w:cstheme="minorHAnsi"/>
          <w:sz w:val="24"/>
          <w:szCs w:val="24"/>
        </w:rPr>
        <w:t>ini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juga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terjadi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untuk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ilokusi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memerintah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dalam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Dialog 3.</w:t>
      </w:r>
      <w:proofErr w:type="gram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Dia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bisa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direspon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dengan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86F9E" w:rsidRPr="00A862AC">
        <w:rPr>
          <w:rFonts w:cstheme="minorHAnsi"/>
          <w:sz w:val="24"/>
          <w:szCs w:val="24"/>
        </w:rPr>
        <w:t>cara</w:t>
      </w:r>
      <w:proofErr w:type="spellEnd"/>
      <w:proofErr w:type="gramEnd"/>
      <w:r w:rsidR="00586F9E" w:rsidRPr="00A862AC">
        <w:rPr>
          <w:rFonts w:cstheme="minorHAnsi"/>
          <w:sz w:val="24"/>
          <w:szCs w:val="24"/>
        </w:rPr>
        <w:t xml:space="preserve"> yang </w:t>
      </w:r>
      <w:proofErr w:type="spellStart"/>
      <w:r w:rsidR="00586F9E" w:rsidRPr="00A862AC">
        <w:rPr>
          <w:rFonts w:cstheme="minorHAnsi"/>
          <w:sz w:val="24"/>
          <w:szCs w:val="24"/>
        </w:rPr>
        <w:t>berbeda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. </w:t>
      </w:r>
      <w:proofErr w:type="gramStart"/>
      <w:r w:rsidR="00586F9E" w:rsidRPr="00A862AC">
        <w:rPr>
          <w:rFonts w:cstheme="minorHAnsi"/>
          <w:sz w:val="24"/>
          <w:szCs w:val="24"/>
        </w:rPr>
        <w:t xml:space="preserve">Nah, </w:t>
      </w:r>
      <w:proofErr w:type="spellStart"/>
      <w:r w:rsidR="00586F9E" w:rsidRPr="00A862AC">
        <w:rPr>
          <w:rFonts w:cstheme="minorHAnsi"/>
          <w:sz w:val="24"/>
          <w:szCs w:val="24"/>
        </w:rPr>
        <w:t>kemampuan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sebuah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tindak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tutur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membuat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seorang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petutur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itu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bereaksi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itu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disebut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sebagai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dengan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tindak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perlokusi</w:t>
      </w:r>
      <w:proofErr w:type="spellEnd"/>
      <w:r w:rsidR="00586F9E" w:rsidRPr="00A862AC">
        <w:rPr>
          <w:rFonts w:cstheme="minorHAnsi"/>
          <w:sz w:val="24"/>
          <w:szCs w:val="24"/>
        </w:rPr>
        <w:t>.</w:t>
      </w:r>
      <w:proofErr w:type="gram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86F9E" w:rsidRPr="00A862AC">
        <w:rPr>
          <w:rFonts w:cstheme="minorHAnsi"/>
          <w:sz w:val="24"/>
          <w:szCs w:val="24"/>
        </w:rPr>
        <w:t>Dengan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demikian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586F9E" w:rsidRPr="00A862AC">
        <w:rPr>
          <w:rFonts w:cstheme="minorHAnsi"/>
          <w:sz w:val="24"/>
          <w:szCs w:val="24"/>
        </w:rPr>
        <w:t>secara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sederhana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sebuah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lokusi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itu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bisa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memiliki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lebih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dari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satu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ilokusi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, </w:t>
      </w:r>
      <w:proofErr w:type="spellStart"/>
      <w:r w:rsidR="00586F9E" w:rsidRPr="00A862AC">
        <w:rPr>
          <w:rFonts w:cstheme="minorHAnsi"/>
          <w:sz w:val="24"/>
          <w:szCs w:val="24"/>
        </w:rPr>
        <w:t>dan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sebuah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ilokusi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itu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bisa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menghela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lebih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dari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satu</w:t>
      </w:r>
      <w:proofErr w:type="spellEnd"/>
      <w:r w:rsidR="00586F9E" w:rsidRPr="00A862AC">
        <w:rPr>
          <w:rFonts w:cstheme="minorHAnsi"/>
          <w:sz w:val="24"/>
          <w:szCs w:val="24"/>
        </w:rPr>
        <w:t xml:space="preserve"> </w:t>
      </w:r>
      <w:proofErr w:type="spellStart"/>
      <w:r w:rsidR="00586F9E" w:rsidRPr="00A862AC">
        <w:rPr>
          <w:rFonts w:cstheme="minorHAnsi"/>
          <w:sz w:val="24"/>
          <w:szCs w:val="24"/>
        </w:rPr>
        <w:t>perlokusi</w:t>
      </w:r>
      <w:proofErr w:type="spellEnd"/>
      <w:r w:rsidR="00586F9E" w:rsidRPr="00A862AC">
        <w:rPr>
          <w:rFonts w:cstheme="minorHAnsi"/>
          <w:sz w:val="24"/>
          <w:szCs w:val="24"/>
        </w:rPr>
        <w:t>.</w:t>
      </w:r>
      <w:proofErr w:type="gramEnd"/>
    </w:p>
    <w:p w:rsidR="00124A9E" w:rsidRPr="00A862AC" w:rsidRDefault="00124A9E" w:rsidP="007743C1">
      <w:pPr>
        <w:spacing w:line="360" w:lineRule="auto"/>
        <w:jc w:val="both"/>
        <w:rPr>
          <w:rFonts w:cstheme="minorHAnsi"/>
          <w:sz w:val="28"/>
          <w:szCs w:val="24"/>
        </w:rPr>
      </w:pP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"/>
        <w:gridCol w:w="275"/>
        <w:gridCol w:w="6544"/>
      </w:tblGrid>
      <w:tr w:rsidR="00AB1B37" w:rsidRPr="00A862AC" w:rsidTr="005E36A8">
        <w:trPr>
          <w:jc w:val="center"/>
        </w:trPr>
        <w:tc>
          <w:tcPr>
            <w:tcW w:w="8414" w:type="dxa"/>
            <w:gridSpan w:val="3"/>
          </w:tcPr>
          <w:p w:rsidR="00AB1B37" w:rsidRPr="00A862AC" w:rsidRDefault="00AB1B37" w:rsidP="005E36A8">
            <w:pPr>
              <w:jc w:val="both"/>
              <w:rPr>
                <w:rFonts w:cstheme="minorHAnsi"/>
                <w:b/>
                <w:i/>
                <w:szCs w:val="24"/>
              </w:rPr>
            </w:pPr>
          </w:p>
        </w:tc>
      </w:tr>
      <w:tr w:rsidR="00AB1B37" w:rsidRPr="00A862AC" w:rsidTr="005E36A8">
        <w:trPr>
          <w:jc w:val="center"/>
        </w:trPr>
        <w:tc>
          <w:tcPr>
            <w:tcW w:w="1595" w:type="dxa"/>
          </w:tcPr>
          <w:p w:rsidR="00AB1B37" w:rsidRPr="00A862AC" w:rsidRDefault="00AB1B37" w:rsidP="005E36A8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5" w:type="dxa"/>
          </w:tcPr>
          <w:p w:rsidR="00AB1B37" w:rsidRPr="00A862AC" w:rsidRDefault="00AB1B37" w:rsidP="005E36A8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544" w:type="dxa"/>
          </w:tcPr>
          <w:p w:rsidR="00AB1B37" w:rsidRPr="00A862AC" w:rsidRDefault="00AB1B37" w:rsidP="005E36A8">
            <w:pPr>
              <w:jc w:val="both"/>
              <w:rPr>
                <w:rFonts w:cstheme="minorHAnsi"/>
                <w:i/>
                <w:szCs w:val="24"/>
              </w:rPr>
            </w:pPr>
          </w:p>
        </w:tc>
      </w:tr>
      <w:tr w:rsidR="00AB1B37" w:rsidRPr="00A862AC" w:rsidTr="005E36A8">
        <w:trPr>
          <w:jc w:val="center"/>
        </w:trPr>
        <w:tc>
          <w:tcPr>
            <w:tcW w:w="1595" w:type="dxa"/>
          </w:tcPr>
          <w:p w:rsidR="00AB1B37" w:rsidRPr="00A862AC" w:rsidRDefault="00AB1B37" w:rsidP="005E36A8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5" w:type="dxa"/>
          </w:tcPr>
          <w:p w:rsidR="00AB1B37" w:rsidRPr="00A862AC" w:rsidRDefault="00AB1B37" w:rsidP="005E36A8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544" w:type="dxa"/>
          </w:tcPr>
          <w:p w:rsidR="00AB1B37" w:rsidRPr="00A862AC" w:rsidRDefault="00AB1B37" w:rsidP="00AB0BAF">
            <w:pPr>
              <w:jc w:val="both"/>
              <w:rPr>
                <w:rFonts w:cstheme="minorHAnsi"/>
                <w:i/>
                <w:szCs w:val="24"/>
              </w:rPr>
            </w:pPr>
          </w:p>
        </w:tc>
      </w:tr>
      <w:tr w:rsidR="00AB1B37" w:rsidRPr="00A862AC" w:rsidTr="005E36A8">
        <w:trPr>
          <w:jc w:val="center"/>
        </w:trPr>
        <w:tc>
          <w:tcPr>
            <w:tcW w:w="1595" w:type="dxa"/>
          </w:tcPr>
          <w:p w:rsidR="00AB1B37" w:rsidRPr="00A862AC" w:rsidRDefault="00AB1B37" w:rsidP="005E36A8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5" w:type="dxa"/>
          </w:tcPr>
          <w:p w:rsidR="00AB1B37" w:rsidRPr="00A862AC" w:rsidRDefault="00AB1B37" w:rsidP="005E36A8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544" w:type="dxa"/>
          </w:tcPr>
          <w:p w:rsidR="00AB1B37" w:rsidRPr="00A862AC" w:rsidRDefault="00AB1B37" w:rsidP="00AB0BAF">
            <w:pPr>
              <w:jc w:val="both"/>
              <w:rPr>
                <w:rFonts w:cstheme="minorHAnsi"/>
                <w:i/>
                <w:szCs w:val="24"/>
              </w:rPr>
            </w:pPr>
          </w:p>
        </w:tc>
      </w:tr>
      <w:tr w:rsidR="00AB1B37" w:rsidRPr="00A862AC" w:rsidTr="005E36A8">
        <w:trPr>
          <w:jc w:val="center"/>
        </w:trPr>
        <w:tc>
          <w:tcPr>
            <w:tcW w:w="1595" w:type="dxa"/>
          </w:tcPr>
          <w:p w:rsidR="00AB1B37" w:rsidRPr="00A862AC" w:rsidRDefault="00AB1B37" w:rsidP="005E36A8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5" w:type="dxa"/>
          </w:tcPr>
          <w:p w:rsidR="00AB1B37" w:rsidRPr="00A862AC" w:rsidRDefault="00AB1B37" w:rsidP="005E36A8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544" w:type="dxa"/>
          </w:tcPr>
          <w:p w:rsidR="00AB1B37" w:rsidRPr="00A862AC" w:rsidRDefault="00AB1B37" w:rsidP="00AB0BAF">
            <w:pPr>
              <w:jc w:val="both"/>
              <w:rPr>
                <w:rFonts w:cstheme="minorHAnsi"/>
                <w:i/>
                <w:szCs w:val="24"/>
              </w:rPr>
            </w:pPr>
          </w:p>
        </w:tc>
      </w:tr>
    </w:tbl>
    <w:p w:rsidR="003E452F" w:rsidRPr="00A862AC" w:rsidRDefault="003E452F" w:rsidP="007743C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25BA" w:rsidRPr="00A862AC" w:rsidRDefault="00DD25BA" w:rsidP="007743C1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D25BA" w:rsidRPr="00A862AC" w:rsidSect="005E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A40"/>
    <w:multiLevelType w:val="hybridMultilevel"/>
    <w:tmpl w:val="7CBA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6F7F"/>
    <w:multiLevelType w:val="hybridMultilevel"/>
    <w:tmpl w:val="402C666C"/>
    <w:lvl w:ilvl="0" w:tplc="F11C4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3C1"/>
    <w:rsid w:val="000110C3"/>
    <w:rsid w:val="00040AB8"/>
    <w:rsid w:val="00081923"/>
    <w:rsid w:val="000B044C"/>
    <w:rsid w:val="00124A9E"/>
    <w:rsid w:val="00162151"/>
    <w:rsid w:val="001E5B1E"/>
    <w:rsid w:val="0022719A"/>
    <w:rsid w:val="00254A21"/>
    <w:rsid w:val="002623F6"/>
    <w:rsid w:val="002730DF"/>
    <w:rsid w:val="002829B5"/>
    <w:rsid w:val="002E2A92"/>
    <w:rsid w:val="003017E4"/>
    <w:rsid w:val="00320B33"/>
    <w:rsid w:val="00354F72"/>
    <w:rsid w:val="003E452F"/>
    <w:rsid w:val="00400A74"/>
    <w:rsid w:val="00400BEF"/>
    <w:rsid w:val="00455D86"/>
    <w:rsid w:val="004D48B6"/>
    <w:rsid w:val="0050050D"/>
    <w:rsid w:val="00521ECC"/>
    <w:rsid w:val="00586F9E"/>
    <w:rsid w:val="005E36A8"/>
    <w:rsid w:val="00692201"/>
    <w:rsid w:val="006D7DEC"/>
    <w:rsid w:val="00725F31"/>
    <w:rsid w:val="007568EA"/>
    <w:rsid w:val="007743C1"/>
    <w:rsid w:val="007A4FDF"/>
    <w:rsid w:val="007E2D3A"/>
    <w:rsid w:val="007E6E75"/>
    <w:rsid w:val="00827A38"/>
    <w:rsid w:val="00862D85"/>
    <w:rsid w:val="008B50F4"/>
    <w:rsid w:val="00972968"/>
    <w:rsid w:val="009935F5"/>
    <w:rsid w:val="009D1D6D"/>
    <w:rsid w:val="009F00C7"/>
    <w:rsid w:val="00A11426"/>
    <w:rsid w:val="00A15440"/>
    <w:rsid w:val="00A35420"/>
    <w:rsid w:val="00A862AC"/>
    <w:rsid w:val="00AB0BAF"/>
    <w:rsid w:val="00AB1B37"/>
    <w:rsid w:val="00AE3C72"/>
    <w:rsid w:val="00B22CDB"/>
    <w:rsid w:val="00BD78EA"/>
    <w:rsid w:val="00C003EB"/>
    <w:rsid w:val="00C137FA"/>
    <w:rsid w:val="00C57CCB"/>
    <w:rsid w:val="00D12702"/>
    <w:rsid w:val="00D77061"/>
    <w:rsid w:val="00D85C1B"/>
    <w:rsid w:val="00DD25BA"/>
    <w:rsid w:val="00EA69FA"/>
    <w:rsid w:val="00ED48F1"/>
    <w:rsid w:val="00FA531B"/>
    <w:rsid w:val="00FD719A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C1"/>
  </w:style>
  <w:style w:type="paragraph" w:styleId="Heading1">
    <w:name w:val="heading 1"/>
    <w:basedOn w:val="Normal"/>
    <w:next w:val="Normal"/>
    <w:link w:val="Heading1Char"/>
    <w:uiPriority w:val="9"/>
    <w:qFormat/>
    <w:rsid w:val="00774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7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54</cp:revision>
  <dcterms:created xsi:type="dcterms:W3CDTF">2014-12-16T08:19:00Z</dcterms:created>
  <dcterms:modified xsi:type="dcterms:W3CDTF">2015-01-11T06:01:00Z</dcterms:modified>
</cp:coreProperties>
</file>