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05F0" w14:textId="77777777" w:rsidR="004C0471" w:rsidRPr="00535956" w:rsidRDefault="004C0471"/>
    <w:p w14:paraId="7B5DC58A" w14:textId="77777777" w:rsidR="008F5152" w:rsidRPr="004C0471" w:rsidRDefault="008F5152" w:rsidP="008F5152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4C0471">
        <w:rPr>
          <w:rFonts w:ascii="Arial" w:hAnsi="Arial" w:cs="Arial"/>
          <w:sz w:val="28"/>
          <w:szCs w:val="28"/>
        </w:rPr>
        <w:t>Kontrak</w:t>
      </w:r>
      <w:proofErr w:type="spellEnd"/>
      <w:r w:rsidRPr="004C04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471">
        <w:rPr>
          <w:rFonts w:ascii="Arial" w:hAnsi="Arial" w:cs="Arial"/>
          <w:sz w:val="28"/>
          <w:szCs w:val="28"/>
        </w:rPr>
        <w:t>Pembelajaran</w:t>
      </w:r>
      <w:proofErr w:type="spellEnd"/>
    </w:p>
    <w:p w14:paraId="57703AFD" w14:textId="77777777" w:rsidR="004C0471" w:rsidRPr="00535956" w:rsidRDefault="004C0471"/>
    <w:p w14:paraId="0793DF7E" w14:textId="77777777" w:rsidR="004C0471" w:rsidRPr="00535956" w:rsidRDefault="004C0471"/>
    <w:p w14:paraId="4EF1A79C" w14:textId="77777777" w:rsidR="004C0471" w:rsidRPr="00535956" w:rsidRDefault="004C0471"/>
    <w:p w14:paraId="27B7E669" w14:textId="77777777" w:rsidR="004C0471" w:rsidRPr="00535956" w:rsidRDefault="004C0471" w:rsidP="00892AFF">
      <w:pPr>
        <w:jc w:val="center"/>
      </w:pPr>
    </w:p>
    <w:p w14:paraId="550F22B5" w14:textId="77777777" w:rsidR="004C0471" w:rsidRPr="00535956" w:rsidRDefault="00100188" w:rsidP="00892AFF">
      <w:pPr>
        <w:jc w:val="center"/>
      </w:pPr>
      <w:r>
        <w:rPr>
          <w:noProof/>
          <w:lang w:val="id-ID" w:eastAsia="id-ID"/>
        </w:rPr>
        <w:drawing>
          <wp:inline distT="0" distB="0" distL="0" distR="0" wp14:anchorId="6DB73D51" wp14:editId="29B82EF5">
            <wp:extent cx="1419225" cy="1428750"/>
            <wp:effectExtent l="19050" t="0" r="9525" b="0"/>
            <wp:docPr id="1" name="Picture 1" descr="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36E6B" w14:textId="77777777" w:rsidR="004C0471" w:rsidRPr="00535956" w:rsidRDefault="004C0471"/>
    <w:p w14:paraId="3E9FD198" w14:textId="77777777" w:rsidR="008F5152" w:rsidRDefault="008F5152" w:rsidP="008F5152">
      <w:pPr>
        <w:jc w:val="center"/>
        <w:rPr>
          <w:rFonts w:ascii="Arial" w:hAnsi="Arial" w:cs="Arial"/>
          <w:sz w:val="28"/>
          <w:szCs w:val="28"/>
          <w:lang w:val="id-ID"/>
        </w:rPr>
      </w:pPr>
    </w:p>
    <w:p w14:paraId="14387C14" w14:textId="77777777" w:rsidR="008F5152" w:rsidRDefault="008F5152" w:rsidP="008F5152">
      <w:pPr>
        <w:jc w:val="center"/>
        <w:rPr>
          <w:rFonts w:ascii="Arial" w:hAnsi="Arial" w:cs="Arial"/>
          <w:sz w:val="28"/>
          <w:szCs w:val="28"/>
          <w:lang w:val="id-ID"/>
        </w:rPr>
      </w:pPr>
    </w:p>
    <w:p w14:paraId="55FCC629" w14:textId="01EEE580" w:rsidR="008F5152" w:rsidRPr="004A6D1E" w:rsidRDefault="004A6D1E" w:rsidP="008F51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4C2FD9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NGAJARAN MIKRO</w:t>
      </w:r>
    </w:p>
    <w:p w14:paraId="5D4AE3E4" w14:textId="77777777" w:rsidR="00861690" w:rsidRPr="00832614" w:rsidRDefault="00861690">
      <w:pPr>
        <w:rPr>
          <w:lang w:val="sv-SE"/>
        </w:rPr>
      </w:pPr>
    </w:p>
    <w:p w14:paraId="1D15893B" w14:textId="77777777" w:rsidR="004C0471" w:rsidRPr="00832614" w:rsidRDefault="004C0471">
      <w:pPr>
        <w:rPr>
          <w:lang w:val="sv-SE"/>
        </w:rPr>
      </w:pPr>
    </w:p>
    <w:p w14:paraId="5E3E6962" w14:textId="77777777" w:rsidR="004C0471" w:rsidRPr="00832614" w:rsidRDefault="004C0471">
      <w:pPr>
        <w:rPr>
          <w:lang w:val="sv-SE"/>
        </w:rPr>
      </w:pPr>
    </w:p>
    <w:p w14:paraId="1B5DC359" w14:textId="77777777" w:rsidR="004C0471" w:rsidRPr="00832614" w:rsidRDefault="004C0471">
      <w:pPr>
        <w:rPr>
          <w:lang w:val="sv-SE"/>
        </w:rPr>
      </w:pPr>
    </w:p>
    <w:p w14:paraId="771BF2A3" w14:textId="77777777" w:rsidR="004C0471" w:rsidRPr="00832614" w:rsidRDefault="004C0471">
      <w:pPr>
        <w:rPr>
          <w:lang w:val="sv-SE"/>
        </w:rPr>
      </w:pPr>
    </w:p>
    <w:p w14:paraId="06385818" w14:textId="77777777" w:rsidR="004C0471" w:rsidRPr="00832614" w:rsidRDefault="004C0471">
      <w:pPr>
        <w:rPr>
          <w:lang w:val="sv-SE"/>
        </w:rPr>
      </w:pPr>
    </w:p>
    <w:p w14:paraId="3A985461" w14:textId="77777777" w:rsidR="00861690" w:rsidRPr="00832614" w:rsidRDefault="00861690">
      <w:pPr>
        <w:rPr>
          <w:lang w:val="sv-SE"/>
        </w:rPr>
      </w:pPr>
    </w:p>
    <w:p w14:paraId="00E9E7E8" w14:textId="77777777" w:rsidR="004C0471" w:rsidRPr="00832614" w:rsidRDefault="004C0471">
      <w:pPr>
        <w:rPr>
          <w:lang w:val="sv-SE"/>
        </w:rPr>
      </w:pPr>
    </w:p>
    <w:p w14:paraId="28725A84" w14:textId="073AA6CA" w:rsidR="004C0471" w:rsidRPr="00535956" w:rsidRDefault="00BB1BBB" w:rsidP="00F36C48">
      <w:pPr>
        <w:jc w:val="center"/>
        <w:outlineLvl w:val="0"/>
        <w:rPr>
          <w:lang w:val="sv-SE"/>
        </w:rPr>
      </w:pPr>
      <w:r>
        <w:rPr>
          <w:lang w:val="sv-SE"/>
        </w:rPr>
        <w:t xml:space="preserve">Semester </w:t>
      </w:r>
      <w:r>
        <w:rPr>
          <w:lang w:val="id-ID"/>
        </w:rPr>
        <w:t>V</w:t>
      </w:r>
      <w:r w:rsidR="004A6D1E">
        <w:t>I</w:t>
      </w:r>
      <w:r w:rsidR="004C0471" w:rsidRPr="00535956">
        <w:rPr>
          <w:lang w:val="sv-SE"/>
        </w:rPr>
        <w:t xml:space="preserve"> / </w:t>
      </w:r>
      <w:r w:rsidR="00551C04">
        <w:rPr>
          <w:lang w:val="id-ID"/>
        </w:rPr>
        <w:t>2</w:t>
      </w:r>
      <w:r w:rsidR="004C0471" w:rsidRPr="00535956">
        <w:rPr>
          <w:lang w:val="sv-SE"/>
        </w:rPr>
        <w:t xml:space="preserve"> sks</w:t>
      </w:r>
    </w:p>
    <w:p w14:paraId="46074C60" w14:textId="77777777" w:rsidR="004C0471" w:rsidRPr="00535956" w:rsidRDefault="00275B29" w:rsidP="00F36C48">
      <w:pPr>
        <w:jc w:val="center"/>
        <w:outlineLvl w:val="0"/>
        <w:rPr>
          <w:lang w:val="sv-SE"/>
        </w:rPr>
      </w:pPr>
      <w:r w:rsidRPr="00535956">
        <w:rPr>
          <w:lang w:val="sv-SE"/>
        </w:rPr>
        <w:t>PRODI PENDIDIKAN TEKNIK BANGUNAN</w:t>
      </w:r>
    </w:p>
    <w:p w14:paraId="2109DCBA" w14:textId="77777777" w:rsidR="004C0471" w:rsidRPr="00832614" w:rsidRDefault="004C0471" w:rsidP="00F36C48">
      <w:pPr>
        <w:jc w:val="center"/>
        <w:outlineLvl w:val="0"/>
        <w:rPr>
          <w:lang w:val="en-GB"/>
        </w:rPr>
      </w:pPr>
      <w:r w:rsidRPr="00832614">
        <w:rPr>
          <w:lang w:val="en-GB"/>
        </w:rPr>
        <w:t>FKIP</w:t>
      </w:r>
      <w:r w:rsidR="00275B29" w:rsidRPr="00832614">
        <w:rPr>
          <w:lang w:val="en-GB"/>
        </w:rPr>
        <w:t xml:space="preserve"> UNS</w:t>
      </w:r>
    </w:p>
    <w:p w14:paraId="12657F46" w14:textId="77777777" w:rsidR="004C0471" w:rsidRPr="00832614" w:rsidRDefault="004C0471" w:rsidP="004C0471">
      <w:pPr>
        <w:jc w:val="center"/>
        <w:rPr>
          <w:lang w:val="en-GB"/>
        </w:rPr>
      </w:pPr>
    </w:p>
    <w:p w14:paraId="5AD060A4" w14:textId="77777777" w:rsidR="004C0471" w:rsidRPr="00832614" w:rsidRDefault="004C0471" w:rsidP="004C0471">
      <w:pPr>
        <w:jc w:val="center"/>
        <w:rPr>
          <w:lang w:val="en-GB"/>
        </w:rPr>
      </w:pPr>
    </w:p>
    <w:p w14:paraId="071866F9" w14:textId="77777777" w:rsidR="004C0471" w:rsidRPr="00832614" w:rsidRDefault="004C0471" w:rsidP="004C0471">
      <w:pPr>
        <w:jc w:val="center"/>
        <w:rPr>
          <w:lang w:val="en-GB"/>
        </w:rPr>
      </w:pPr>
    </w:p>
    <w:p w14:paraId="4E330771" w14:textId="77777777" w:rsidR="004C0471" w:rsidRPr="00832614" w:rsidRDefault="004C0471" w:rsidP="004C0471">
      <w:pPr>
        <w:jc w:val="center"/>
        <w:rPr>
          <w:lang w:val="en-GB"/>
        </w:rPr>
      </w:pPr>
    </w:p>
    <w:p w14:paraId="16B1619B" w14:textId="77777777" w:rsidR="004C0471" w:rsidRPr="00832614" w:rsidRDefault="004C0471" w:rsidP="004C0471">
      <w:pPr>
        <w:jc w:val="center"/>
        <w:rPr>
          <w:lang w:val="en-GB"/>
        </w:rPr>
      </w:pPr>
    </w:p>
    <w:p w14:paraId="2DFA2BD6" w14:textId="77777777" w:rsidR="004C0471" w:rsidRPr="00832614" w:rsidRDefault="004C0471" w:rsidP="004C0471">
      <w:pPr>
        <w:jc w:val="center"/>
        <w:rPr>
          <w:lang w:val="en-GB"/>
        </w:rPr>
      </w:pPr>
    </w:p>
    <w:p w14:paraId="717070E1" w14:textId="77777777" w:rsidR="004C0471" w:rsidRPr="00832614" w:rsidRDefault="004C0471" w:rsidP="004C0471">
      <w:pPr>
        <w:jc w:val="center"/>
        <w:rPr>
          <w:lang w:val="en-GB"/>
        </w:rPr>
      </w:pPr>
    </w:p>
    <w:p w14:paraId="01A7542A" w14:textId="77777777" w:rsidR="004C0471" w:rsidRPr="00832614" w:rsidRDefault="004C0471" w:rsidP="00F36C48">
      <w:pPr>
        <w:jc w:val="center"/>
        <w:outlineLvl w:val="0"/>
        <w:rPr>
          <w:lang w:val="en-GB"/>
        </w:rPr>
      </w:pPr>
      <w:r w:rsidRPr="00832614">
        <w:rPr>
          <w:lang w:val="en-GB"/>
        </w:rPr>
        <w:t>Oleh</w:t>
      </w:r>
    </w:p>
    <w:p w14:paraId="2E4B385E" w14:textId="30101014" w:rsidR="004A6D1E" w:rsidRDefault="00FB1974" w:rsidP="00F36C48">
      <w:pPr>
        <w:jc w:val="center"/>
        <w:outlineLvl w:val="0"/>
        <w:rPr>
          <w:lang w:val="en-GB"/>
        </w:rPr>
      </w:pPr>
      <w:proofErr w:type="spellStart"/>
      <w:r>
        <w:rPr>
          <w:lang w:val="en-GB"/>
        </w:rPr>
        <w:t>Koordinator</w:t>
      </w:r>
      <w:proofErr w:type="spellEnd"/>
      <w:r>
        <w:rPr>
          <w:lang w:val="en-GB"/>
        </w:rPr>
        <w:t xml:space="preserve"> </w:t>
      </w:r>
      <w:proofErr w:type="spellStart"/>
      <w:r w:rsidR="004A6D1E">
        <w:rPr>
          <w:lang w:val="en-GB"/>
        </w:rPr>
        <w:t>Dr</w:t>
      </w:r>
      <w:r w:rsidR="009C0EE1">
        <w:rPr>
          <w:lang w:val="en-GB"/>
        </w:rPr>
        <w:t>.</w:t>
      </w:r>
      <w:proofErr w:type="spellEnd"/>
      <w:r w:rsidR="009C0EE1">
        <w:rPr>
          <w:lang w:val="en-GB"/>
        </w:rPr>
        <w:t xml:space="preserve"> Anis </w:t>
      </w:r>
      <w:proofErr w:type="spellStart"/>
      <w:r w:rsidR="009C0EE1">
        <w:rPr>
          <w:lang w:val="en-GB"/>
        </w:rPr>
        <w:t>Rahmawati</w:t>
      </w:r>
      <w:proofErr w:type="spellEnd"/>
      <w:r w:rsidR="009C0EE1">
        <w:rPr>
          <w:lang w:val="en-GB"/>
        </w:rPr>
        <w:t>, ST., MT.</w:t>
      </w:r>
    </w:p>
    <w:p w14:paraId="0B547C71" w14:textId="534096A9" w:rsidR="004C0471" w:rsidRDefault="004C0471" w:rsidP="00F36C48">
      <w:pPr>
        <w:jc w:val="center"/>
        <w:outlineLvl w:val="0"/>
        <w:rPr>
          <w:lang w:val="id-ID"/>
        </w:rPr>
      </w:pPr>
    </w:p>
    <w:p w14:paraId="4336C2D5" w14:textId="701D426F" w:rsidR="00814E42" w:rsidRPr="00814E42" w:rsidRDefault="00814E42" w:rsidP="00F36C48">
      <w:pPr>
        <w:jc w:val="center"/>
        <w:outlineLvl w:val="0"/>
        <w:rPr>
          <w:lang w:val="id-ID"/>
        </w:rPr>
      </w:pPr>
    </w:p>
    <w:p w14:paraId="26DD4B2C" w14:textId="77777777" w:rsidR="004C0471" w:rsidRPr="00832614" w:rsidRDefault="004C0471" w:rsidP="004C0471">
      <w:pPr>
        <w:jc w:val="center"/>
        <w:rPr>
          <w:lang w:val="en-GB"/>
        </w:rPr>
      </w:pPr>
    </w:p>
    <w:p w14:paraId="1299946E" w14:textId="77777777" w:rsidR="004C0471" w:rsidRPr="00832614" w:rsidRDefault="004C0471" w:rsidP="004C0471">
      <w:pPr>
        <w:jc w:val="center"/>
        <w:rPr>
          <w:lang w:val="en-GB"/>
        </w:rPr>
      </w:pPr>
    </w:p>
    <w:p w14:paraId="28DFF157" w14:textId="77777777" w:rsidR="00275B29" w:rsidRDefault="00275B29" w:rsidP="004C0471">
      <w:pPr>
        <w:jc w:val="center"/>
        <w:rPr>
          <w:lang w:val="id-ID"/>
        </w:rPr>
      </w:pPr>
    </w:p>
    <w:p w14:paraId="323A64FB" w14:textId="77777777" w:rsidR="002153F2" w:rsidRDefault="002153F2" w:rsidP="004C0471">
      <w:pPr>
        <w:jc w:val="center"/>
        <w:rPr>
          <w:lang w:val="id-ID"/>
        </w:rPr>
      </w:pPr>
    </w:p>
    <w:p w14:paraId="0540CAE0" w14:textId="77777777" w:rsidR="002153F2" w:rsidRDefault="002153F2" w:rsidP="004C0471">
      <w:pPr>
        <w:jc w:val="center"/>
        <w:rPr>
          <w:lang w:val="id-ID"/>
        </w:rPr>
      </w:pPr>
    </w:p>
    <w:p w14:paraId="21B3B71D" w14:textId="77777777" w:rsidR="002153F2" w:rsidRDefault="002153F2" w:rsidP="004C0471">
      <w:pPr>
        <w:jc w:val="center"/>
        <w:rPr>
          <w:lang w:val="id-ID"/>
        </w:rPr>
      </w:pPr>
    </w:p>
    <w:p w14:paraId="06848ECF" w14:textId="77777777" w:rsidR="002153F2" w:rsidRDefault="002153F2" w:rsidP="004C0471">
      <w:pPr>
        <w:jc w:val="center"/>
        <w:rPr>
          <w:lang w:val="id-ID"/>
        </w:rPr>
      </w:pPr>
    </w:p>
    <w:p w14:paraId="26674250" w14:textId="77777777" w:rsidR="002153F2" w:rsidRDefault="002153F2" w:rsidP="004C0471">
      <w:pPr>
        <w:jc w:val="center"/>
        <w:rPr>
          <w:lang w:val="id-ID"/>
        </w:rPr>
      </w:pPr>
    </w:p>
    <w:p w14:paraId="6267C9DB" w14:textId="77777777" w:rsidR="002153F2" w:rsidRDefault="002153F2" w:rsidP="004C0471">
      <w:pPr>
        <w:jc w:val="center"/>
        <w:rPr>
          <w:lang w:val="id-ID"/>
        </w:rPr>
      </w:pPr>
    </w:p>
    <w:p w14:paraId="42B7CBBF" w14:textId="77777777" w:rsidR="002153F2" w:rsidRDefault="002153F2" w:rsidP="004C0471">
      <w:pPr>
        <w:jc w:val="center"/>
        <w:rPr>
          <w:lang w:val="id-ID"/>
        </w:rPr>
      </w:pPr>
    </w:p>
    <w:p w14:paraId="20103B86" w14:textId="77777777" w:rsidR="002153F2" w:rsidRPr="002153F2" w:rsidRDefault="002153F2" w:rsidP="004C0471">
      <w:pPr>
        <w:jc w:val="center"/>
        <w:rPr>
          <w:lang w:val="id-ID"/>
        </w:rPr>
      </w:pPr>
    </w:p>
    <w:p w14:paraId="29C8550E" w14:textId="77777777" w:rsidR="00275B29" w:rsidRPr="00832614" w:rsidRDefault="00275B29" w:rsidP="004C0471">
      <w:pPr>
        <w:jc w:val="center"/>
        <w:rPr>
          <w:lang w:val="en-GB"/>
        </w:rPr>
      </w:pPr>
    </w:p>
    <w:p w14:paraId="0573B79B" w14:textId="77777777" w:rsidR="00275B29" w:rsidRPr="00832614" w:rsidRDefault="00275B29" w:rsidP="004C0471">
      <w:pPr>
        <w:jc w:val="center"/>
        <w:rPr>
          <w:lang w:val="en-GB"/>
        </w:rPr>
      </w:pPr>
    </w:p>
    <w:p w14:paraId="43576DA8" w14:textId="7905376C" w:rsidR="004C0471" w:rsidRPr="00832614" w:rsidRDefault="00CA4433" w:rsidP="004C0471">
      <w:pPr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E4173" wp14:editId="79C79753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5715000" cy="0"/>
                <wp:effectExtent l="5715" t="12065" r="13335" b="698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743C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"/>
            </w:pict>
          </mc:Fallback>
        </mc:AlternateContent>
      </w:r>
    </w:p>
    <w:p w14:paraId="0C16904A" w14:textId="77777777" w:rsidR="004C0471" w:rsidRPr="00535956" w:rsidRDefault="004C0471" w:rsidP="00F36C48">
      <w:pPr>
        <w:jc w:val="center"/>
        <w:outlineLvl w:val="0"/>
        <w:rPr>
          <w:lang w:val="sv-SE"/>
        </w:rPr>
      </w:pPr>
      <w:r w:rsidRPr="00535956">
        <w:rPr>
          <w:lang w:val="sv-SE"/>
        </w:rPr>
        <w:t>Universitas Sebelas Maret</w:t>
      </w:r>
    </w:p>
    <w:p w14:paraId="58AA1A95" w14:textId="77777777" w:rsidR="004C0471" w:rsidRPr="00535956" w:rsidRDefault="004C0471" w:rsidP="00F36C48">
      <w:pPr>
        <w:jc w:val="center"/>
        <w:outlineLvl w:val="0"/>
        <w:rPr>
          <w:lang w:val="sv-SE"/>
        </w:rPr>
      </w:pPr>
      <w:r w:rsidRPr="00535956">
        <w:rPr>
          <w:lang w:val="sv-SE"/>
        </w:rPr>
        <w:t>Fakultas Keguruan dan Ilmu Pendidikan</w:t>
      </w:r>
    </w:p>
    <w:p w14:paraId="10CAACB5" w14:textId="52B47FA2" w:rsidR="00275B29" w:rsidRPr="0098461E" w:rsidRDefault="00861690" w:rsidP="0098461E">
      <w:pPr>
        <w:jc w:val="center"/>
        <w:outlineLvl w:val="0"/>
        <w:rPr>
          <w:lang w:val="id-ID"/>
        </w:rPr>
      </w:pPr>
      <w:r w:rsidRPr="00535956">
        <w:rPr>
          <w:lang w:val="sv-SE"/>
        </w:rPr>
        <w:t>Tahun 20</w:t>
      </w:r>
      <w:r w:rsidR="004A6D1E">
        <w:rPr>
          <w:lang w:val="sv-SE"/>
        </w:rPr>
        <w:t>2</w:t>
      </w:r>
      <w:r w:rsidR="009C0EE1">
        <w:rPr>
          <w:lang w:val="sv-SE"/>
        </w:rPr>
        <w:t>3</w:t>
      </w:r>
    </w:p>
    <w:p w14:paraId="4A5068C8" w14:textId="77777777" w:rsidR="009358A6" w:rsidRPr="00535956" w:rsidRDefault="00275B29" w:rsidP="008F515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r w:rsidRPr="00535956">
        <w:rPr>
          <w:b/>
          <w:lang w:val="sv-SE"/>
        </w:rPr>
        <w:br w:type="page"/>
      </w:r>
      <w:r w:rsidR="00535956" w:rsidRPr="00832614">
        <w:rPr>
          <w:b/>
          <w:lang w:val="sv-SE"/>
        </w:rPr>
        <w:lastRenderedPageBreak/>
        <w:t xml:space="preserve"> </w:t>
      </w:r>
      <w:proofErr w:type="spellStart"/>
      <w:r w:rsidR="009358A6" w:rsidRPr="00535956">
        <w:rPr>
          <w:b/>
        </w:rPr>
        <w:t>Identitas</w:t>
      </w:r>
      <w:proofErr w:type="spellEnd"/>
      <w:r w:rsidR="009358A6" w:rsidRPr="00535956">
        <w:rPr>
          <w:b/>
        </w:rPr>
        <w:t xml:space="preserve"> </w:t>
      </w:r>
      <w:proofErr w:type="spellStart"/>
      <w:r w:rsidR="009358A6" w:rsidRPr="00535956">
        <w:rPr>
          <w:b/>
        </w:rPr>
        <w:t>Matakuliah</w:t>
      </w:r>
      <w:proofErr w:type="spellEnd"/>
    </w:p>
    <w:tbl>
      <w:tblPr>
        <w:tblW w:w="9991" w:type="dxa"/>
        <w:tblLook w:val="01E0" w:firstRow="1" w:lastRow="1" w:firstColumn="1" w:lastColumn="1" w:noHBand="0" w:noVBand="0"/>
      </w:tblPr>
      <w:tblGrid>
        <w:gridCol w:w="2376"/>
        <w:gridCol w:w="347"/>
        <w:gridCol w:w="7268"/>
      </w:tblGrid>
      <w:tr w:rsidR="009358A6" w:rsidRPr="00535956" w14:paraId="7CE49BB1" w14:textId="77777777" w:rsidTr="00535956">
        <w:tc>
          <w:tcPr>
            <w:tcW w:w="2376" w:type="dxa"/>
          </w:tcPr>
          <w:p w14:paraId="09D09002" w14:textId="77777777" w:rsidR="009358A6" w:rsidRPr="00535956" w:rsidRDefault="009358A6" w:rsidP="00535956">
            <w:pPr>
              <w:jc w:val="both"/>
            </w:pPr>
            <w:r w:rsidRPr="00535956">
              <w:t xml:space="preserve">Kode Mata </w:t>
            </w:r>
            <w:proofErr w:type="spellStart"/>
            <w:r w:rsidRPr="00535956">
              <w:t>Kuliah</w:t>
            </w:r>
            <w:proofErr w:type="spellEnd"/>
          </w:p>
        </w:tc>
        <w:tc>
          <w:tcPr>
            <w:tcW w:w="347" w:type="dxa"/>
          </w:tcPr>
          <w:p w14:paraId="21315DEB" w14:textId="77777777" w:rsidR="009358A6" w:rsidRPr="00535956" w:rsidRDefault="009358A6" w:rsidP="00535956">
            <w:pPr>
              <w:jc w:val="both"/>
            </w:pPr>
            <w:r w:rsidRPr="00535956">
              <w:t>:</w:t>
            </w:r>
          </w:p>
        </w:tc>
        <w:tc>
          <w:tcPr>
            <w:tcW w:w="7268" w:type="dxa"/>
          </w:tcPr>
          <w:p w14:paraId="7DECB4E4" w14:textId="77777777" w:rsidR="009358A6" w:rsidRPr="00535956" w:rsidRDefault="009358A6" w:rsidP="00535956">
            <w:pPr>
              <w:jc w:val="both"/>
            </w:pPr>
          </w:p>
        </w:tc>
      </w:tr>
      <w:tr w:rsidR="009358A6" w:rsidRPr="00535956" w14:paraId="7FEDE37A" w14:textId="77777777" w:rsidTr="00535956">
        <w:tc>
          <w:tcPr>
            <w:tcW w:w="2376" w:type="dxa"/>
          </w:tcPr>
          <w:p w14:paraId="6935C1B8" w14:textId="77777777" w:rsidR="009358A6" w:rsidRPr="00535956" w:rsidRDefault="009358A6" w:rsidP="00535956">
            <w:pPr>
              <w:jc w:val="both"/>
            </w:pPr>
            <w:r w:rsidRPr="00535956">
              <w:t xml:space="preserve">Mata </w:t>
            </w:r>
            <w:proofErr w:type="spellStart"/>
            <w:r w:rsidRPr="00535956">
              <w:t>Kuliah</w:t>
            </w:r>
            <w:proofErr w:type="spellEnd"/>
          </w:p>
        </w:tc>
        <w:tc>
          <w:tcPr>
            <w:tcW w:w="347" w:type="dxa"/>
          </w:tcPr>
          <w:p w14:paraId="4E55A9C0" w14:textId="77777777" w:rsidR="009358A6" w:rsidRPr="00535956" w:rsidRDefault="009358A6" w:rsidP="00535956">
            <w:pPr>
              <w:jc w:val="both"/>
            </w:pPr>
            <w:r w:rsidRPr="00535956">
              <w:t>:</w:t>
            </w:r>
          </w:p>
        </w:tc>
        <w:tc>
          <w:tcPr>
            <w:tcW w:w="7268" w:type="dxa"/>
          </w:tcPr>
          <w:p w14:paraId="475E18E5" w14:textId="7F6C43C4" w:rsidR="009358A6" w:rsidRPr="00535956" w:rsidRDefault="004A6D1E" w:rsidP="00535956">
            <w:pPr>
              <w:jc w:val="both"/>
            </w:pPr>
            <w:proofErr w:type="spellStart"/>
            <w:r>
              <w:t>Pengajaran</w:t>
            </w:r>
            <w:proofErr w:type="spellEnd"/>
            <w:r>
              <w:t xml:space="preserve"> </w:t>
            </w:r>
            <w:proofErr w:type="spellStart"/>
            <w:r>
              <w:t>Mikro</w:t>
            </w:r>
            <w:proofErr w:type="spellEnd"/>
            <w:r w:rsidR="00C40AB9">
              <w:t xml:space="preserve"> </w:t>
            </w:r>
          </w:p>
        </w:tc>
      </w:tr>
      <w:tr w:rsidR="009358A6" w:rsidRPr="00535956" w14:paraId="14A7EC72" w14:textId="77777777" w:rsidTr="00535956">
        <w:tc>
          <w:tcPr>
            <w:tcW w:w="2376" w:type="dxa"/>
          </w:tcPr>
          <w:p w14:paraId="643CBACD" w14:textId="77777777" w:rsidR="009358A6" w:rsidRPr="00535956" w:rsidRDefault="009358A6" w:rsidP="00535956">
            <w:pPr>
              <w:jc w:val="both"/>
            </w:pPr>
            <w:proofErr w:type="spellStart"/>
            <w:r w:rsidRPr="00535956">
              <w:t>Bobot</w:t>
            </w:r>
            <w:proofErr w:type="spellEnd"/>
          </w:p>
        </w:tc>
        <w:tc>
          <w:tcPr>
            <w:tcW w:w="347" w:type="dxa"/>
          </w:tcPr>
          <w:p w14:paraId="08D73181" w14:textId="77777777" w:rsidR="009358A6" w:rsidRPr="00535956" w:rsidRDefault="009358A6" w:rsidP="00535956">
            <w:pPr>
              <w:jc w:val="both"/>
            </w:pPr>
            <w:r w:rsidRPr="00535956">
              <w:t>:</w:t>
            </w:r>
          </w:p>
        </w:tc>
        <w:tc>
          <w:tcPr>
            <w:tcW w:w="7268" w:type="dxa"/>
          </w:tcPr>
          <w:p w14:paraId="4292CBF9" w14:textId="77777777" w:rsidR="009358A6" w:rsidRPr="00535956" w:rsidRDefault="00551C04" w:rsidP="00535956">
            <w:pPr>
              <w:jc w:val="both"/>
            </w:pPr>
            <w:r>
              <w:rPr>
                <w:lang w:val="id-ID"/>
              </w:rPr>
              <w:t>2</w:t>
            </w:r>
            <w:r w:rsidR="009358A6" w:rsidRPr="00535956">
              <w:t xml:space="preserve"> </w:t>
            </w:r>
            <w:proofErr w:type="spellStart"/>
            <w:r w:rsidR="009358A6" w:rsidRPr="00535956">
              <w:t>sks</w:t>
            </w:r>
            <w:proofErr w:type="spellEnd"/>
          </w:p>
        </w:tc>
      </w:tr>
      <w:tr w:rsidR="009358A6" w:rsidRPr="00535956" w14:paraId="122AAF3F" w14:textId="77777777" w:rsidTr="00535956">
        <w:tc>
          <w:tcPr>
            <w:tcW w:w="2376" w:type="dxa"/>
          </w:tcPr>
          <w:p w14:paraId="092694DA" w14:textId="77777777" w:rsidR="009358A6" w:rsidRPr="00535956" w:rsidRDefault="009358A6" w:rsidP="00535956">
            <w:pPr>
              <w:jc w:val="both"/>
            </w:pPr>
            <w:r w:rsidRPr="00535956">
              <w:t>Semester</w:t>
            </w:r>
          </w:p>
        </w:tc>
        <w:tc>
          <w:tcPr>
            <w:tcW w:w="347" w:type="dxa"/>
          </w:tcPr>
          <w:p w14:paraId="282934F5" w14:textId="77777777" w:rsidR="009358A6" w:rsidRPr="00535956" w:rsidRDefault="009358A6" w:rsidP="00535956">
            <w:pPr>
              <w:jc w:val="both"/>
            </w:pPr>
            <w:r w:rsidRPr="00535956">
              <w:t>:</w:t>
            </w:r>
          </w:p>
        </w:tc>
        <w:tc>
          <w:tcPr>
            <w:tcW w:w="7268" w:type="dxa"/>
          </w:tcPr>
          <w:p w14:paraId="4FE1529A" w14:textId="7770AEE9" w:rsidR="009358A6" w:rsidRPr="00BB1BBB" w:rsidRDefault="00BB1BBB" w:rsidP="0053595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V</w:t>
            </w:r>
            <w:r w:rsidR="004A6D1E">
              <w:t>I</w:t>
            </w:r>
            <w:r w:rsidR="00E5037B">
              <w:rPr>
                <w:lang w:val="id-ID"/>
              </w:rPr>
              <w:t>/ Kelas A</w:t>
            </w:r>
          </w:p>
        </w:tc>
      </w:tr>
      <w:tr w:rsidR="009C0EE1" w:rsidRPr="00832614" w14:paraId="672650BA" w14:textId="77777777" w:rsidTr="00535956">
        <w:tc>
          <w:tcPr>
            <w:tcW w:w="2376" w:type="dxa"/>
          </w:tcPr>
          <w:p w14:paraId="0A91BA70" w14:textId="10818F06" w:rsidR="009C0EE1" w:rsidRPr="0013187B" w:rsidRDefault="009C0EE1" w:rsidP="009C0EE1">
            <w:pPr>
              <w:rPr>
                <w:bCs/>
              </w:rPr>
            </w:pPr>
            <w:proofErr w:type="spellStart"/>
            <w:r w:rsidRPr="0013187B">
              <w:rPr>
                <w:bCs/>
                <w:color w:val="000000" w:themeColor="text1"/>
                <w:lang w:val="en-ID"/>
              </w:rPr>
              <w:t>Capaian</w:t>
            </w:r>
            <w:proofErr w:type="spellEnd"/>
            <w:r w:rsidRPr="0013187B">
              <w:rPr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 w:rsidRPr="0013187B">
              <w:rPr>
                <w:bCs/>
                <w:color w:val="000000" w:themeColor="text1"/>
                <w:lang w:val="en-ID"/>
              </w:rPr>
              <w:t>Pembela-jaran</w:t>
            </w:r>
            <w:proofErr w:type="spellEnd"/>
            <w:r w:rsidRPr="0013187B">
              <w:rPr>
                <w:bCs/>
                <w:color w:val="000000" w:themeColor="text1"/>
                <w:lang w:val="en-ID"/>
              </w:rPr>
              <w:t xml:space="preserve"> Mata </w:t>
            </w:r>
            <w:proofErr w:type="spellStart"/>
            <w:r w:rsidRPr="0013187B">
              <w:rPr>
                <w:bCs/>
                <w:color w:val="000000" w:themeColor="text1"/>
                <w:lang w:val="en-ID"/>
              </w:rPr>
              <w:t>Kuliah</w:t>
            </w:r>
            <w:proofErr w:type="spellEnd"/>
            <w:r w:rsidRPr="0013187B">
              <w:rPr>
                <w:bCs/>
                <w:color w:val="000000" w:themeColor="text1"/>
                <w:lang w:val="en-ID"/>
              </w:rPr>
              <w:t xml:space="preserve"> (CPMK)/</w:t>
            </w:r>
            <w:proofErr w:type="spellStart"/>
            <w:r w:rsidRPr="0013187B">
              <w:rPr>
                <w:bCs/>
                <w:color w:val="000000" w:themeColor="text1"/>
                <w:lang w:val="en-ID"/>
              </w:rPr>
              <w:t>Standar</w:t>
            </w:r>
            <w:proofErr w:type="spellEnd"/>
            <w:r w:rsidRPr="0013187B">
              <w:rPr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 w:rsidRPr="0013187B">
              <w:rPr>
                <w:bCs/>
                <w:color w:val="000000" w:themeColor="text1"/>
                <w:lang w:val="en-ID"/>
              </w:rPr>
              <w:t>Kompetensi</w:t>
            </w:r>
            <w:proofErr w:type="spellEnd"/>
          </w:p>
        </w:tc>
        <w:tc>
          <w:tcPr>
            <w:tcW w:w="347" w:type="dxa"/>
          </w:tcPr>
          <w:p w14:paraId="13AA1728" w14:textId="7ED96BC3" w:rsidR="009C0EE1" w:rsidRPr="0013187B" w:rsidRDefault="009C0EE1" w:rsidP="009C0EE1">
            <w:pPr>
              <w:jc w:val="both"/>
              <w:rPr>
                <w:bCs/>
              </w:rPr>
            </w:pPr>
            <w:r w:rsidRPr="0013187B">
              <w:rPr>
                <w:bCs/>
                <w:color w:val="000000" w:themeColor="text1"/>
                <w:lang w:val="en-ID"/>
              </w:rPr>
              <w:t>:</w:t>
            </w:r>
          </w:p>
        </w:tc>
        <w:tc>
          <w:tcPr>
            <w:tcW w:w="7268" w:type="dxa"/>
          </w:tcPr>
          <w:p w14:paraId="7EEE0DCB" w14:textId="77777777" w:rsidR="009C0EE1" w:rsidRPr="00142405" w:rsidRDefault="009C0EE1" w:rsidP="009C0EE1">
            <w:pPr>
              <w:pStyle w:val="ListParagraph"/>
              <w:numPr>
                <w:ilvl w:val="0"/>
                <w:numId w:val="34"/>
              </w:numPr>
              <w:spacing w:after="160"/>
              <w:ind w:left="324" w:hanging="284"/>
              <w:jc w:val="both"/>
              <w:rPr>
                <w:color w:val="000000" w:themeColor="text1"/>
                <w:lang w:val="en-ID"/>
              </w:rPr>
            </w:pPr>
            <w:proofErr w:type="spellStart"/>
            <w:r w:rsidRPr="00142405">
              <w:rPr>
                <w:color w:val="000000" w:themeColor="text1"/>
                <w:lang w:val="en-ID"/>
              </w:rPr>
              <w:t>Mahasiswa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me</w:t>
            </w:r>
            <w:r>
              <w:rPr>
                <w:color w:val="000000" w:themeColor="text1"/>
                <w:lang w:val="en-ID"/>
              </w:rPr>
              <w:t>miliki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kompetensi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pengetahuan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dasar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pedagogi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sesuai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dengan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142405">
              <w:rPr>
                <w:color w:val="000000" w:themeColor="text1"/>
              </w:rPr>
              <w:t xml:space="preserve">yang </w:t>
            </w:r>
            <w:proofErr w:type="spellStart"/>
            <w:r w:rsidRPr="00142405">
              <w:rPr>
                <w:color w:val="000000" w:themeColor="text1"/>
              </w:rPr>
              <w:t>disyaratkan</w:t>
            </w:r>
            <w:proofErr w:type="spellEnd"/>
            <w:r w:rsidRPr="00142405">
              <w:rPr>
                <w:color w:val="000000" w:themeColor="text1"/>
              </w:rPr>
              <w:t xml:space="preserve"> oleh </w:t>
            </w:r>
            <w:proofErr w:type="spellStart"/>
            <w:r w:rsidRPr="00142405">
              <w:rPr>
                <w:color w:val="000000" w:themeColor="text1"/>
              </w:rPr>
              <w:t>Standar</w:t>
            </w:r>
            <w:proofErr w:type="spellEnd"/>
            <w:r w:rsidRPr="00142405">
              <w:rPr>
                <w:color w:val="000000" w:themeColor="text1"/>
              </w:rPr>
              <w:t xml:space="preserve"> Nasional Pendidikan </w:t>
            </w:r>
            <w:proofErr w:type="spellStart"/>
            <w:r w:rsidRPr="00142405">
              <w:rPr>
                <w:color w:val="000000" w:themeColor="text1"/>
              </w:rPr>
              <w:t>melalui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kerja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sama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dengan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sejawat</w:t>
            </w:r>
            <w:proofErr w:type="spellEnd"/>
            <w:r w:rsidRPr="00142405">
              <w:rPr>
                <w:color w:val="000000" w:themeColor="text1"/>
              </w:rPr>
              <w:t xml:space="preserve"> (</w:t>
            </w:r>
            <w:proofErr w:type="spellStart"/>
            <w:r w:rsidRPr="00142405">
              <w:rPr>
                <w:color w:val="000000" w:themeColor="text1"/>
              </w:rPr>
              <w:t>Kognitif</w:t>
            </w:r>
            <w:proofErr w:type="spellEnd"/>
            <w:r w:rsidRPr="00142405">
              <w:rPr>
                <w:color w:val="000000" w:themeColor="text1"/>
              </w:rPr>
              <w:t xml:space="preserve"> level 2: </w:t>
            </w:r>
            <w:proofErr w:type="spellStart"/>
            <w:r w:rsidRPr="00142405">
              <w:rPr>
                <w:color w:val="000000" w:themeColor="text1"/>
              </w:rPr>
              <w:t>memahami</w:t>
            </w:r>
            <w:proofErr w:type="spellEnd"/>
            <w:r w:rsidRPr="00142405">
              <w:rPr>
                <w:color w:val="000000" w:themeColor="text1"/>
              </w:rPr>
              <w:t xml:space="preserve">) </w:t>
            </w:r>
            <w:r w:rsidRPr="00142405">
              <w:rPr>
                <w:color w:val="000000" w:themeColor="text1"/>
                <w:lang w:val="en-ID"/>
              </w:rPr>
              <w:t>(</w:t>
            </w:r>
            <w:r>
              <w:rPr>
                <w:color w:val="000000" w:themeColor="text1"/>
                <w:lang w:val="en-ID"/>
              </w:rPr>
              <w:t xml:space="preserve">S-6, </w:t>
            </w:r>
            <w:r w:rsidRPr="00142405">
              <w:rPr>
                <w:color w:val="000000" w:themeColor="text1"/>
                <w:lang w:val="en-ID"/>
              </w:rPr>
              <w:t>KU-6, P-1, KK-6)</w:t>
            </w:r>
            <w:r>
              <w:rPr>
                <w:color w:val="000000" w:themeColor="text1"/>
              </w:rPr>
              <w:t>.</w:t>
            </w:r>
          </w:p>
          <w:p w14:paraId="0D94233A" w14:textId="77777777" w:rsidR="009C0EE1" w:rsidRPr="00142405" w:rsidRDefault="009C0EE1" w:rsidP="009C0EE1">
            <w:pPr>
              <w:pStyle w:val="ListParagraph"/>
              <w:numPr>
                <w:ilvl w:val="0"/>
                <w:numId w:val="34"/>
              </w:numPr>
              <w:spacing w:after="160"/>
              <w:ind w:left="324" w:hanging="284"/>
              <w:jc w:val="both"/>
              <w:rPr>
                <w:color w:val="000000" w:themeColor="text1"/>
                <w:lang w:val="en-ID"/>
              </w:rPr>
            </w:pPr>
            <w:proofErr w:type="spellStart"/>
            <w:r w:rsidRPr="00142405">
              <w:rPr>
                <w:color w:val="000000" w:themeColor="text1"/>
                <w:lang w:val="en-ID"/>
              </w:rPr>
              <w:t>Mahasiswa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mampu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mengembangkan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Rencana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Pelaksanaan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Pembelajaran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sesuai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dengan</w:t>
            </w:r>
            <w:proofErr w:type="spellEnd"/>
            <w:r w:rsidRPr="00142405">
              <w:rPr>
                <w:color w:val="000000" w:themeColor="text1"/>
              </w:rPr>
              <w:t xml:space="preserve"> yang </w:t>
            </w:r>
            <w:proofErr w:type="spellStart"/>
            <w:r w:rsidRPr="00142405">
              <w:rPr>
                <w:color w:val="000000" w:themeColor="text1"/>
              </w:rPr>
              <w:t>disyaratkan</w:t>
            </w:r>
            <w:proofErr w:type="spellEnd"/>
            <w:r w:rsidRPr="00142405">
              <w:rPr>
                <w:color w:val="000000" w:themeColor="text1"/>
              </w:rPr>
              <w:t xml:space="preserve"> oleh </w:t>
            </w:r>
            <w:proofErr w:type="spellStart"/>
            <w:r w:rsidRPr="00142405">
              <w:rPr>
                <w:color w:val="000000" w:themeColor="text1"/>
              </w:rPr>
              <w:t>Standar</w:t>
            </w:r>
            <w:proofErr w:type="spellEnd"/>
            <w:r w:rsidRPr="00142405">
              <w:rPr>
                <w:color w:val="000000" w:themeColor="text1"/>
              </w:rPr>
              <w:t xml:space="preserve"> Proses </w:t>
            </w:r>
            <w:proofErr w:type="spellStart"/>
            <w:r w:rsidRPr="00142405">
              <w:rPr>
                <w:color w:val="000000" w:themeColor="text1"/>
              </w:rPr>
              <w:t>Pembelajaran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melalui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diskusi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bersama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sejawat</w:t>
            </w:r>
            <w:proofErr w:type="spellEnd"/>
            <w:r w:rsidRPr="00142405">
              <w:rPr>
                <w:color w:val="000000" w:themeColor="text1"/>
              </w:rPr>
              <w:t xml:space="preserve"> dan </w:t>
            </w:r>
            <w:proofErr w:type="spellStart"/>
            <w:r w:rsidRPr="00142405">
              <w:rPr>
                <w:color w:val="000000" w:themeColor="text1"/>
              </w:rPr>
              <w:t>dosen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pembimbing</w:t>
            </w:r>
            <w:proofErr w:type="spellEnd"/>
            <w:r w:rsidRPr="00142405">
              <w:rPr>
                <w:color w:val="000000" w:themeColor="text1"/>
              </w:rPr>
              <w:t xml:space="preserve"> (</w:t>
            </w:r>
            <w:proofErr w:type="spellStart"/>
            <w:r w:rsidRPr="00142405">
              <w:rPr>
                <w:color w:val="000000" w:themeColor="text1"/>
              </w:rPr>
              <w:t>Kognitif</w:t>
            </w:r>
            <w:proofErr w:type="spellEnd"/>
            <w:r w:rsidRPr="00142405">
              <w:rPr>
                <w:color w:val="000000" w:themeColor="text1"/>
              </w:rPr>
              <w:t xml:space="preserve"> level 6: </w:t>
            </w:r>
            <w:proofErr w:type="spellStart"/>
            <w:r w:rsidRPr="00142405">
              <w:rPr>
                <w:color w:val="000000" w:themeColor="text1"/>
              </w:rPr>
              <w:t>menciptakan</w:t>
            </w:r>
            <w:proofErr w:type="spellEnd"/>
            <w:r w:rsidRPr="00142405">
              <w:rPr>
                <w:color w:val="000000" w:themeColor="text1"/>
              </w:rPr>
              <w:t>)</w:t>
            </w:r>
            <w:r w:rsidRPr="00142405">
              <w:rPr>
                <w:color w:val="000000" w:themeColor="text1"/>
                <w:lang w:val="en-ID"/>
              </w:rPr>
              <w:t xml:space="preserve"> (S-1, KU-6, P-1, KK-6)</w:t>
            </w:r>
            <w:r>
              <w:rPr>
                <w:color w:val="000000" w:themeColor="text1"/>
              </w:rPr>
              <w:t>.</w:t>
            </w:r>
          </w:p>
          <w:p w14:paraId="071832ED" w14:textId="77777777" w:rsidR="009C0EE1" w:rsidRPr="00142405" w:rsidRDefault="009C0EE1" w:rsidP="009C0EE1">
            <w:pPr>
              <w:pStyle w:val="ListParagraph"/>
              <w:numPr>
                <w:ilvl w:val="0"/>
                <w:numId w:val="34"/>
              </w:numPr>
              <w:spacing w:after="160"/>
              <w:ind w:left="324" w:hanging="284"/>
              <w:jc w:val="both"/>
              <w:rPr>
                <w:color w:val="000000" w:themeColor="text1"/>
                <w:lang w:val="en-ID"/>
              </w:rPr>
            </w:pPr>
            <w:proofErr w:type="spellStart"/>
            <w:r w:rsidRPr="00142405">
              <w:rPr>
                <w:color w:val="000000" w:themeColor="text1"/>
                <w:lang w:val="en-ID"/>
              </w:rPr>
              <w:t>Mahasiswa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mampu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melaksanakan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pembelajaran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mikro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sesuai</w:t>
            </w:r>
            <w:proofErr w:type="spellEnd"/>
            <w:r w:rsidRPr="00142405">
              <w:rPr>
                <w:color w:val="000000" w:themeColor="text1"/>
              </w:rPr>
              <w:t xml:space="preserve"> SOP </w:t>
            </w:r>
            <w:proofErr w:type="spellStart"/>
            <w:r w:rsidRPr="00142405">
              <w:rPr>
                <w:color w:val="000000" w:themeColor="text1"/>
              </w:rPr>
              <w:t>pembelajaran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mikro</w:t>
            </w:r>
            <w:proofErr w:type="spellEnd"/>
            <w:r w:rsidRPr="00142405">
              <w:rPr>
                <w:color w:val="000000" w:themeColor="text1"/>
              </w:rPr>
              <w:t xml:space="preserve"> FKIP UNS </w:t>
            </w:r>
            <w:proofErr w:type="spellStart"/>
            <w:r w:rsidRPr="00142405">
              <w:rPr>
                <w:color w:val="000000" w:themeColor="text1"/>
              </w:rPr>
              <w:t>melalui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kerjasama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dengan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sejawat</w:t>
            </w:r>
            <w:proofErr w:type="spellEnd"/>
            <w:r w:rsidRPr="00142405">
              <w:rPr>
                <w:color w:val="000000" w:themeColor="text1"/>
              </w:rPr>
              <w:t xml:space="preserve"> dan </w:t>
            </w:r>
            <w:proofErr w:type="spellStart"/>
            <w:r w:rsidRPr="00142405">
              <w:rPr>
                <w:color w:val="000000" w:themeColor="text1"/>
              </w:rPr>
              <w:t>supervisi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dari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dosen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pembimbing</w:t>
            </w:r>
            <w:proofErr w:type="spellEnd"/>
            <w:r w:rsidRPr="00142405">
              <w:rPr>
                <w:color w:val="000000" w:themeColor="text1"/>
              </w:rPr>
              <w:t xml:space="preserve"> (</w:t>
            </w:r>
            <w:proofErr w:type="spellStart"/>
            <w:r w:rsidRPr="00142405">
              <w:rPr>
                <w:color w:val="000000" w:themeColor="text1"/>
              </w:rPr>
              <w:t>Kognitif</w:t>
            </w:r>
            <w:proofErr w:type="spellEnd"/>
            <w:r w:rsidRPr="00142405">
              <w:rPr>
                <w:color w:val="000000" w:themeColor="text1"/>
              </w:rPr>
              <w:t xml:space="preserve"> level </w:t>
            </w:r>
            <w:r w:rsidRPr="00142405">
              <w:rPr>
                <w:color w:val="000000" w:themeColor="text1"/>
                <w:lang w:val="en-ID"/>
              </w:rPr>
              <w:t>3</w:t>
            </w:r>
            <w:r w:rsidRPr="00142405">
              <w:rPr>
                <w:color w:val="000000" w:themeColor="text1"/>
              </w:rPr>
              <w:t>: men</w:t>
            </w:r>
            <w:proofErr w:type="spellStart"/>
            <w:r w:rsidRPr="00142405">
              <w:rPr>
                <w:color w:val="000000" w:themeColor="text1"/>
                <w:lang w:val="en-ID"/>
              </w:rPr>
              <w:t>erapkan</w:t>
            </w:r>
            <w:proofErr w:type="spellEnd"/>
            <w:r w:rsidRPr="00142405">
              <w:rPr>
                <w:color w:val="000000" w:themeColor="text1"/>
              </w:rPr>
              <w:t>)</w:t>
            </w:r>
            <w:r w:rsidRPr="00142405">
              <w:rPr>
                <w:color w:val="000000" w:themeColor="text1"/>
                <w:lang w:val="en-ID"/>
              </w:rPr>
              <w:t xml:space="preserve"> (S-1, KU-6, P-1, KK-6)</w:t>
            </w:r>
            <w:r>
              <w:rPr>
                <w:color w:val="000000" w:themeColor="text1"/>
              </w:rPr>
              <w:t>.</w:t>
            </w:r>
          </w:p>
          <w:p w14:paraId="7F472368" w14:textId="4666732E" w:rsidR="009C0EE1" w:rsidRPr="0013187B" w:rsidRDefault="009C0EE1" w:rsidP="009C0EE1">
            <w:pPr>
              <w:pStyle w:val="ListParagraph"/>
              <w:numPr>
                <w:ilvl w:val="0"/>
                <w:numId w:val="34"/>
              </w:numPr>
              <w:spacing w:after="160"/>
              <w:ind w:left="324" w:hanging="284"/>
              <w:jc w:val="both"/>
              <w:rPr>
                <w:bCs/>
                <w:color w:val="000000" w:themeColor="text1"/>
                <w:lang w:val="en-ID"/>
              </w:rPr>
            </w:pPr>
            <w:proofErr w:type="spellStart"/>
            <w:r w:rsidRPr="00142405">
              <w:rPr>
                <w:color w:val="000000" w:themeColor="text1"/>
                <w:lang w:val="en-ID"/>
              </w:rPr>
              <w:t>Mahasiswa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mampu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melakukan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evaluasi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atas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pelaksanaan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pembelajaran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mikro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sesuai</w:t>
            </w:r>
            <w:proofErr w:type="spellEnd"/>
            <w:r w:rsidRPr="00142405">
              <w:rPr>
                <w:color w:val="000000" w:themeColor="text1"/>
              </w:rPr>
              <w:t xml:space="preserve"> SOP </w:t>
            </w:r>
            <w:proofErr w:type="spellStart"/>
            <w:r w:rsidRPr="00142405">
              <w:rPr>
                <w:color w:val="000000" w:themeColor="text1"/>
              </w:rPr>
              <w:t>pembelajaran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mikro</w:t>
            </w:r>
            <w:proofErr w:type="spellEnd"/>
            <w:r w:rsidRPr="00142405">
              <w:rPr>
                <w:color w:val="000000" w:themeColor="text1"/>
              </w:rPr>
              <w:t xml:space="preserve"> FKIP UNS </w:t>
            </w:r>
            <w:proofErr w:type="spellStart"/>
            <w:r w:rsidRPr="00142405">
              <w:rPr>
                <w:color w:val="000000" w:themeColor="text1"/>
              </w:rPr>
              <w:t>melalui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kerjasama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dengan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sejawat</w:t>
            </w:r>
            <w:proofErr w:type="spellEnd"/>
            <w:r w:rsidRPr="00142405">
              <w:rPr>
                <w:color w:val="000000" w:themeColor="text1"/>
              </w:rPr>
              <w:t xml:space="preserve"> dan </w:t>
            </w:r>
            <w:proofErr w:type="spellStart"/>
            <w:r w:rsidRPr="00142405">
              <w:rPr>
                <w:color w:val="000000" w:themeColor="text1"/>
              </w:rPr>
              <w:t>supervisi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dari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dosen</w:t>
            </w:r>
            <w:proofErr w:type="spellEnd"/>
            <w:r w:rsidRPr="00142405">
              <w:rPr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color w:val="000000" w:themeColor="text1"/>
              </w:rPr>
              <w:t>pembimbing</w:t>
            </w:r>
            <w:proofErr w:type="spellEnd"/>
            <w:r w:rsidRPr="00142405">
              <w:rPr>
                <w:color w:val="000000" w:themeColor="text1"/>
              </w:rPr>
              <w:t xml:space="preserve"> (</w:t>
            </w:r>
            <w:proofErr w:type="spellStart"/>
            <w:r w:rsidRPr="00142405">
              <w:rPr>
                <w:color w:val="000000" w:themeColor="text1"/>
              </w:rPr>
              <w:t>Kognitif</w:t>
            </w:r>
            <w:proofErr w:type="spellEnd"/>
            <w:r w:rsidRPr="00142405">
              <w:rPr>
                <w:color w:val="000000" w:themeColor="text1"/>
              </w:rPr>
              <w:t xml:space="preserve"> level </w:t>
            </w:r>
            <w:r w:rsidRPr="00142405">
              <w:rPr>
                <w:color w:val="000000" w:themeColor="text1"/>
                <w:lang w:val="en-ID"/>
              </w:rPr>
              <w:t>5</w:t>
            </w:r>
            <w:r w:rsidRPr="00142405">
              <w:rPr>
                <w:color w:val="000000" w:themeColor="text1"/>
              </w:rPr>
              <w:t>: men</w:t>
            </w:r>
            <w:proofErr w:type="spellStart"/>
            <w:r w:rsidRPr="00142405">
              <w:rPr>
                <w:color w:val="000000" w:themeColor="text1"/>
                <w:lang w:val="en-ID"/>
              </w:rPr>
              <w:t>gevaluasi</w:t>
            </w:r>
            <w:proofErr w:type="spellEnd"/>
            <w:r w:rsidRPr="00142405">
              <w:rPr>
                <w:color w:val="000000" w:themeColor="text1"/>
              </w:rPr>
              <w:t>)</w:t>
            </w:r>
            <w:r w:rsidRPr="00142405">
              <w:rPr>
                <w:color w:val="000000" w:themeColor="text1"/>
                <w:lang w:val="en-ID"/>
              </w:rPr>
              <w:t xml:space="preserve"> (KU-6, P-1, KK-6)</w:t>
            </w:r>
            <w:r>
              <w:rPr>
                <w:color w:val="000000" w:themeColor="text1"/>
              </w:rPr>
              <w:t>.</w:t>
            </w:r>
          </w:p>
        </w:tc>
      </w:tr>
      <w:tr w:rsidR="009C0EE1" w:rsidRPr="00535956" w14:paraId="4BC8ED29" w14:textId="77777777" w:rsidTr="00535956">
        <w:tc>
          <w:tcPr>
            <w:tcW w:w="2376" w:type="dxa"/>
          </w:tcPr>
          <w:p w14:paraId="43F3EAD4" w14:textId="77777777" w:rsidR="009C0EE1" w:rsidRPr="00535956" w:rsidRDefault="009C0EE1" w:rsidP="009C0EE1">
            <w:pPr>
              <w:jc w:val="both"/>
            </w:pPr>
            <w:r w:rsidRPr="00535956">
              <w:t xml:space="preserve">Mata </w:t>
            </w:r>
            <w:proofErr w:type="spellStart"/>
            <w:r w:rsidRPr="00535956">
              <w:t>Kuliah</w:t>
            </w:r>
            <w:proofErr w:type="spellEnd"/>
            <w:r w:rsidRPr="00535956">
              <w:t xml:space="preserve"> </w:t>
            </w:r>
            <w:proofErr w:type="spellStart"/>
            <w:r w:rsidRPr="00535956">
              <w:t>prasyarat</w:t>
            </w:r>
            <w:proofErr w:type="spellEnd"/>
          </w:p>
        </w:tc>
        <w:tc>
          <w:tcPr>
            <w:tcW w:w="347" w:type="dxa"/>
          </w:tcPr>
          <w:p w14:paraId="7F849922" w14:textId="77777777" w:rsidR="009C0EE1" w:rsidRPr="00535956" w:rsidRDefault="009C0EE1" w:rsidP="009C0EE1">
            <w:pPr>
              <w:jc w:val="both"/>
            </w:pPr>
            <w:r w:rsidRPr="00535956">
              <w:t>:</w:t>
            </w:r>
          </w:p>
        </w:tc>
        <w:tc>
          <w:tcPr>
            <w:tcW w:w="7268" w:type="dxa"/>
          </w:tcPr>
          <w:p w14:paraId="445A6367" w14:textId="08E7D323" w:rsidR="009C0EE1" w:rsidRDefault="009C0EE1" w:rsidP="009C0EE1">
            <w:pPr>
              <w:pStyle w:val="ListParagraph"/>
              <w:numPr>
                <w:ilvl w:val="0"/>
                <w:numId w:val="33"/>
              </w:numPr>
              <w:ind w:right="-150"/>
              <w:rPr>
                <w:rStyle w:val="fontstyle01"/>
                <w:sz w:val="24"/>
                <w:szCs w:val="24"/>
              </w:rPr>
            </w:pPr>
            <w:proofErr w:type="spellStart"/>
            <w:r w:rsidRPr="0013187B">
              <w:rPr>
                <w:rStyle w:val="fontstyle01"/>
                <w:sz w:val="24"/>
                <w:szCs w:val="24"/>
              </w:rPr>
              <w:t>Evaluasi</w:t>
            </w:r>
            <w:proofErr w:type="spellEnd"/>
            <w:r w:rsidRPr="0013187B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13187B">
              <w:rPr>
                <w:rStyle w:val="fontstyle01"/>
                <w:sz w:val="24"/>
                <w:szCs w:val="24"/>
              </w:rPr>
              <w:t>Pembelajaran</w:t>
            </w:r>
            <w:proofErr w:type="spellEnd"/>
          </w:p>
          <w:p w14:paraId="1CF3B08E" w14:textId="7DB4A03D" w:rsidR="009C0EE1" w:rsidRPr="0013187B" w:rsidRDefault="009C0EE1" w:rsidP="009C0EE1">
            <w:pPr>
              <w:pStyle w:val="ListParagraph"/>
              <w:numPr>
                <w:ilvl w:val="0"/>
                <w:numId w:val="33"/>
              </w:numPr>
              <w:ind w:right="-150"/>
              <w:rPr>
                <w:color w:val="000000"/>
              </w:rPr>
            </w:pPr>
            <w:proofErr w:type="spellStart"/>
            <w:r w:rsidRPr="0013187B">
              <w:rPr>
                <w:rStyle w:val="fontstyle01"/>
                <w:sz w:val="24"/>
                <w:szCs w:val="24"/>
              </w:rPr>
              <w:t>Perencanaan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13187B">
              <w:rPr>
                <w:rStyle w:val="fontstyle01"/>
                <w:sz w:val="24"/>
                <w:szCs w:val="24"/>
              </w:rPr>
              <w:t>pembelajaran</w:t>
            </w:r>
            <w:proofErr w:type="spellEnd"/>
          </w:p>
        </w:tc>
      </w:tr>
      <w:tr w:rsidR="009C0EE1" w:rsidRPr="00535956" w14:paraId="798A1509" w14:textId="77777777" w:rsidTr="00535956">
        <w:tc>
          <w:tcPr>
            <w:tcW w:w="2376" w:type="dxa"/>
          </w:tcPr>
          <w:p w14:paraId="763F12DC" w14:textId="77777777" w:rsidR="009C0EE1" w:rsidRPr="00535956" w:rsidRDefault="009C0EE1" w:rsidP="009C0EE1">
            <w:pPr>
              <w:jc w:val="both"/>
            </w:pPr>
          </w:p>
        </w:tc>
        <w:tc>
          <w:tcPr>
            <w:tcW w:w="347" w:type="dxa"/>
          </w:tcPr>
          <w:p w14:paraId="6CC3815F" w14:textId="77777777" w:rsidR="009C0EE1" w:rsidRPr="00535956" w:rsidRDefault="009C0EE1" w:rsidP="009C0EE1">
            <w:pPr>
              <w:jc w:val="both"/>
            </w:pPr>
          </w:p>
        </w:tc>
        <w:tc>
          <w:tcPr>
            <w:tcW w:w="7268" w:type="dxa"/>
          </w:tcPr>
          <w:p w14:paraId="234718AB" w14:textId="77777777" w:rsidR="009C0EE1" w:rsidRPr="00535956" w:rsidRDefault="009C0EE1" w:rsidP="009C0EE1">
            <w:pPr>
              <w:jc w:val="both"/>
              <w:rPr>
                <w:lang w:val="sv-SE"/>
              </w:rPr>
            </w:pPr>
          </w:p>
        </w:tc>
      </w:tr>
    </w:tbl>
    <w:p w14:paraId="4155EDF6" w14:textId="77777777" w:rsidR="009358A6" w:rsidRPr="00535956" w:rsidRDefault="009358A6" w:rsidP="008F515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proofErr w:type="spellStart"/>
      <w:r w:rsidRPr="00535956">
        <w:rPr>
          <w:b/>
        </w:rPr>
        <w:t>Manfaat</w:t>
      </w:r>
      <w:proofErr w:type="spellEnd"/>
      <w:r w:rsidRPr="00535956">
        <w:rPr>
          <w:b/>
        </w:rPr>
        <w:t xml:space="preserve"> </w:t>
      </w:r>
      <w:proofErr w:type="spellStart"/>
      <w:r w:rsidRPr="00535956">
        <w:rPr>
          <w:b/>
        </w:rPr>
        <w:t>Matakuliah</w:t>
      </w:r>
      <w:proofErr w:type="spellEnd"/>
    </w:p>
    <w:p w14:paraId="1896BB3B" w14:textId="20F22FEB" w:rsidR="009358A6" w:rsidRPr="00BB1BBB" w:rsidRDefault="009358A6" w:rsidP="00BB1BBB">
      <w:pPr>
        <w:ind w:firstLine="720"/>
        <w:jc w:val="both"/>
        <w:rPr>
          <w:lang w:val="id-ID"/>
        </w:rPr>
      </w:pPr>
      <w:proofErr w:type="spellStart"/>
      <w:r w:rsidRPr="00535956">
        <w:t>Matakuliah</w:t>
      </w:r>
      <w:proofErr w:type="spellEnd"/>
      <w:r w:rsidRPr="00535956">
        <w:t xml:space="preserve"> </w:t>
      </w:r>
      <w:proofErr w:type="spellStart"/>
      <w:r w:rsidR="0013187B">
        <w:t>Pengajaran</w:t>
      </w:r>
      <w:proofErr w:type="spellEnd"/>
      <w:r w:rsidR="0013187B">
        <w:t xml:space="preserve"> </w:t>
      </w:r>
      <w:proofErr w:type="spellStart"/>
      <w:r w:rsidR="0013187B">
        <w:t>mikro</w:t>
      </w:r>
      <w:proofErr w:type="spellEnd"/>
      <w:r w:rsidRPr="00535956">
        <w:t xml:space="preserve"> </w:t>
      </w:r>
      <w:proofErr w:type="spellStart"/>
      <w:r w:rsidRPr="00535956">
        <w:t>ini</w:t>
      </w:r>
      <w:proofErr w:type="spellEnd"/>
      <w:r w:rsidRPr="00535956">
        <w:t xml:space="preserve"> sangat </w:t>
      </w:r>
      <w:proofErr w:type="spellStart"/>
      <w:r w:rsidRPr="00535956">
        <w:t>bermanfaat</w:t>
      </w:r>
      <w:proofErr w:type="spellEnd"/>
      <w:r w:rsidRPr="00535956">
        <w:t xml:space="preserve"> </w:t>
      </w:r>
      <w:proofErr w:type="spellStart"/>
      <w:r w:rsidRPr="00535956">
        <w:t>bagi</w:t>
      </w:r>
      <w:proofErr w:type="spellEnd"/>
      <w:r w:rsidRPr="00535956">
        <w:t xml:space="preserve"> </w:t>
      </w:r>
      <w:proofErr w:type="spellStart"/>
      <w:r w:rsidRPr="00535956">
        <w:t>mahasiswa</w:t>
      </w:r>
      <w:proofErr w:type="spellEnd"/>
      <w:r w:rsidRPr="00535956">
        <w:t xml:space="preserve"> </w:t>
      </w:r>
      <w:r w:rsidR="0013187B">
        <w:t xml:space="preserve">dalam </w:t>
      </w:r>
      <w:proofErr w:type="spellStart"/>
      <w:r w:rsidR="0013187B">
        <w:t>mempersiapkan</w:t>
      </w:r>
      <w:proofErr w:type="spellEnd"/>
      <w:r w:rsidR="0013187B">
        <w:t xml:space="preserve"> </w:t>
      </w:r>
      <w:proofErr w:type="spellStart"/>
      <w:r w:rsidR="0013187B">
        <w:t>kompetensi</w:t>
      </w:r>
      <w:proofErr w:type="spellEnd"/>
      <w:r w:rsidR="0013187B">
        <w:t xml:space="preserve"> </w:t>
      </w:r>
      <w:proofErr w:type="spellStart"/>
      <w:r w:rsidR="0013187B">
        <w:t>mahasiswa</w:t>
      </w:r>
      <w:proofErr w:type="spellEnd"/>
      <w:r w:rsidR="0013187B">
        <w:t xml:space="preserve"> </w:t>
      </w:r>
      <w:proofErr w:type="spellStart"/>
      <w:r w:rsidR="0013187B">
        <w:t>sebagai</w:t>
      </w:r>
      <w:proofErr w:type="spellEnd"/>
      <w:r w:rsidR="0013187B">
        <w:t xml:space="preserve"> </w:t>
      </w:r>
      <w:proofErr w:type="spellStart"/>
      <w:r w:rsidR="0013187B">
        <w:t>calon</w:t>
      </w:r>
      <w:proofErr w:type="spellEnd"/>
      <w:r w:rsidR="0013187B">
        <w:t xml:space="preserve"> guru. </w:t>
      </w:r>
      <w:proofErr w:type="spellStart"/>
      <w:r w:rsidR="0013187B">
        <w:t>Melalui</w:t>
      </w:r>
      <w:proofErr w:type="spellEnd"/>
      <w:r w:rsidR="0013187B">
        <w:t xml:space="preserve"> </w:t>
      </w:r>
      <w:proofErr w:type="spellStart"/>
      <w:r w:rsidR="0013187B">
        <w:t>matakuliah</w:t>
      </w:r>
      <w:proofErr w:type="spellEnd"/>
      <w:r w:rsidR="0013187B">
        <w:t xml:space="preserve"> </w:t>
      </w:r>
      <w:proofErr w:type="spellStart"/>
      <w:r w:rsidR="0013187B">
        <w:t>ini</w:t>
      </w:r>
      <w:proofErr w:type="spellEnd"/>
      <w:r w:rsidR="0013187B">
        <w:t xml:space="preserve"> </w:t>
      </w:r>
      <w:proofErr w:type="spellStart"/>
      <w:r w:rsidR="0013187B">
        <w:t>mahasiswa</w:t>
      </w:r>
      <w:proofErr w:type="spellEnd"/>
      <w:r w:rsidR="0013187B">
        <w:t xml:space="preserve"> </w:t>
      </w:r>
      <w:proofErr w:type="spellStart"/>
      <w:r w:rsidR="0013187B">
        <w:t>akan</w:t>
      </w:r>
      <w:proofErr w:type="spellEnd"/>
      <w:r w:rsidR="0013187B">
        <w:t xml:space="preserve"> </w:t>
      </w:r>
      <w:proofErr w:type="spellStart"/>
      <w:r w:rsidR="0013187B">
        <w:t>berlatih</w:t>
      </w:r>
      <w:proofErr w:type="spellEnd"/>
      <w:r w:rsidR="0013187B">
        <w:t xml:space="preserve"> </w:t>
      </w:r>
      <w:proofErr w:type="spellStart"/>
      <w:r w:rsidR="0013187B">
        <w:t>keterampilan</w:t>
      </w:r>
      <w:proofErr w:type="spellEnd"/>
      <w:r w:rsidR="0013187B">
        <w:t xml:space="preserve"> </w:t>
      </w:r>
      <w:proofErr w:type="spellStart"/>
      <w:r w:rsidR="0013187B">
        <w:t>dasar</w:t>
      </w:r>
      <w:proofErr w:type="spellEnd"/>
      <w:r w:rsidR="0013187B">
        <w:t xml:space="preserve"> mengajar, </w:t>
      </w:r>
      <w:proofErr w:type="spellStart"/>
      <w:r w:rsidR="0013187B">
        <w:t>baik</w:t>
      </w:r>
      <w:proofErr w:type="spellEnd"/>
      <w:r w:rsidR="0013187B">
        <w:t xml:space="preserve"> dalam </w:t>
      </w:r>
      <w:proofErr w:type="spellStart"/>
      <w:r w:rsidR="0013187B">
        <w:t>ranah</w:t>
      </w:r>
      <w:proofErr w:type="spellEnd"/>
      <w:r w:rsidR="0013187B">
        <w:t xml:space="preserve"> </w:t>
      </w:r>
      <w:proofErr w:type="spellStart"/>
      <w:r w:rsidR="0013187B">
        <w:t>perencanaan</w:t>
      </w:r>
      <w:proofErr w:type="spellEnd"/>
      <w:r w:rsidR="0013187B">
        <w:t xml:space="preserve">, </w:t>
      </w:r>
      <w:proofErr w:type="spellStart"/>
      <w:r w:rsidR="0013187B">
        <w:t>imolementasi</w:t>
      </w:r>
      <w:proofErr w:type="spellEnd"/>
      <w:r w:rsidR="0013187B">
        <w:t xml:space="preserve">, </w:t>
      </w:r>
      <w:proofErr w:type="spellStart"/>
      <w:r w:rsidR="0013187B">
        <w:t>maupun</w:t>
      </w:r>
      <w:proofErr w:type="spellEnd"/>
      <w:r w:rsidR="0013187B">
        <w:t xml:space="preserve"> </w:t>
      </w:r>
      <w:proofErr w:type="spellStart"/>
      <w:r w:rsidR="0013187B">
        <w:t>evaluasi</w:t>
      </w:r>
      <w:proofErr w:type="spellEnd"/>
      <w:r w:rsidR="00BB1BBB">
        <w:rPr>
          <w:lang w:val="id-ID"/>
        </w:rPr>
        <w:t>.</w:t>
      </w:r>
    </w:p>
    <w:p w14:paraId="69997723" w14:textId="77777777" w:rsidR="009358A6" w:rsidRPr="00832614" w:rsidRDefault="009358A6" w:rsidP="009358A6">
      <w:pPr>
        <w:spacing w:line="360" w:lineRule="auto"/>
        <w:jc w:val="both"/>
        <w:rPr>
          <w:lang w:val="id-ID"/>
        </w:rPr>
      </w:pPr>
    </w:p>
    <w:p w14:paraId="3F7C561A" w14:textId="77777777" w:rsidR="009358A6" w:rsidRPr="00535956" w:rsidRDefault="009358A6" w:rsidP="008F515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proofErr w:type="spellStart"/>
      <w:r w:rsidRPr="00535956">
        <w:rPr>
          <w:b/>
        </w:rPr>
        <w:t>Deskripsi</w:t>
      </w:r>
      <w:proofErr w:type="spellEnd"/>
      <w:r w:rsidRPr="00535956">
        <w:rPr>
          <w:b/>
        </w:rPr>
        <w:t xml:space="preserve"> </w:t>
      </w:r>
      <w:proofErr w:type="spellStart"/>
      <w:r w:rsidRPr="00535956">
        <w:rPr>
          <w:b/>
        </w:rPr>
        <w:t>Matakuliah</w:t>
      </w:r>
      <w:proofErr w:type="spellEnd"/>
    </w:p>
    <w:p w14:paraId="1FFFFBDD" w14:textId="2020C398" w:rsidR="009358A6" w:rsidRPr="00BB1BBB" w:rsidRDefault="009C0EE1" w:rsidP="00BB1BBB">
      <w:pPr>
        <w:ind w:firstLine="720"/>
        <w:jc w:val="both"/>
        <w:rPr>
          <w:lang w:val="id-ID"/>
        </w:rPr>
      </w:pPr>
      <w:r>
        <w:rPr>
          <w:color w:val="000000" w:themeColor="text1"/>
          <w:lang w:val="sv-SE"/>
        </w:rPr>
        <w:t xml:space="preserve">Sesuai dengan </w:t>
      </w:r>
      <w:r w:rsidRPr="001E6ABC">
        <w:rPr>
          <w:color w:val="000000" w:themeColor="text1"/>
          <w:lang w:val="sv-SE"/>
        </w:rPr>
        <w:t>Peraturan Menteri Pendidikan, Kebudayaan, Riset,</w:t>
      </w:r>
      <w:r>
        <w:rPr>
          <w:color w:val="000000" w:themeColor="text1"/>
          <w:lang w:val="sv-SE"/>
        </w:rPr>
        <w:t xml:space="preserve"> d</w:t>
      </w:r>
      <w:r w:rsidRPr="001E6ABC">
        <w:rPr>
          <w:color w:val="000000" w:themeColor="text1"/>
          <w:lang w:val="sv-SE"/>
        </w:rPr>
        <w:t xml:space="preserve">an Teknologi Nomor 56 Tahun 2022 </w:t>
      </w:r>
      <w:r>
        <w:rPr>
          <w:color w:val="000000" w:themeColor="text1"/>
          <w:lang w:val="sv-SE"/>
        </w:rPr>
        <w:t>t</w:t>
      </w:r>
      <w:r w:rsidRPr="001E6ABC">
        <w:rPr>
          <w:color w:val="000000" w:themeColor="text1"/>
          <w:lang w:val="sv-SE"/>
        </w:rPr>
        <w:t xml:space="preserve">entang Standar Pendidikan Guru, </w:t>
      </w:r>
      <w:r w:rsidRPr="00142405">
        <w:rPr>
          <w:color w:val="000000" w:themeColor="text1"/>
          <w:lang w:val="sv-SE"/>
        </w:rPr>
        <w:t xml:space="preserve">Mata kuliah </w:t>
      </w:r>
      <w:r>
        <w:rPr>
          <w:color w:val="000000" w:themeColor="text1"/>
          <w:lang w:val="sv-SE"/>
        </w:rPr>
        <w:t xml:space="preserve">Pembelajaran mikro merupakan bagian wajib dari kurikulum pendidikan guru dalam bentuk praktikum yang bertujuan </w:t>
      </w:r>
      <w:r w:rsidRPr="001E6ABC">
        <w:rPr>
          <w:color w:val="000000" w:themeColor="text1"/>
          <w:lang w:val="sv-SE"/>
        </w:rPr>
        <w:t xml:space="preserve">memberikan pemahaman dan keterampilan dasar praktik mengajar yang berpusat pada peserta didik. Mata kuliah ini </w:t>
      </w:r>
      <w:r w:rsidRPr="00142405">
        <w:rPr>
          <w:color w:val="000000" w:themeColor="text1"/>
          <w:lang w:val="sv-SE"/>
        </w:rPr>
        <w:t xml:space="preserve">mengajarkan proses pelaksanaan program pembelajaran yang terdiri dari perencanaan pembelajaran, pelaksanaan pembelajaran, dan evaluasi pembelajaran. Tahapan pembelajaran mikro diawali dengan pendalaman materi terkait </w:t>
      </w:r>
      <w:r>
        <w:rPr>
          <w:color w:val="000000" w:themeColor="text1"/>
          <w:lang w:val="sv-SE"/>
        </w:rPr>
        <w:t>ketrampilan</w:t>
      </w:r>
      <w:r w:rsidRPr="00142405">
        <w:rPr>
          <w:color w:val="000000" w:themeColor="text1"/>
          <w:lang w:val="sv-SE"/>
        </w:rPr>
        <w:t xml:space="preserve"> mengajar yang harus dikuasai guru</w:t>
      </w:r>
      <w:r>
        <w:rPr>
          <w:color w:val="000000" w:themeColor="text1"/>
          <w:lang w:val="sv-SE"/>
        </w:rPr>
        <w:t>, integrasi teknologi dalam pembelajaran</w:t>
      </w:r>
      <w:r w:rsidRPr="00142405">
        <w:rPr>
          <w:color w:val="000000" w:themeColor="text1"/>
          <w:lang w:val="sv-SE"/>
        </w:rPr>
        <w:t xml:space="preserve"> dalam kerangka kerja </w:t>
      </w:r>
      <w:r w:rsidRPr="001E6ABC">
        <w:rPr>
          <w:i/>
          <w:iCs/>
          <w:color w:val="000000" w:themeColor="text1"/>
          <w:lang w:val="sv-SE"/>
        </w:rPr>
        <w:t>Technological Pedagogical Content Knowledge</w:t>
      </w:r>
      <w:r w:rsidRPr="00142405">
        <w:rPr>
          <w:color w:val="000000" w:themeColor="text1"/>
          <w:lang w:val="sv-SE"/>
        </w:rPr>
        <w:t xml:space="preserve"> (TP</w:t>
      </w:r>
      <w:r>
        <w:rPr>
          <w:color w:val="000000" w:themeColor="text1"/>
          <w:lang w:val="sv-SE"/>
        </w:rPr>
        <w:t>AC</w:t>
      </w:r>
      <w:r w:rsidRPr="00142405">
        <w:rPr>
          <w:color w:val="000000" w:themeColor="text1"/>
          <w:lang w:val="sv-SE"/>
        </w:rPr>
        <w:t xml:space="preserve">K). Tahap selanjutnya adalah penyusunan </w:t>
      </w:r>
      <w:r>
        <w:rPr>
          <w:color w:val="000000" w:themeColor="text1"/>
          <w:lang w:val="sv-SE"/>
        </w:rPr>
        <w:t xml:space="preserve">dokumen </w:t>
      </w:r>
      <w:r w:rsidRPr="00142405">
        <w:rPr>
          <w:color w:val="000000" w:themeColor="text1"/>
          <w:lang w:val="sv-SE"/>
        </w:rPr>
        <w:t>rencana pembelajaran mikro</w:t>
      </w:r>
      <w:r>
        <w:rPr>
          <w:color w:val="000000" w:themeColor="text1"/>
          <w:lang w:val="sv-SE"/>
        </w:rPr>
        <w:t xml:space="preserve"> dalam bentuk modul ajar (sesuai dengan kurikulum merdeka)</w:t>
      </w:r>
      <w:r w:rsidRPr="00142405">
        <w:rPr>
          <w:color w:val="000000" w:themeColor="text1"/>
          <w:lang w:val="sv-SE"/>
        </w:rPr>
        <w:t xml:space="preserve"> oleh masing-masing mahasiswa yang diikuti dengan implementasi </w:t>
      </w:r>
      <w:r>
        <w:rPr>
          <w:color w:val="000000" w:themeColor="text1"/>
          <w:lang w:val="sv-SE"/>
        </w:rPr>
        <w:t>modul ajar tersebut</w:t>
      </w:r>
      <w:r w:rsidRPr="00142405">
        <w:rPr>
          <w:color w:val="000000" w:themeColor="text1"/>
          <w:lang w:val="sv-SE"/>
        </w:rPr>
        <w:t xml:space="preserve"> dalam latihan mengajar dengan durasi 15 menit per sesi latihan. </w:t>
      </w:r>
      <w:r>
        <w:rPr>
          <w:color w:val="000000" w:themeColor="text1"/>
          <w:lang w:val="sv-SE"/>
        </w:rPr>
        <w:t>Masing-masing mahasiswa mengikuti minimal empat kali latihan mengajar yang terdiri dari: dua latihan mengajar materi teori secara luring, satu latihan mengajar teori secara bauran (</w:t>
      </w:r>
      <w:r w:rsidRPr="00C0175F">
        <w:rPr>
          <w:i/>
          <w:iCs/>
          <w:color w:val="000000" w:themeColor="text1"/>
          <w:lang w:val="sv-SE"/>
        </w:rPr>
        <w:t>blended</w:t>
      </w:r>
      <w:r>
        <w:rPr>
          <w:color w:val="000000" w:themeColor="text1"/>
          <w:lang w:val="sv-SE"/>
        </w:rPr>
        <w:t xml:space="preserve">), dan satu latihan mengajar praktik secara luring. </w:t>
      </w:r>
      <w:r w:rsidRPr="00142405">
        <w:rPr>
          <w:color w:val="000000" w:themeColor="text1"/>
          <w:lang w:val="sv-SE"/>
        </w:rPr>
        <w:t xml:space="preserve">Selama proses latihan mengajar mahasiswa akan mendapatkan </w:t>
      </w:r>
      <w:r w:rsidRPr="00C0175F">
        <w:rPr>
          <w:i/>
          <w:iCs/>
          <w:color w:val="000000" w:themeColor="text1"/>
          <w:lang w:val="sv-SE"/>
        </w:rPr>
        <w:t>feedback</w:t>
      </w:r>
      <w:r w:rsidRPr="00142405">
        <w:rPr>
          <w:color w:val="000000" w:themeColor="text1"/>
          <w:lang w:val="sv-SE"/>
        </w:rPr>
        <w:t xml:space="preserve"> baik dari rekan sejawat (</w:t>
      </w:r>
      <w:r w:rsidRPr="00C0175F">
        <w:rPr>
          <w:i/>
          <w:iCs/>
          <w:color w:val="000000" w:themeColor="text1"/>
          <w:lang w:val="sv-SE"/>
        </w:rPr>
        <w:t>peer-assessment</w:t>
      </w:r>
      <w:r w:rsidRPr="00142405">
        <w:rPr>
          <w:color w:val="000000" w:themeColor="text1"/>
          <w:lang w:val="sv-SE"/>
        </w:rPr>
        <w:t>) maupun dari dosen pendamping untuk perbaikan selanjutnya. Tahap terakhir dari pembelajaran mikro adalah ujian mengajar mikro denga</w:t>
      </w:r>
      <w:r w:rsidRPr="001E6ABC">
        <w:rPr>
          <w:color w:val="000000" w:themeColor="text1"/>
          <w:lang w:val="sv-SE"/>
        </w:rPr>
        <w:t>n</w:t>
      </w:r>
      <w:r w:rsidRPr="00142405">
        <w:rPr>
          <w:color w:val="000000" w:themeColor="text1"/>
          <w:lang w:val="sv-SE"/>
        </w:rPr>
        <w:t xml:space="preserve"> durasi 45 menit per mahasiswa</w:t>
      </w:r>
      <w:r>
        <w:rPr>
          <w:color w:val="000000" w:themeColor="text1"/>
          <w:lang w:val="sv-SE"/>
        </w:rPr>
        <w:t xml:space="preserve"> yang dilaksanakan secara luring</w:t>
      </w:r>
      <w:r w:rsidRPr="00142405">
        <w:rPr>
          <w:color w:val="000000" w:themeColor="text1"/>
          <w:lang w:val="sv-SE"/>
        </w:rPr>
        <w:t xml:space="preserve">. Tahap pendalaman materi dan penyusunan </w:t>
      </w:r>
      <w:r>
        <w:rPr>
          <w:color w:val="000000" w:themeColor="text1"/>
          <w:lang w:val="sv-SE"/>
        </w:rPr>
        <w:t>modul ajar</w:t>
      </w:r>
      <w:r w:rsidRPr="00142405">
        <w:rPr>
          <w:color w:val="000000" w:themeColor="text1"/>
          <w:lang w:val="sv-SE"/>
        </w:rPr>
        <w:t xml:space="preserve"> </w:t>
      </w:r>
      <w:r>
        <w:rPr>
          <w:color w:val="000000" w:themeColor="text1"/>
          <w:lang w:val="sv-SE"/>
        </w:rPr>
        <w:t xml:space="preserve">menerapkan metode pembelajaran </w:t>
      </w:r>
      <w:r w:rsidRPr="001E6ABC">
        <w:rPr>
          <w:i/>
          <w:iCs/>
          <w:color w:val="000000" w:themeColor="text1"/>
          <w:lang w:val="sv-SE"/>
        </w:rPr>
        <w:t>Cased method</w:t>
      </w:r>
      <w:r>
        <w:rPr>
          <w:color w:val="000000" w:themeColor="text1"/>
          <w:lang w:val="sv-SE"/>
        </w:rPr>
        <w:t xml:space="preserve"> dan </w:t>
      </w:r>
      <w:r w:rsidRPr="001E6ABC">
        <w:rPr>
          <w:i/>
          <w:iCs/>
          <w:color w:val="000000" w:themeColor="text1"/>
          <w:lang w:val="sv-SE"/>
        </w:rPr>
        <w:t xml:space="preserve">Project-Based Learning </w:t>
      </w:r>
      <w:r>
        <w:rPr>
          <w:color w:val="000000" w:themeColor="text1"/>
          <w:lang w:val="sv-SE"/>
        </w:rPr>
        <w:t>(PjBL)</w:t>
      </w:r>
      <w:r w:rsidRPr="001E6ABC">
        <w:rPr>
          <w:color w:val="000000" w:themeColor="text1"/>
          <w:lang w:val="sv-SE"/>
        </w:rPr>
        <w:t>.</w:t>
      </w:r>
      <w:r w:rsidRPr="00142405">
        <w:rPr>
          <w:color w:val="000000" w:themeColor="text1"/>
          <w:lang w:val="sv-SE"/>
        </w:rPr>
        <w:t xml:space="preserve"> </w:t>
      </w:r>
      <w:r>
        <w:rPr>
          <w:color w:val="000000" w:themeColor="text1"/>
          <w:lang w:val="sv-SE"/>
        </w:rPr>
        <w:t>T</w:t>
      </w:r>
      <w:r w:rsidRPr="00142405">
        <w:rPr>
          <w:color w:val="000000" w:themeColor="text1"/>
          <w:lang w:val="sv-SE"/>
        </w:rPr>
        <w:t xml:space="preserve">ahap latihan mengajar dan ujian mengajar </w:t>
      </w:r>
      <w:r>
        <w:rPr>
          <w:color w:val="000000" w:themeColor="text1"/>
          <w:lang w:val="sv-SE"/>
        </w:rPr>
        <w:t>menerapkan metode demonstrasi</w:t>
      </w:r>
      <w:r w:rsidR="0013187B">
        <w:rPr>
          <w:iCs/>
          <w:color w:val="000000" w:themeColor="text1"/>
          <w:lang w:val="sv-SE"/>
        </w:rPr>
        <w:t>.</w:t>
      </w:r>
      <w:r w:rsidR="00BB1BBB">
        <w:rPr>
          <w:lang w:val="id-ID"/>
        </w:rPr>
        <w:t xml:space="preserve"> </w:t>
      </w:r>
    </w:p>
    <w:p w14:paraId="3A6E0DA6" w14:textId="77777777" w:rsidR="009358A6" w:rsidRPr="00832614" w:rsidRDefault="009358A6" w:rsidP="009358A6">
      <w:pPr>
        <w:spacing w:line="360" w:lineRule="auto"/>
        <w:jc w:val="both"/>
      </w:pPr>
    </w:p>
    <w:p w14:paraId="2B0E7445" w14:textId="6DC76399" w:rsidR="009358A6" w:rsidRDefault="009358A6" w:rsidP="008F515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proofErr w:type="spellStart"/>
      <w:r w:rsidRPr="00535956">
        <w:rPr>
          <w:b/>
        </w:rPr>
        <w:t>Kompetensi</w:t>
      </w:r>
      <w:proofErr w:type="spellEnd"/>
      <w:r w:rsidRPr="00535956">
        <w:rPr>
          <w:b/>
        </w:rPr>
        <w:t xml:space="preserve"> Dasar dan </w:t>
      </w:r>
      <w:proofErr w:type="spellStart"/>
      <w:r w:rsidRPr="00535956">
        <w:rPr>
          <w:b/>
        </w:rPr>
        <w:t>Indikator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9358A6" w:rsidRPr="009C0EE1" w14:paraId="4C62165D" w14:textId="77777777" w:rsidTr="00535956">
        <w:trPr>
          <w:cantSplit/>
          <w:trHeight w:val="70"/>
          <w:tblHeader/>
        </w:trPr>
        <w:tc>
          <w:tcPr>
            <w:tcW w:w="2802" w:type="dxa"/>
          </w:tcPr>
          <w:p w14:paraId="648F422C" w14:textId="77777777" w:rsidR="009358A6" w:rsidRPr="009C0EE1" w:rsidRDefault="009358A6" w:rsidP="00804CE6">
            <w:pPr>
              <w:jc w:val="center"/>
            </w:pPr>
            <w:proofErr w:type="spellStart"/>
            <w:r w:rsidRPr="009C0EE1">
              <w:t>Kompetensi</w:t>
            </w:r>
            <w:proofErr w:type="spellEnd"/>
            <w:r w:rsidRPr="009C0EE1">
              <w:t xml:space="preserve"> Dasar</w:t>
            </w:r>
          </w:p>
        </w:tc>
        <w:tc>
          <w:tcPr>
            <w:tcW w:w="6804" w:type="dxa"/>
          </w:tcPr>
          <w:p w14:paraId="66EA7A48" w14:textId="77777777" w:rsidR="009358A6" w:rsidRPr="009C0EE1" w:rsidRDefault="009358A6" w:rsidP="00804CE6">
            <w:pPr>
              <w:jc w:val="center"/>
            </w:pPr>
            <w:proofErr w:type="spellStart"/>
            <w:r w:rsidRPr="009C0EE1">
              <w:t>Indikator</w:t>
            </w:r>
            <w:proofErr w:type="spellEnd"/>
          </w:p>
        </w:tc>
      </w:tr>
      <w:tr w:rsidR="009358A6" w:rsidRPr="009C0EE1" w14:paraId="59D6DB1A" w14:textId="77777777" w:rsidTr="00535956">
        <w:tc>
          <w:tcPr>
            <w:tcW w:w="2802" w:type="dxa"/>
          </w:tcPr>
          <w:p w14:paraId="6A00D170" w14:textId="5669A905" w:rsidR="009358A6" w:rsidRPr="009C0EE1" w:rsidRDefault="00F84474" w:rsidP="00653023">
            <w:pPr>
              <w:rPr>
                <w:lang w:val="sv-SE"/>
              </w:rPr>
            </w:pPr>
            <w:proofErr w:type="spellStart"/>
            <w:r w:rsidRPr="009C0EE1">
              <w:rPr>
                <w:lang w:val="en-ID"/>
              </w:rPr>
              <w:t>Memahami</w:t>
            </w:r>
            <w:proofErr w:type="spellEnd"/>
            <w:r w:rsidRPr="009C0EE1">
              <w:rPr>
                <w:lang w:val="en-ID"/>
              </w:rPr>
              <w:t xml:space="preserve"> </w:t>
            </w:r>
            <w:proofErr w:type="spellStart"/>
            <w:r w:rsidRPr="009C0EE1">
              <w:rPr>
                <w:lang w:val="en-ID"/>
              </w:rPr>
              <w:t>kompetensi</w:t>
            </w:r>
            <w:proofErr w:type="spellEnd"/>
            <w:r w:rsidRPr="009C0EE1">
              <w:rPr>
                <w:lang w:val="en-ID"/>
              </w:rPr>
              <w:t xml:space="preserve"> </w:t>
            </w:r>
            <w:proofErr w:type="spellStart"/>
            <w:r w:rsidRPr="009C0EE1">
              <w:rPr>
                <w:lang w:val="en-ID"/>
              </w:rPr>
              <w:t>pendidik</w:t>
            </w:r>
            <w:proofErr w:type="spellEnd"/>
            <w:r w:rsidRPr="009C0EE1">
              <w:rPr>
                <w:lang w:val="en-ID"/>
              </w:rPr>
              <w:t xml:space="preserve"> </w:t>
            </w:r>
            <w:proofErr w:type="spellStart"/>
            <w:r w:rsidRPr="009C0EE1">
              <w:rPr>
                <w:lang w:val="en-ID"/>
              </w:rPr>
              <w:t>sesuai</w:t>
            </w:r>
            <w:proofErr w:type="spellEnd"/>
            <w:r w:rsidRPr="009C0EE1">
              <w:rPr>
                <w:lang w:val="en-ID"/>
              </w:rPr>
              <w:t xml:space="preserve"> </w:t>
            </w:r>
            <w:proofErr w:type="spellStart"/>
            <w:r w:rsidRPr="009C0EE1">
              <w:rPr>
                <w:lang w:val="en-ID"/>
              </w:rPr>
              <w:t>Standar</w:t>
            </w:r>
            <w:proofErr w:type="spellEnd"/>
            <w:r w:rsidRPr="009C0EE1">
              <w:rPr>
                <w:lang w:val="en-ID"/>
              </w:rPr>
              <w:t xml:space="preserve"> Nasional Pendidikan Indonesia</w:t>
            </w:r>
          </w:p>
        </w:tc>
        <w:tc>
          <w:tcPr>
            <w:tcW w:w="6804" w:type="dxa"/>
          </w:tcPr>
          <w:p w14:paraId="127242A5" w14:textId="77777777" w:rsidR="00F84474" w:rsidRPr="009C0EE1" w:rsidRDefault="00F84474" w:rsidP="00F84474">
            <w:pPr>
              <w:pStyle w:val="ListParagraph"/>
              <w:numPr>
                <w:ilvl w:val="0"/>
                <w:numId w:val="39"/>
              </w:numPr>
              <w:ind w:left="283" w:right="-77" w:hanging="142"/>
              <w:rPr>
                <w:bCs/>
                <w:lang w:val="en-ID"/>
              </w:rPr>
            </w:pPr>
            <w:proofErr w:type="spellStart"/>
            <w:r w:rsidRPr="009C0EE1">
              <w:rPr>
                <w:bCs/>
                <w:lang w:val="en-ID"/>
              </w:rPr>
              <w:t>Kompetensi</w:t>
            </w:r>
            <w:proofErr w:type="spellEnd"/>
            <w:r w:rsidRPr="009C0EE1">
              <w:rPr>
                <w:bCs/>
                <w:lang w:val="en-ID"/>
              </w:rPr>
              <w:t xml:space="preserve"> </w:t>
            </w:r>
            <w:proofErr w:type="spellStart"/>
            <w:r w:rsidRPr="009C0EE1">
              <w:rPr>
                <w:bCs/>
                <w:lang w:val="en-ID"/>
              </w:rPr>
              <w:t>kepribadian</w:t>
            </w:r>
            <w:proofErr w:type="spellEnd"/>
          </w:p>
          <w:p w14:paraId="44736E76" w14:textId="77777777" w:rsidR="00F84474" w:rsidRPr="009C0EE1" w:rsidRDefault="00F84474" w:rsidP="00F84474">
            <w:pPr>
              <w:pStyle w:val="ListParagraph"/>
              <w:numPr>
                <w:ilvl w:val="0"/>
                <w:numId w:val="39"/>
              </w:numPr>
              <w:ind w:left="283" w:right="-77" w:hanging="142"/>
              <w:rPr>
                <w:bCs/>
                <w:lang w:val="en-ID"/>
              </w:rPr>
            </w:pPr>
            <w:proofErr w:type="spellStart"/>
            <w:r w:rsidRPr="009C0EE1">
              <w:rPr>
                <w:bCs/>
                <w:lang w:val="en-ID"/>
              </w:rPr>
              <w:t>Kompetensi</w:t>
            </w:r>
            <w:proofErr w:type="spellEnd"/>
            <w:r w:rsidRPr="009C0EE1">
              <w:rPr>
                <w:bCs/>
                <w:lang w:val="en-ID"/>
              </w:rPr>
              <w:t xml:space="preserve"> so</w:t>
            </w:r>
            <w:r w:rsidRPr="009C0EE1">
              <w:rPr>
                <w:bCs/>
              </w:rPr>
              <w:t>s</w:t>
            </w:r>
            <w:proofErr w:type="spellStart"/>
            <w:r w:rsidRPr="009C0EE1">
              <w:rPr>
                <w:bCs/>
                <w:lang w:val="en-ID"/>
              </w:rPr>
              <w:t>ial</w:t>
            </w:r>
            <w:proofErr w:type="spellEnd"/>
          </w:p>
          <w:p w14:paraId="365D1B7C" w14:textId="77777777" w:rsidR="00F84474" w:rsidRPr="009C0EE1" w:rsidRDefault="00F84474" w:rsidP="00F84474">
            <w:pPr>
              <w:pStyle w:val="ListParagraph"/>
              <w:numPr>
                <w:ilvl w:val="0"/>
                <w:numId w:val="39"/>
              </w:numPr>
              <w:ind w:left="283" w:right="-77" w:hanging="142"/>
              <w:rPr>
                <w:bCs/>
                <w:lang w:val="en-ID"/>
              </w:rPr>
            </w:pPr>
            <w:proofErr w:type="spellStart"/>
            <w:r w:rsidRPr="009C0EE1">
              <w:rPr>
                <w:bCs/>
                <w:lang w:val="en-ID"/>
              </w:rPr>
              <w:t>Kompetensi</w:t>
            </w:r>
            <w:proofErr w:type="spellEnd"/>
            <w:r w:rsidRPr="009C0EE1">
              <w:rPr>
                <w:bCs/>
                <w:lang w:val="en-ID"/>
              </w:rPr>
              <w:t xml:space="preserve"> </w:t>
            </w:r>
            <w:proofErr w:type="spellStart"/>
            <w:r w:rsidRPr="009C0EE1">
              <w:rPr>
                <w:bCs/>
                <w:lang w:val="en-ID"/>
              </w:rPr>
              <w:t>Pedagogi</w:t>
            </w:r>
            <w:proofErr w:type="spellEnd"/>
          </w:p>
          <w:p w14:paraId="6DC280DF" w14:textId="0E0A25E9" w:rsidR="00BB1BBB" w:rsidRPr="009C0EE1" w:rsidRDefault="00F84474" w:rsidP="00F84474">
            <w:pPr>
              <w:pStyle w:val="ListParagraph"/>
              <w:numPr>
                <w:ilvl w:val="0"/>
                <w:numId w:val="39"/>
              </w:numPr>
              <w:ind w:left="283" w:right="-77" w:hanging="142"/>
              <w:rPr>
                <w:bCs/>
                <w:lang w:val="en-ID"/>
              </w:rPr>
            </w:pPr>
            <w:proofErr w:type="spellStart"/>
            <w:r w:rsidRPr="009C0EE1">
              <w:rPr>
                <w:bCs/>
                <w:lang w:val="en-ID"/>
              </w:rPr>
              <w:t>Kompetensi</w:t>
            </w:r>
            <w:proofErr w:type="spellEnd"/>
            <w:r w:rsidRPr="009C0EE1">
              <w:rPr>
                <w:bCs/>
                <w:lang w:val="en-ID"/>
              </w:rPr>
              <w:t xml:space="preserve"> </w:t>
            </w:r>
            <w:proofErr w:type="spellStart"/>
            <w:r w:rsidRPr="009C0EE1">
              <w:rPr>
                <w:bCs/>
                <w:lang w:val="en-ID"/>
              </w:rPr>
              <w:t>profesional</w:t>
            </w:r>
            <w:proofErr w:type="spellEnd"/>
          </w:p>
        </w:tc>
      </w:tr>
      <w:tr w:rsidR="009358A6" w:rsidRPr="009C0EE1" w14:paraId="6692C9E8" w14:textId="77777777" w:rsidTr="00535956">
        <w:tc>
          <w:tcPr>
            <w:tcW w:w="2802" w:type="dxa"/>
          </w:tcPr>
          <w:p w14:paraId="22A06A76" w14:textId="4488D52C" w:rsidR="009358A6" w:rsidRPr="009C0EE1" w:rsidRDefault="00F84474" w:rsidP="00653023">
            <w:pPr>
              <w:rPr>
                <w:color w:val="000000"/>
                <w:lang w:val="id-ID"/>
              </w:rPr>
            </w:pPr>
            <w:proofErr w:type="spellStart"/>
            <w:r w:rsidRPr="009C0EE1">
              <w:rPr>
                <w:lang w:val="en-ID"/>
              </w:rPr>
              <w:t>Memahami</w:t>
            </w:r>
            <w:proofErr w:type="spellEnd"/>
            <w:r w:rsidRPr="009C0EE1">
              <w:rPr>
                <w:lang w:val="en-ID"/>
              </w:rPr>
              <w:t xml:space="preserve"> </w:t>
            </w:r>
            <w:proofErr w:type="spellStart"/>
            <w:r w:rsidRPr="009C0EE1">
              <w:rPr>
                <w:lang w:val="en-ID"/>
              </w:rPr>
              <w:t>ketrampilan</w:t>
            </w:r>
            <w:proofErr w:type="spellEnd"/>
            <w:r w:rsidRPr="009C0EE1">
              <w:rPr>
                <w:lang w:val="en-ID"/>
              </w:rPr>
              <w:t xml:space="preserve"> </w:t>
            </w:r>
            <w:proofErr w:type="spellStart"/>
            <w:r w:rsidRPr="009C0EE1">
              <w:rPr>
                <w:lang w:val="en-ID"/>
              </w:rPr>
              <w:t>dasar</w:t>
            </w:r>
            <w:proofErr w:type="spellEnd"/>
            <w:r w:rsidRPr="009C0EE1">
              <w:rPr>
                <w:lang w:val="en-ID"/>
              </w:rPr>
              <w:t xml:space="preserve"> mengajar</w:t>
            </w:r>
          </w:p>
        </w:tc>
        <w:tc>
          <w:tcPr>
            <w:tcW w:w="6804" w:type="dxa"/>
          </w:tcPr>
          <w:p w14:paraId="1DE97468" w14:textId="77777777" w:rsidR="00F84474" w:rsidRPr="009C0EE1" w:rsidRDefault="00F84474" w:rsidP="00F84474">
            <w:pPr>
              <w:pStyle w:val="ListParagraph"/>
              <w:numPr>
                <w:ilvl w:val="0"/>
                <w:numId w:val="40"/>
              </w:numPr>
              <w:tabs>
                <w:tab w:val="left" w:pos="219"/>
              </w:tabs>
              <w:ind w:left="219" w:right="-20" w:hanging="142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spellStart"/>
            <w:r w:rsidRPr="009C0EE1">
              <w:rPr>
                <w:rStyle w:val="fontstyle21"/>
                <w:color w:val="auto"/>
                <w:sz w:val="24"/>
                <w:szCs w:val="24"/>
              </w:rPr>
              <w:t>Ketrampilan</w:t>
            </w:r>
            <w:proofErr w:type="spellEnd"/>
            <w:r w:rsidRPr="009C0EE1">
              <w:rPr>
                <w:rStyle w:val="fontstyle21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membuka</w:t>
            </w:r>
            <w:proofErr w:type="spellEnd"/>
            <w:r w:rsidRPr="009C0EE1">
              <w:br/>
            </w:r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dan </w:t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menutup</w:t>
            </w:r>
            <w:proofErr w:type="spellEnd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</w:p>
          <w:p w14:paraId="1D5391F8" w14:textId="77777777" w:rsidR="009358A6" w:rsidRPr="009C0EE1" w:rsidRDefault="00F84474" w:rsidP="00F84474">
            <w:pPr>
              <w:pStyle w:val="ListParagraph"/>
              <w:numPr>
                <w:ilvl w:val="0"/>
                <w:numId w:val="40"/>
              </w:numPr>
              <w:tabs>
                <w:tab w:val="left" w:pos="219"/>
              </w:tabs>
              <w:ind w:left="219" w:right="-20" w:hanging="142"/>
              <w:rPr>
                <w:rStyle w:val="fontstyle01"/>
                <w:sz w:val="24"/>
                <w:szCs w:val="24"/>
              </w:rPr>
            </w:pPr>
            <w:proofErr w:type="spellStart"/>
            <w:r w:rsidRPr="009C0EE1">
              <w:rPr>
                <w:rStyle w:val="fontstyle01"/>
                <w:sz w:val="24"/>
                <w:szCs w:val="24"/>
              </w:rPr>
              <w:t>Ketrampilan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menjelaskan</w:t>
            </w:r>
            <w:proofErr w:type="spellEnd"/>
          </w:p>
          <w:p w14:paraId="2A13AA91" w14:textId="77777777" w:rsidR="00F84474" w:rsidRPr="009C0EE1" w:rsidRDefault="00F84474" w:rsidP="00F84474">
            <w:pPr>
              <w:pStyle w:val="ListParagraph"/>
              <w:numPr>
                <w:ilvl w:val="0"/>
                <w:numId w:val="40"/>
              </w:numPr>
              <w:tabs>
                <w:tab w:val="left" w:pos="219"/>
              </w:tabs>
              <w:ind w:left="219" w:right="-20" w:hanging="142"/>
              <w:rPr>
                <w:rStyle w:val="fontstyle21"/>
                <w:color w:val="auto"/>
                <w:sz w:val="24"/>
                <w:szCs w:val="24"/>
              </w:rPr>
            </w:pPr>
            <w:proofErr w:type="spellStart"/>
            <w:r w:rsidRPr="009C0EE1">
              <w:rPr>
                <w:rStyle w:val="fontstyle21"/>
                <w:color w:val="auto"/>
                <w:sz w:val="24"/>
                <w:szCs w:val="24"/>
              </w:rPr>
              <w:t>Ketrampilan</w:t>
            </w:r>
            <w:proofErr w:type="spellEnd"/>
            <w:r w:rsidRPr="009C0EE1">
              <w:rPr>
                <w:rStyle w:val="fontstyle21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21"/>
                <w:color w:val="auto"/>
                <w:sz w:val="24"/>
                <w:szCs w:val="24"/>
              </w:rPr>
              <w:t>bertanya</w:t>
            </w:r>
            <w:proofErr w:type="spellEnd"/>
            <w:r w:rsidRPr="009C0EE1">
              <w:br/>
            </w:r>
            <w:proofErr w:type="spellStart"/>
            <w:r w:rsidRPr="009C0EE1">
              <w:rPr>
                <w:rStyle w:val="fontstyle21"/>
                <w:color w:val="auto"/>
                <w:sz w:val="24"/>
                <w:szCs w:val="24"/>
              </w:rPr>
              <w:t>dasar</w:t>
            </w:r>
            <w:proofErr w:type="spellEnd"/>
            <w:r w:rsidRPr="009C0EE1">
              <w:rPr>
                <w:rStyle w:val="fontstyle21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9C0EE1">
              <w:rPr>
                <w:rStyle w:val="fontstyle21"/>
                <w:color w:val="auto"/>
                <w:sz w:val="24"/>
                <w:szCs w:val="24"/>
              </w:rPr>
              <w:t>lanjut</w:t>
            </w:r>
            <w:proofErr w:type="spellEnd"/>
          </w:p>
          <w:p w14:paraId="4F833D7D" w14:textId="77777777" w:rsidR="00F84474" w:rsidRPr="009C0EE1" w:rsidRDefault="00F84474" w:rsidP="00F84474">
            <w:pPr>
              <w:pStyle w:val="ListParagraph"/>
              <w:numPr>
                <w:ilvl w:val="0"/>
                <w:numId w:val="40"/>
              </w:numPr>
              <w:tabs>
                <w:tab w:val="left" w:pos="219"/>
              </w:tabs>
              <w:ind w:left="219" w:right="-20" w:hanging="142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spellStart"/>
            <w:r w:rsidRPr="009C0EE1">
              <w:rPr>
                <w:rStyle w:val="fontstyle21"/>
                <w:color w:val="auto"/>
                <w:sz w:val="24"/>
                <w:szCs w:val="24"/>
              </w:rPr>
              <w:t>Ketrampilan</w:t>
            </w:r>
            <w:proofErr w:type="spellEnd"/>
            <w:r w:rsidRPr="009C0EE1">
              <w:br/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penguatan</w:t>
            </w:r>
            <w:proofErr w:type="spellEnd"/>
          </w:p>
          <w:p w14:paraId="78DAC2D1" w14:textId="77777777" w:rsidR="00F84474" w:rsidRPr="009C0EE1" w:rsidRDefault="00F84474" w:rsidP="00F84474">
            <w:pPr>
              <w:pStyle w:val="ListParagraph"/>
              <w:numPr>
                <w:ilvl w:val="0"/>
                <w:numId w:val="40"/>
              </w:numPr>
              <w:tabs>
                <w:tab w:val="left" w:pos="219"/>
              </w:tabs>
              <w:ind w:left="219" w:right="-20" w:hanging="142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spellStart"/>
            <w:r w:rsidRPr="009C0EE1">
              <w:rPr>
                <w:rStyle w:val="fontstyle21"/>
                <w:color w:val="auto"/>
                <w:sz w:val="24"/>
                <w:szCs w:val="24"/>
              </w:rPr>
              <w:t>Ketrampilan</w:t>
            </w:r>
            <w:proofErr w:type="spellEnd"/>
            <w:r w:rsidRPr="009C0EE1">
              <w:br/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mengadakan</w:t>
            </w:r>
            <w:proofErr w:type="spellEnd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variasi</w:t>
            </w:r>
            <w:proofErr w:type="spellEnd"/>
          </w:p>
          <w:p w14:paraId="7B70C708" w14:textId="77777777" w:rsidR="00F84474" w:rsidRPr="009C0EE1" w:rsidRDefault="00F84474" w:rsidP="00F84474">
            <w:pPr>
              <w:pStyle w:val="ListParagraph"/>
              <w:numPr>
                <w:ilvl w:val="0"/>
                <w:numId w:val="40"/>
              </w:numPr>
              <w:tabs>
                <w:tab w:val="left" w:pos="219"/>
              </w:tabs>
              <w:ind w:left="219" w:right="-20" w:hanging="142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spellStart"/>
            <w:r w:rsidRPr="009C0EE1">
              <w:rPr>
                <w:rStyle w:val="fontstyle21"/>
                <w:color w:val="auto"/>
                <w:sz w:val="24"/>
                <w:szCs w:val="24"/>
              </w:rPr>
              <w:t>Ketrampilan</w:t>
            </w:r>
            <w:proofErr w:type="spellEnd"/>
            <w:r w:rsidRPr="009C0EE1">
              <w:rPr>
                <w:rStyle w:val="fontstyle21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mengelola</w:t>
            </w:r>
            <w:proofErr w:type="spellEnd"/>
            <w:r w:rsidRPr="009C0EE1">
              <w:br/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</w:p>
          <w:p w14:paraId="30906888" w14:textId="77777777" w:rsidR="00F84474" w:rsidRPr="009C0EE1" w:rsidRDefault="00F84474" w:rsidP="00F84474">
            <w:pPr>
              <w:pStyle w:val="ListParagraph"/>
              <w:numPr>
                <w:ilvl w:val="0"/>
                <w:numId w:val="40"/>
              </w:numPr>
              <w:tabs>
                <w:tab w:val="left" w:pos="219"/>
              </w:tabs>
              <w:ind w:left="219" w:right="-20" w:hanging="142"/>
              <w:rPr>
                <w:rStyle w:val="fontstyle31"/>
                <w:rFonts w:ascii="Times New Roman" w:hAnsi="Times New Roman"/>
                <w:sz w:val="24"/>
                <w:szCs w:val="24"/>
              </w:rPr>
            </w:pPr>
            <w:proofErr w:type="spellStart"/>
            <w:r w:rsidRPr="009C0EE1">
              <w:rPr>
                <w:rStyle w:val="fontstyle21"/>
                <w:color w:val="auto"/>
                <w:sz w:val="24"/>
                <w:szCs w:val="24"/>
              </w:rPr>
              <w:t>Ketrampilan</w:t>
            </w:r>
            <w:proofErr w:type="spellEnd"/>
            <w:r w:rsidRPr="009C0EE1">
              <w:br/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9C0EE1">
              <w:br/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kecil</w:t>
            </w:r>
            <w:proofErr w:type="spellEnd"/>
          </w:p>
          <w:p w14:paraId="0AB89758" w14:textId="2F06EF2A" w:rsidR="00F84474" w:rsidRPr="009C0EE1" w:rsidRDefault="00F84474" w:rsidP="00F84474">
            <w:pPr>
              <w:pStyle w:val="ListParagraph"/>
              <w:numPr>
                <w:ilvl w:val="0"/>
                <w:numId w:val="40"/>
              </w:numPr>
              <w:tabs>
                <w:tab w:val="left" w:pos="219"/>
              </w:tabs>
              <w:ind w:left="219" w:right="-20" w:hanging="142"/>
              <w:rPr>
                <w:color w:val="000000"/>
              </w:rPr>
            </w:pPr>
            <w:proofErr w:type="spellStart"/>
            <w:r w:rsidRPr="009C0EE1">
              <w:rPr>
                <w:rStyle w:val="fontstyle21"/>
                <w:color w:val="auto"/>
                <w:sz w:val="24"/>
                <w:szCs w:val="24"/>
              </w:rPr>
              <w:t>Ketrampilan</w:t>
            </w:r>
            <w:proofErr w:type="spellEnd"/>
            <w:r w:rsidRPr="009C0EE1">
              <w:br/>
            </w:r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mengajar</w:t>
            </w:r>
            <w:r w:rsidRPr="009C0EE1">
              <w:br/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kecil</w:t>
            </w:r>
            <w:proofErr w:type="spellEnd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 xml:space="preserve"> dan</w:t>
            </w:r>
            <w:r w:rsidRPr="009C0EE1">
              <w:br/>
            </w:r>
            <w:proofErr w:type="spellStart"/>
            <w:r w:rsidRPr="009C0EE1">
              <w:rPr>
                <w:rStyle w:val="fontstyle31"/>
                <w:rFonts w:ascii="Times New Roman" w:hAnsi="Times New Roman"/>
                <w:sz w:val="24"/>
                <w:szCs w:val="24"/>
              </w:rPr>
              <w:t>perorangan</w:t>
            </w:r>
            <w:proofErr w:type="spellEnd"/>
          </w:p>
        </w:tc>
      </w:tr>
      <w:tr w:rsidR="00E239BB" w:rsidRPr="009C0EE1" w14:paraId="16225F4D" w14:textId="77777777" w:rsidTr="00535956">
        <w:tc>
          <w:tcPr>
            <w:tcW w:w="2802" w:type="dxa"/>
          </w:tcPr>
          <w:p w14:paraId="2858B94D" w14:textId="442B8168" w:rsidR="00E239BB" w:rsidRPr="009C0EE1" w:rsidRDefault="00F84474" w:rsidP="008F5152">
            <w:pPr>
              <w:rPr>
                <w:color w:val="000000"/>
                <w:lang w:val="id-ID"/>
              </w:rPr>
            </w:pPr>
            <w:proofErr w:type="spellStart"/>
            <w:r w:rsidRPr="009C0EE1">
              <w:rPr>
                <w:lang w:val="en-ID"/>
              </w:rPr>
              <w:t>Memahami</w:t>
            </w:r>
            <w:proofErr w:type="spellEnd"/>
            <w:r w:rsidRPr="009C0EE1">
              <w:rPr>
                <w:lang w:val="en-ID"/>
              </w:rPr>
              <w:t xml:space="preserve"> </w:t>
            </w:r>
            <w:proofErr w:type="spellStart"/>
            <w:r w:rsidRPr="009C0EE1">
              <w:rPr>
                <w:lang w:val="en-ID"/>
              </w:rPr>
              <w:t>kerangka</w:t>
            </w:r>
            <w:proofErr w:type="spellEnd"/>
            <w:r w:rsidRPr="009C0EE1">
              <w:rPr>
                <w:lang w:val="en-ID"/>
              </w:rPr>
              <w:t xml:space="preserve"> </w:t>
            </w:r>
            <w:proofErr w:type="spellStart"/>
            <w:r w:rsidRPr="009C0EE1">
              <w:rPr>
                <w:lang w:val="en-ID"/>
              </w:rPr>
              <w:t>kerja</w:t>
            </w:r>
            <w:proofErr w:type="spellEnd"/>
            <w:r w:rsidRPr="009C0EE1">
              <w:rPr>
                <w:lang w:val="en-ID"/>
              </w:rPr>
              <w:t xml:space="preserve"> TP</w:t>
            </w:r>
            <w:r w:rsidR="009C0EE1">
              <w:rPr>
                <w:lang w:val="en-ID"/>
              </w:rPr>
              <w:t>AC</w:t>
            </w:r>
            <w:r w:rsidRPr="009C0EE1">
              <w:rPr>
                <w:lang w:val="en-ID"/>
              </w:rPr>
              <w:t>K</w:t>
            </w:r>
          </w:p>
        </w:tc>
        <w:tc>
          <w:tcPr>
            <w:tcW w:w="6804" w:type="dxa"/>
          </w:tcPr>
          <w:p w14:paraId="4D60A97A" w14:textId="52D21A22" w:rsidR="00F84474" w:rsidRPr="009C0EE1" w:rsidRDefault="00F84474" w:rsidP="00F84474">
            <w:pPr>
              <w:pStyle w:val="ListParagraph"/>
              <w:numPr>
                <w:ilvl w:val="0"/>
                <w:numId w:val="4"/>
              </w:numPr>
              <w:tabs>
                <w:tab w:val="left" w:pos="219"/>
              </w:tabs>
              <w:rPr>
                <w:rStyle w:val="fontstyle01"/>
                <w:sz w:val="24"/>
                <w:szCs w:val="24"/>
              </w:rPr>
            </w:pPr>
            <w:proofErr w:type="spellStart"/>
            <w:r w:rsidRPr="009C0EE1">
              <w:rPr>
                <w:rStyle w:val="fontstyle01"/>
                <w:sz w:val="24"/>
                <w:szCs w:val="24"/>
              </w:rPr>
              <w:t>Pengertian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kerangka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kerja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TP</w:t>
            </w:r>
            <w:r w:rsidR="009C0EE1">
              <w:rPr>
                <w:rStyle w:val="fontstyle01"/>
                <w:sz w:val="24"/>
                <w:szCs w:val="24"/>
              </w:rPr>
              <w:t>AC</w:t>
            </w:r>
            <w:r w:rsidRPr="009C0EE1">
              <w:rPr>
                <w:rStyle w:val="fontstyle01"/>
                <w:sz w:val="24"/>
                <w:szCs w:val="24"/>
              </w:rPr>
              <w:t>K</w:t>
            </w:r>
          </w:p>
          <w:p w14:paraId="4465F2DA" w14:textId="50208F65" w:rsidR="00E239BB" w:rsidRPr="009C0EE1" w:rsidRDefault="00F84474" w:rsidP="00F84474">
            <w:pPr>
              <w:pStyle w:val="ListParagraph"/>
              <w:numPr>
                <w:ilvl w:val="0"/>
                <w:numId w:val="4"/>
              </w:numPr>
              <w:tabs>
                <w:tab w:val="left" w:pos="219"/>
              </w:tabs>
              <w:rPr>
                <w:color w:val="000000"/>
              </w:rPr>
            </w:pPr>
            <w:proofErr w:type="spellStart"/>
            <w:r w:rsidRPr="009C0EE1">
              <w:rPr>
                <w:rStyle w:val="fontstyle01"/>
                <w:sz w:val="24"/>
                <w:szCs w:val="24"/>
              </w:rPr>
              <w:t>Perencanaan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pengajaran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dengan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kerangka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kerja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TP</w:t>
            </w:r>
            <w:r w:rsidR="009C0EE1">
              <w:rPr>
                <w:rStyle w:val="fontstyle01"/>
                <w:sz w:val="24"/>
                <w:szCs w:val="24"/>
              </w:rPr>
              <w:t>AC</w:t>
            </w:r>
            <w:r w:rsidRPr="009C0EE1">
              <w:rPr>
                <w:rStyle w:val="fontstyle01"/>
                <w:sz w:val="24"/>
                <w:szCs w:val="24"/>
              </w:rPr>
              <w:t>K</w:t>
            </w:r>
          </w:p>
        </w:tc>
      </w:tr>
      <w:tr w:rsidR="00E239BB" w:rsidRPr="009C0EE1" w14:paraId="340E8FB1" w14:textId="77777777" w:rsidTr="00E63D6A">
        <w:trPr>
          <w:trHeight w:val="701"/>
        </w:trPr>
        <w:tc>
          <w:tcPr>
            <w:tcW w:w="2802" w:type="dxa"/>
          </w:tcPr>
          <w:p w14:paraId="3FAED91A" w14:textId="2558E773" w:rsidR="00E239BB" w:rsidRPr="009C0EE1" w:rsidRDefault="00F84474" w:rsidP="00653023">
            <w:pPr>
              <w:rPr>
                <w:lang w:val="id-ID"/>
              </w:rPr>
            </w:pPr>
            <w:proofErr w:type="spellStart"/>
            <w:r w:rsidRPr="009C0EE1">
              <w:rPr>
                <w:lang w:val="en-ID"/>
              </w:rPr>
              <w:t>Perencanaan</w:t>
            </w:r>
            <w:proofErr w:type="spellEnd"/>
            <w:r w:rsidRPr="009C0EE1">
              <w:rPr>
                <w:lang w:val="en-ID"/>
              </w:rPr>
              <w:t xml:space="preserve"> </w:t>
            </w:r>
            <w:proofErr w:type="spellStart"/>
            <w:r w:rsidRPr="009C0EE1">
              <w:rPr>
                <w:lang w:val="en-ID"/>
              </w:rPr>
              <w:t>pengajaran</w:t>
            </w:r>
            <w:proofErr w:type="spellEnd"/>
            <w:r w:rsidRPr="009C0EE1">
              <w:rPr>
                <w:lang w:val="en-ID"/>
              </w:rPr>
              <w:t xml:space="preserve"> </w:t>
            </w:r>
            <w:proofErr w:type="spellStart"/>
            <w:r w:rsidRPr="009C0EE1">
              <w:rPr>
                <w:lang w:val="en-ID"/>
              </w:rPr>
              <w:t>mikro</w:t>
            </w:r>
            <w:proofErr w:type="spellEnd"/>
          </w:p>
        </w:tc>
        <w:tc>
          <w:tcPr>
            <w:tcW w:w="6804" w:type="dxa"/>
          </w:tcPr>
          <w:p w14:paraId="29EA285D" w14:textId="0102B6B1" w:rsidR="00F84474" w:rsidRPr="009C0EE1" w:rsidRDefault="00F84474" w:rsidP="00F84474">
            <w:pPr>
              <w:pStyle w:val="ListParagraph"/>
              <w:numPr>
                <w:ilvl w:val="0"/>
                <w:numId w:val="7"/>
              </w:numPr>
              <w:rPr>
                <w:rStyle w:val="fontstyle01"/>
                <w:sz w:val="24"/>
                <w:szCs w:val="24"/>
              </w:rPr>
            </w:pPr>
            <w:proofErr w:type="spellStart"/>
            <w:r w:rsidRPr="009C0EE1">
              <w:rPr>
                <w:rStyle w:val="fontstyle01"/>
                <w:sz w:val="24"/>
                <w:szCs w:val="24"/>
              </w:rPr>
              <w:t>Perencanaan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pengajaran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mikro</w:t>
            </w:r>
            <w:proofErr w:type="spellEnd"/>
          </w:p>
          <w:p w14:paraId="020279FD" w14:textId="171B49C2" w:rsidR="00E239BB" w:rsidRPr="009C0EE1" w:rsidRDefault="00F84474" w:rsidP="00F84474">
            <w:pPr>
              <w:numPr>
                <w:ilvl w:val="0"/>
                <w:numId w:val="7"/>
              </w:numPr>
              <w:rPr>
                <w:i/>
                <w:color w:val="000000"/>
              </w:rPr>
            </w:pPr>
            <w:proofErr w:type="spellStart"/>
            <w:r w:rsidRPr="009C0EE1">
              <w:rPr>
                <w:rStyle w:val="fontstyle01"/>
                <w:sz w:val="24"/>
                <w:szCs w:val="24"/>
              </w:rPr>
              <w:t>Perancangan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perangkat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pengajaran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mikro</w:t>
            </w:r>
            <w:proofErr w:type="spellEnd"/>
          </w:p>
        </w:tc>
      </w:tr>
      <w:tr w:rsidR="00E239BB" w:rsidRPr="009C0EE1" w14:paraId="2AC6F447" w14:textId="77777777" w:rsidTr="00535956">
        <w:tc>
          <w:tcPr>
            <w:tcW w:w="2802" w:type="dxa"/>
          </w:tcPr>
          <w:p w14:paraId="2DAB364C" w14:textId="7AB39A8A" w:rsidR="00E239BB" w:rsidRPr="009C0EE1" w:rsidRDefault="00F84474" w:rsidP="00653023">
            <w:pPr>
              <w:rPr>
                <w:lang w:val="pt-BR"/>
              </w:rPr>
            </w:pPr>
            <w:r w:rsidRPr="009C0EE1">
              <w:rPr>
                <w:lang w:val="en-ID"/>
              </w:rPr>
              <w:t>Latihan mengajar I</w:t>
            </w:r>
          </w:p>
        </w:tc>
        <w:tc>
          <w:tcPr>
            <w:tcW w:w="6804" w:type="dxa"/>
          </w:tcPr>
          <w:p w14:paraId="12D259AD" w14:textId="493274D2" w:rsidR="00E239BB" w:rsidRPr="009C0EE1" w:rsidRDefault="00F84474" w:rsidP="00F84474">
            <w:proofErr w:type="spellStart"/>
            <w:r w:rsidRPr="009C0EE1">
              <w:rPr>
                <w:rStyle w:val="fontstyle01"/>
                <w:sz w:val="24"/>
                <w:szCs w:val="24"/>
              </w:rPr>
              <w:t>Menerapkan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ketrampilan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dasar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mengajar no 1,2,3</w:t>
            </w:r>
            <w:r w:rsidR="009C0EE1">
              <w:rPr>
                <w:rStyle w:val="fontstyle01"/>
                <w:sz w:val="24"/>
                <w:szCs w:val="24"/>
              </w:rPr>
              <w:t>,4</w:t>
            </w:r>
            <w:r w:rsidRPr="009C0EE1">
              <w:rPr>
                <w:rStyle w:val="fontstyle01"/>
                <w:sz w:val="24"/>
                <w:szCs w:val="24"/>
              </w:rPr>
              <w:t xml:space="preserve"> dan </w:t>
            </w:r>
            <w:r w:rsidR="009C0EE1">
              <w:rPr>
                <w:rStyle w:val="fontstyle01"/>
                <w:sz w:val="24"/>
                <w:szCs w:val="24"/>
              </w:rPr>
              <w:t>5</w:t>
            </w:r>
            <w:r w:rsidRPr="009C0EE1">
              <w:br/>
            </w:r>
            <w:r w:rsidR="00117F97" w:rsidRPr="009C0EE1">
              <w:rPr>
                <w:rStyle w:val="fontstyle01"/>
                <w:sz w:val="24"/>
                <w:szCs w:val="24"/>
              </w:rPr>
              <w:t xml:space="preserve">pada </w:t>
            </w:r>
            <w:proofErr w:type="spellStart"/>
            <w:r w:rsidR="00117F97" w:rsidRPr="009C0EE1">
              <w:rPr>
                <w:rStyle w:val="fontstyle01"/>
                <w:sz w:val="24"/>
                <w:szCs w:val="24"/>
              </w:rPr>
              <w:t>mata</w:t>
            </w:r>
            <w:proofErr w:type="spellEnd"/>
            <w:r w:rsidR="00117F97"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117F97" w:rsidRPr="009C0EE1">
              <w:rPr>
                <w:rStyle w:val="fontstyle01"/>
                <w:sz w:val="24"/>
                <w:szCs w:val="24"/>
              </w:rPr>
              <w:t>pelajaran</w:t>
            </w:r>
            <w:proofErr w:type="spellEnd"/>
            <w:r w:rsidR="00117F97"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117F97" w:rsidRPr="009C0EE1">
              <w:rPr>
                <w:rStyle w:val="fontstyle01"/>
                <w:sz w:val="24"/>
                <w:szCs w:val="24"/>
              </w:rPr>
              <w:t>teori</w:t>
            </w:r>
            <w:proofErr w:type="spellEnd"/>
            <w:r w:rsid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9C0EE1">
              <w:rPr>
                <w:rStyle w:val="fontstyle01"/>
                <w:sz w:val="24"/>
                <w:szCs w:val="24"/>
              </w:rPr>
              <w:t>secara</w:t>
            </w:r>
            <w:proofErr w:type="spellEnd"/>
            <w:r w:rsidR="009C0EE1">
              <w:rPr>
                <w:rStyle w:val="fontstyle01"/>
                <w:sz w:val="24"/>
                <w:szCs w:val="24"/>
              </w:rPr>
              <w:t xml:space="preserve"> luring</w:t>
            </w:r>
          </w:p>
        </w:tc>
      </w:tr>
      <w:tr w:rsidR="00E239BB" w:rsidRPr="009C0EE1" w14:paraId="588B3571" w14:textId="77777777" w:rsidTr="00535956">
        <w:tc>
          <w:tcPr>
            <w:tcW w:w="2802" w:type="dxa"/>
          </w:tcPr>
          <w:p w14:paraId="2D9604A3" w14:textId="3E53C9D7" w:rsidR="00E239BB" w:rsidRPr="009C0EE1" w:rsidRDefault="00F84474" w:rsidP="00653023">
            <w:pPr>
              <w:rPr>
                <w:bCs/>
                <w:color w:val="000000"/>
                <w:lang w:val="id-ID"/>
              </w:rPr>
            </w:pPr>
            <w:r w:rsidRPr="009C0EE1">
              <w:rPr>
                <w:lang w:val="en-ID"/>
              </w:rPr>
              <w:t>Latihan mengajar II</w:t>
            </w:r>
          </w:p>
        </w:tc>
        <w:tc>
          <w:tcPr>
            <w:tcW w:w="6804" w:type="dxa"/>
          </w:tcPr>
          <w:p w14:paraId="04F57B63" w14:textId="6752EC29" w:rsidR="00E239BB" w:rsidRPr="009C0EE1" w:rsidRDefault="00117F97" w:rsidP="00F84474">
            <w:proofErr w:type="spellStart"/>
            <w:r w:rsidRPr="009C0EE1">
              <w:rPr>
                <w:rStyle w:val="fontstyle01"/>
                <w:sz w:val="24"/>
                <w:szCs w:val="24"/>
              </w:rPr>
              <w:t>Menerapkan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ketrampilan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dasar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mengajar no 1,6,7 dan 8</w:t>
            </w:r>
            <w:r w:rsidRPr="009C0EE1">
              <w:br/>
            </w:r>
            <w:r w:rsidRPr="009C0EE1">
              <w:rPr>
                <w:rStyle w:val="fontstyle01"/>
                <w:sz w:val="24"/>
                <w:szCs w:val="24"/>
              </w:rPr>
              <w:t xml:space="preserve">pada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mata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pelajaran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teori</w:t>
            </w:r>
            <w:proofErr w:type="spellEnd"/>
            <w:r w:rsid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9C0EE1">
              <w:rPr>
                <w:rStyle w:val="fontstyle01"/>
                <w:sz w:val="24"/>
                <w:szCs w:val="24"/>
              </w:rPr>
              <w:t>secara</w:t>
            </w:r>
            <w:proofErr w:type="spellEnd"/>
            <w:r w:rsidR="009C0EE1">
              <w:rPr>
                <w:rStyle w:val="fontstyle01"/>
                <w:sz w:val="24"/>
                <w:szCs w:val="24"/>
              </w:rPr>
              <w:t xml:space="preserve"> luring</w:t>
            </w:r>
          </w:p>
        </w:tc>
      </w:tr>
      <w:tr w:rsidR="00F84474" w:rsidRPr="009C0EE1" w14:paraId="311D91A9" w14:textId="77777777" w:rsidTr="00535956">
        <w:tc>
          <w:tcPr>
            <w:tcW w:w="2802" w:type="dxa"/>
          </w:tcPr>
          <w:p w14:paraId="3B9E62B2" w14:textId="2AF537B6" w:rsidR="00F84474" w:rsidRPr="009C0EE1" w:rsidRDefault="00F84474" w:rsidP="00F84474">
            <w:pPr>
              <w:rPr>
                <w:lang w:val="en-ID"/>
              </w:rPr>
            </w:pPr>
            <w:r w:rsidRPr="009C0EE1">
              <w:rPr>
                <w:lang w:val="en-ID"/>
              </w:rPr>
              <w:t>Latihan mengajar III</w:t>
            </w:r>
          </w:p>
        </w:tc>
        <w:tc>
          <w:tcPr>
            <w:tcW w:w="6804" w:type="dxa"/>
          </w:tcPr>
          <w:p w14:paraId="463D1A0F" w14:textId="78847874" w:rsidR="00F84474" w:rsidRPr="009C0EE1" w:rsidRDefault="00117F97" w:rsidP="00F84474">
            <w:pPr>
              <w:rPr>
                <w:rStyle w:val="fontstyle01"/>
                <w:color w:val="auto"/>
                <w:sz w:val="24"/>
                <w:szCs w:val="24"/>
              </w:rPr>
            </w:pPr>
            <w:proofErr w:type="spellStart"/>
            <w:r w:rsidRPr="009C0EE1">
              <w:rPr>
                <w:rStyle w:val="fontstyle01"/>
                <w:sz w:val="24"/>
                <w:szCs w:val="24"/>
              </w:rPr>
              <w:t>Menerapkan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ketrampilan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dasar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mengajar pada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mata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pelajaran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praktik</w:t>
            </w:r>
            <w:proofErr w:type="spellEnd"/>
            <w:r w:rsid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9C0EE1">
              <w:rPr>
                <w:rStyle w:val="fontstyle01"/>
                <w:sz w:val="24"/>
                <w:szCs w:val="24"/>
              </w:rPr>
              <w:t>secara</w:t>
            </w:r>
            <w:proofErr w:type="spellEnd"/>
            <w:r w:rsidR="009C0EE1">
              <w:rPr>
                <w:rStyle w:val="fontstyle01"/>
                <w:sz w:val="24"/>
                <w:szCs w:val="24"/>
              </w:rPr>
              <w:t xml:space="preserve"> luring</w:t>
            </w:r>
          </w:p>
        </w:tc>
      </w:tr>
      <w:tr w:rsidR="00F84474" w:rsidRPr="009C0EE1" w14:paraId="29520523" w14:textId="77777777" w:rsidTr="00535956">
        <w:tc>
          <w:tcPr>
            <w:tcW w:w="2802" w:type="dxa"/>
          </w:tcPr>
          <w:p w14:paraId="6DCFE17A" w14:textId="3F50B40F" w:rsidR="00F84474" w:rsidRPr="009C0EE1" w:rsidRDefault="00F84474" w:rsidP="00F84474">
            <w:pPr>
              <w:rPr>
                <w:lang w:val="en-ID"/>
              </w:rPr>
            </w:pPr>
            <w:r w:rsidRPr="009C0EE1">
              <w:rPr>
                <w:lang w:val="en-ID"/>
              </w:rPr>
              <w:t>Latihan mengajar IV</w:t>
            </w:r>
          </w:p>
        </w:tc>
        <w:tc>
          <w:tcPr>
            <w:tcW w:w="6804" w:type="dxa"/>
          </w:tcPr>
          <w:p w14:paraId="5B09FD94" w14:textId="7D142343" w:rsidR="00F84474" w:rsidRPr="009C0EE1" w:rsidRDefault="00F84474" w:rsidP="00F84474">
            <w:pPr>
              <w:rPr>
                <w:rStyle w:val="fontstyle01"/>
                <w:color w:val="auto"/>
                <w:sz w:val="24"/>
                <w:szCs w:val="24"/>
              </w:rPr>
            </w:pPr>
            <w:proofErr w:type="spellStart"/>
            <w:r w:rsidRPr="009C0EE1">
              <w:rPr>
                <w:rStyle w:val="fontstyle01"/>
                <w:sz w:val="24"/>
                <w:szCs w:val="24"/>
              </w:rPr>
              <w:t>Menerapkan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ketrampilan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dasar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mengajar </w:t>
            </w:r>
            <w:proofErr w:type="spellStart"/>
            <w:r w:rsidR="009C0EE1">
              <w:rPr>
                <w:rStyle w:val="fontstyle01"/>
                <w:sz w:val="24"/>
                <w:szCs w:val="24"/>
              </w:rPr>
              <w:t>secara</w:t>
            </w:r>
            <w:proofErr w:type="spellEnd"/>
            <w:r w:rsidR="009C0EE1">
              <w:rPr>
                <w:rStyle w:val="fontstyle01"/>
                <w:sz w:val="24"/>
                <w:szCs w:val="24"/>
              </w:rPr>
              <w:t xml:space="preserve"> </w:t>
            </w:r>
            <w:r w:rsidR="009C0EE1">
              <w:rPr>
                <w:rStyle w:val="fontstyle01"/>
                <w:sz w:val="24"/>
                <w:szCs w:val="24"/>
              </w:rPr>
              <w:t>daring</w:t>
            </w:r>
          </w:p>
        </w:tc>
      </w:tr>
      <w:tr w:rsidR="00F84474" w:rsidRPr="009C0EE1" w14:paraId="52893B87" w14:textId="77777777" w:rsidTr="00535956">
        <w:tc>
          <w:tcPr>
            <w:tcW w:w="2802" w:type="dxa"/>
          </w:tcPr>
          <w:p w14:paraId="60970634" w14:textId="5E40107D" w:rsidR="00F84474" w:rsidRPr="009C0EE1" w:rsidRDefault="00F84474" w:rsidP="00F84474">
            <w:pPr>
              <w:rPr>
                <w:lang w:val="en-ID"/>
              </w:rPr>
            </w:pPr>
            <w:proofErr w:type="spellStart"/>
            <w:r w:rsidRPr="009C0EE1">
              <w:rPr>
                <w:lang w:val="en-ID"/>
              </w:rPr>
              <w:t>Perencanaan</w:t>
            </w:r>
            <w:proofErr w:type="spellEnd"/>
            <w:r w:rsidRPr="009C0EE1">
              <w:rPr>
                <w:lang w:val="en-ID"/>
              </w:rPr>
              <w:t xml:space="preserve"> </w:t>
            </w:r>
            <w:proofErr w:type="spellStart"/>
            <w:r w:rsidRPr="009C0EE1">
              <w:rPr>
                <w:lang w:val="en-ID"/>
              </w:rPr>
              <w:t>ujian</w:t>
            </w:r>
            <w:proofErr w:type="spellEnd"/>
            <w:r w:rsidRPr="009C0EE1">
              <w:rPr>
                <w:lang w:val="en-ID"/>
              </w:rPr>
              <w:t xml:space="preserve"> </w:t>
            </w:r>
            <w:proofErr w:type="spellStart"/>
            <w:r w:rsidRPr="009C0EE1">
              <w:rPr>
                <w:lang w:val="en-ID"/>
              </w:rPr>
              <w:t>pengajaran</w:t>
            </w:r>
            <w:proofErr w:type="spellEnd"/>
            <w:r w:rsidRPr="009C0EE1">
              <w:rPr>
                <w:lang w:val="en-ID"/>
              </w:rPr>
              <w:t xml:space="preserve"> </w:t>
            </w:r>
            <w:proofErr w:type="spellStart"/>
            <w:r w:rsidRPr="009C0EE1">
              <w:rPr>
                <w:lang w:val="en-ID"/>
              </w:rPr>
              <w:t>mikro</w:t>
            </w:r>
            <w:proofErr w:type="spellEnd"/>
          </w:p>
        </w:tc>
        <w:tc>
          <w:tcPr>
            <w:tcW w:w="6804" w:type="dxa"/>
          </w:tcPr>
          <w:p w14:paraId="1CD5D641" w14:textId="4C69A1CA" w:rsidR="00F84474" w:rsidRPr="009C0EE1" w:rsidRDefault="00F84474" w:rsidP="00F84474">
            <w:pPr>
              <w:rPr>
                <w:rStyle w:val="fontstyle01"/>
                <w:color w:val="auto"/>
                <w:sz w:val="24"/>
                <w:szCs w:val="24"/>
              </w:rPr>
            </w:pPr>
            <w:proofErr w:type="spellStart"/>
            <w:r w:rsidRPr="009C0EE1">
              <w:rPr>
                <w:rStyle w:val="fontstyle01"/>
                <w:sz w:val="24"/>
                <w:szCs w:val="24"/>
              </w:rPr>
              <w:t>Menerapkan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delapan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ketrampilan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dasar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mengajar </w:t>
            </w:r>
            <w:proofErr w:type="spellStart"/>
            <w:r w:rsidR="009C0EE1">
              <w:rPr>
                <w:rStyle w:val="fontstyle01"/>
                <w:sz w:val="24"/>
                <w:szCs w:val="24"/>
              </w:rPr>
              <w:t>secara</w:t>
            </w:r>
            <w:proofErr w:type="spellEnd"/>
            <w:r w:rsidR="009C0EE1">
              <w:rPr>
                <w:rStyle w:val="fontstyle01"/>
                <w:sz w:val="24"/>
                <w:szCs w:val="24"/>
              </w:rPr>
              <w:t xml:space="preserve"> luring</w:t>
            </w:r>
          </w:p>
        </w:tc>
      </w:tr>
      <w:tr w:rsidR="00F84474" w:rsidRPr="009C0EE1" w14:paraId="43C51873" w14:textId="77777777" w:rsidTr="00535956">
        <w:tc>
          <w:tcPr>
            <w:tcW w:w="2802" w:type="dxa"/>
          </w:tcPr>
          <w:p w14:paraId="340AE282" w14:textId="78EBDCD1" w:rsidR="00F84474" w:rsidRPr="009C0EE1" w:rsidRDefault="00F84474" w:rsidP="00F84474">
            <w:pPr>
              <w:rPr>
                <w:lang w:val="en-ID"/>
              </w:rPr>
            </w:pPr>
            <w:proofErr w:type="spellStart"/>
            <w:r w:rsidRPr="009C0EE1">
              <w:rPr>
                <w:lang w:val="en-ID"/>
              </w:rPr>
              <w:t>Ujian</w:t>
            </w:r>
            <w:proofErr w:type="spellEnd"/>
            <w:r w:rsidRPr="009C0EE1">
              <w:rPr>
                <w:lang w:val="en-ID"/>
              </w:rPr>
              <w:t xml:space="preserve"> mengajar </w:t>
            </w:r>
            <w:proofErr w:type="spellStart"/>
            <w:r w:rsidRPr="009C0EE1">
              <w:rPr>
                <w:lang w:val="en-ID"/>
              </w:rPr>
              <w:t>mikro</w:t>
            </w:r>
            <w:proofErr w:type="spellEnd"/>
          </w:p>
        </w:tc>
        <w:tc>
          <w:tcPr>
            <w:tcW w:w="6804" w:type="dxa"/>
          </w:tcPr>
          <w:p w14:paraId="20A06165" w14:textId="08611DD4" w:rsidR="00F84474" w:rsidRPr="009C0EE1" w:rsidRDefault="00F84474" w:rsidP="00F84474">
            <w:pPr>
              <w:rPr>
                <w:rStyle w:val="fontstyle01"/>
                <w:color w:val="auto"/>
                <w:sz w:val="24"/>
                <w:szCs w:val="24"/>
              </w:rPr>
            </w:pPr>
            <w:proofErr w:type="spellStart"/>
            <w:r w:rsidRPr="009C0EE1">
              <w:rPr>
                <w:rStyle w:val="fontstyle01"/>
                <w:sz w:val="24"/>
                <w:szCs w:val="24"/>
              </w:rPr>
              <w:t>Menerapkan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delapan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ketrampilan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9C0EE1">
              <w:rPr>
                <w:rStyle w:val="fontstyle01"/>
                <w:sz w:val="24"/>
                <w:szCs w:val="24"/>
              </w:rPr>
              <w:t>dasar</w:t>
            </w:r>
            <w:proofErr w:type="spellEnd"/>
            <w:r w:rsidRPr="009C0EE1">
              <w:rPr>
                <w:rStyle w:val="fontstyle01"/>
                <w:sz w:val="24"/>
                <w:szCs w:val="24"/>
              </w:rPr>
              <w:t xml:space="preserve"> mengajar</w:t>
            </w:r>
            <w:r w:rsidR="009C0EE1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="009C0EE1">
              <w:rPr>
                <w:rStyle w:val="fontstyle01"/>
                <w:sz w:val="24"/>
                <w:szCs w:val="24"/>
              </w:rPr>
              <w:t>secara</w:t>
            </w:r>
            <w:proofErr w:type="spellEnd"/>
            <w:r w:rsidR="009C0EE1">
              <w:rPr>
                <w:rStyle w:val="fontstyle01"/>
                <w:sz w:val="24"/>
                <w:szCs w:val="24"/>
              </w:rPr>
              <w:t xml:space="preserve"> luring</w:t>
            </w:r>
          </w:p>
        </w:tc>
      </w:tr>
    </w:tbl>
    <w:p w14:paraId="6F8E1DE5" w14:textId="77777777" w:rsidR="0098461E" w:rsidRPr="0098461E" w:rsidRDefault="0098461E" w:rsidP="009358A6">
      <w:pPr>
        <w:pStyle w:val="ListParagraph"/>
        <w:tabs>
          <w:tab w:val="left" w:pos="284"/>
        </w:tabs>
        <w:spacing w:line="360" w:lineRule="auto"/>
        <w:ind w:left="284"/>
        <w:jc w:val="both"/>
        <w:rPr>
          <w:b/>
          <w:lang w:val="id-ID"/>
        </w:rPr>
      </w:pPr>
    </w:p>
    <w:p w14:paraId="18FAE611" w14:textId="77777777" w:rsidR="009358A6" w:rsidRPr="00535956" w:rsidRDefault="009358A6" w:rsidP="008F515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proofErr w:type="spellStart"/>
      <w:r w:rsidRPr="00535956">
        <w:rPr>
          <w:b/>
        </w:rPr>
        <w:t>Pendekatan</w:t>
      </w:r>
      <w:proofErr w:type="spellEnd"/>
      <w:r w:rsidRPr="00535956">
        <w:rPr>
          <w:b/>
        </w:rPr>
        <w:t xml:space="preserve"> dan Strategi </w:t>
      </w:r>
      <w:proofErr w:type="spellStart"/>
      <w:r w:rsidRPr="00535956">
        <w:rPr>
          <w:b/>
        </w:rPr>
        <w:t>Pembelajaran</w:t>
      </w:r>
      <w:proofErr w:type="spellEnd"/>
    </w:p>
    <w:p w14:paraId="6C58D2BF" w14:textId="509F3996" w:rsidR="009358A6" w:rsidRDefault="00CB6B24" w:rsidP="009C1A3B">
      <w:pPr>
        <w:spacing w:line="360" w:lineRule="auto"/>
        <w:ind w:firstLine="720"/>
        <w:jc w:val="both"/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 w:rsidR="0013187B">
        <w:t xml:space="preserve"> </w:t>
      </w:r>
      <w:r w:rsidR="0013187B" w:rsidRPr="009C0EE1">
        <w:rPr>
          <w:i/>
          <w:iCs/>
        </w:rPr>
        <w:t>Student-centered learning</w:t>
      </w:r>
      <w:r w:rsidR="0013187B">
        <w:t xml:space="preserve"> </w:t>
      </w:r>
      <w:proofErr w:type="spellStart"/>
      <w:r w:rsidR="0013187B">
        <w:t>dengan</w:t>
      </w:r>
      <w:proofErr w:type="spellEnd"/>
      <w:r w:rsidR="0013187B">
        <w:t xml:space="preserve"> strategi </w:t>
      </w:r>
      <w:r w:rsidR="009C0EE1" w:rsidRPr="001E6ABC">
        <w:rPr>
          <w:i/>
          <w:iCs/>
          <w:color w:val="000000" w:themeColor="text1"/>
          <w:lang w:val="sv-SE"/>
        </w:rPr>
        <w:t>Cased method</w:t>
      </w:r>
      <w:r w:rsidR="009C0EE1">
        <w:rPr>
          <w:color w:val="000000" w:themeColor="text1"/>
          <w:lang w:val="sv-SE"/>
        </w:rPr>
        <w:t xml:space="preserve"> dan </w:t>
      </w:r>
      <w:r w:rsidR="009C0EE1" w:rsidRPr="001E6ABC">
        <w:rPr>
          <w:i/>
          <w:iCs/>
          <w:color w:val="000000" w:themeColor="text1"/>
          <w:lang w:val="sv-SE"/>
        </w:rPr>
        <w:t xml:space="preserve">Project-Based Learning </w:t>
      </w:r>
      <w:r w:rsidR="009C0EE1">
        <w:rPr>
          <w:color w:val="000000" w:themeColor="text1"/>
          <w:lang w:val="sv-SE"/>
        </w:rPr>
        <w:t>(PjBL)</w:t>
      </w:r>
      <w:r w:rsidR="009C0EE1">
        <w:rPr>
          <w:color w:val="000000" w:themeColor="text1"/>
          <w:lang w:val="sv-SE"/>
        </w:rPr>
        <w:t xml:space="preserve"> </w:t>
      </w:r>
      <w:r w:rsidR="00FB1974" w:rsidRPr="00FB1974">
        <w:rPr>
          <w:iCs/>
        </w:rPr>
        <w:t>dan</w:t>
      </w:r>
      <w:r w:rsidR="0013187B" w:rsidRPr="00FB1974">
        <w:rPr>
          <w:iCs/>
        </w:rPr>
        <w:t xml:space="preserve"> </w:t>
      </w:r>
      <w:proofErr w:type="spellStart"/>
      <w:r w:rsidR="0013187B" w:rsidRPr="00FB1974">
        <w:rPr>
          <w:iCs/>
        </w:rPr>
        <w:t>demonstrasi</w:t>
      </w:r>
      <w:proofErr w:type="spellEnd"/>
      <w:r w:rsidR="009358A6" w:rsidRPr="00535956">
        <w:t>.</w:t>
      </w:r>
    </w:p>
    <w:p w14:paraId="6A29B422" w14:textId="77777777" w:rsidR="009C0EE1" w:rsidRDefault="009C0EE1" w:rsidP="009C0EE1">
      <w:pPr>
        <w:pStyle w:val="ListParagraph"/>
        <w:numPr>
          <w:ilvl w:val="0"/>
          <w:numId w:val="45"/>
        </w:numPr>
        <w:spacing w:after="160" w:line="259" w:lineRule="auto"/>
        <w:jc w:val="both"/>
      </w:pPr>
      <w:proofErr w:type="spellStart"/>
      <w:r>
        <w:t>Pertemuan</w:t>
      </w:r>
      <w:proofErr w:type="spellEnd"/>
      <w:r>
        <w:t xml:space="preserve"> ke-1 </w:t>
      </w:r>
      <w:proofErr w:type="spellStart"/>
      <w:r>
        <w:t>sd</w:t>
      </w:r>
      <w:proofErr w:type="spellEnd"/>
      <w:r>
        <w:t xml:space="preserve"> ke-4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untuk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: </w:t>
      </w:r>
      <w:proofErr w:type="spellStart"/>
      <w:r>
        <w:t>kompetensi</w:t>
      </w:r>
      <w:proofErr w:type="spellEnd"/>
      <w:r>
        <w:t xml:space="preserve"> guru, </w:t>
      </w:r>
      <w:proofErr w:type="spellStart"/>
      <w:r>
        <w:t>keterampilan</w:t>
      </w:r>
      <w:proofErr w:type="spellEnd"/>
      <w:r>
        <w:t xml:space="preserve"> mengajar,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dalam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mengajar dan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dalam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kecil</w:t>
      </w:r>
      <w:proofErr w:type="spellEnd"/>
    </w:p>
    <w:p w14:paraId="5CF05930" w14:textId="77777777" w:rsidR="009C0EE1" w:rsidRDefault="009C0EE1" w:rsidP="009C0EE1">
      <w:pPr>
        <w:pStyle w:val="ListParagraph"/>
        <w:numPr>
          <w:ilvl w:val="0"/>
          <w:numId w:val="45"/>
        </w:numPr>
        <w:spacing w:after="160" w:line="259" w:lineRule="auto"/>
        <w:jc w:val="both"/>
      </w:pPr>
      <w:proofErr w:type="spellStart"/>
      <w:r>
        <w:t>Mulai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ke-5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kecil</w:t>
      </w:r>
      <w:proofErr w:type="spellEnd"/>
    </w:p>
    <w:p w14:paraId="0B9A624E" w14:textId="77777777" w:rsidR="009C0EE1" w:rsidRDefault="009C0EE1" w:rsidP="009C0EE1">
      <w:pPr>
        <w:pStyle w:val="ListParagraph"/>
        <w:numPr>
          <w:ilvl w:val="0"/>
          <w:numId w:val="45"/>
        </w:numPr>
        <w:spacing w:after="160" w:line="259" w:lineRule="auto"/>
        <w:jc w:val="both"/>
      </w:pPr>
      <w:proofErr w:type="spellStart"/>
      <w:r>
        <w:t>Perencanaan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format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merdeka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ajar</w:t>
      </w:r>
    </w:p>
    <w:p w14:paraId="3CB9F1F9" w14:textId="77777777" w:rsidR="009C0EE1" w:rsidRDefault="009C0EE1" w:rsidP="009C0EE1">
      <w:pPr>
        <w:pStyle w:val="ListParagraph"/>
        <w:numPr>
          <w:ilvl w:val="0"/>
          <w:numId w:val="45"/>
        </w:numPr>
        <w:spacing w:after="160" w:line="259" w:lineRule="auto"/>
        <w:jc w:val="both"/>
      </w:pPr>
      <w:proofErr w:type="spellStart"/>
      <w:r>
        <w:t>Sebelum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ajar </w:t>
      </w:r>
      <w:proofErr w:type="spellStart"/>
      <w:r>
        <w:t>mikro</w:t>
      </w:r>
      <w:proofErr w:type="spellEnd"/>
      <w:r>
        <w:t xml:space="preserve">. Modul ajar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oleh </w:t>
      </w:r>
      <w:proofErr w:type="spellStart"/>
      <w:r>
        <w:t>pembimbing</w:t>
      </w:r>
      <w:proofErr w:type="spellEnd"/>
      <w:r>
        <w:t xml:space="preserve">.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review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ajar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latihan</w:t>
      </w:r>
      <w:proofErr w:type="spellEnd"/>
      <w:r>
        <w:t>.</w:t>
      </w:r>
    </w:p>
    <w:p w14:paraId="4484BAAB" w14:textId="77777777" w:rsidR="009C0EE1" w:rsidRDefault="009C0EE1" w:rsidP="009C0EE1">
      <w:pPr>
        <w:pStyle w:val="ListParagraph"/>
        <w:numPr>
          <w:ilvl w:val="0"/>
          <w:numId w:val="45"/>
        </w:numPr>
        <w:spacing w:after="160" w:line="259" w:lineRule="auto"/>
        <w:jc w:val="both"/>
      </w:pPr>
      <w:proofErr w:type="spellStart"/>
      <w:r>
        <w:t>Pertemuan</w:t>
      </w:r>
      <w:proofErr w:type="spellEnd"/>
      <w:r>
        <w:t xml:space="preserve"> ke-5 </w:t>
      </w:r>
      <w:proofErr w:type="spellStart"/>
      <w:r>
        <w:t>s.d</w:t>
      </w:r>
      <w:proofErr w:type="spellEnd"/>
      <w:r>
        <w:t xml:space="preserve"> ke-12 untuk </w:t>
      </w:r>
      <w:proofErr w:type="spellStart"/>
      <w:r>
        <w:t>latihan</w:t>
      </w:r>
      <w:proofErr w:type="spellEnd"/>
      <w:r>
        <w:t xml:space="preserve"> mengajar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durasi</w:t>
      </w:r>
      <w:proofErr w:type="spellEnd"/>
      <w:r>
        <w:t xml:space="preserve"> @15 </w:t>
      </w:r>
      <w:proofErr w:type="spellStart"/>
      <w:r>
        <w:t>menit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dalam </w:t>
      </w:r>
      <w:proofErr w:type="spellStart"/>
      <w:r>
        <w:t>empat</w:t>
      </w:r>
      <w:proofErr w:type="spellEnd"/>
      <w:r>
        <w:t xml:space="preserve"> kali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rincian</w:t>
      </w:r>
      <w:proofErr w:type="spellEnd"/>
      <w:r>
        <w:t>:</w:t>
      </w:r>
    </w:p>
    <w:p w14:paraId="32FA0A76" w14:textId="77777777" w:rsidR="009C0EE1" w:rsidRDefault="009C0EE1" w:rsidP="009C0EE1">
      <w:pPr>
        <w:pStyle w:val="ListParagraph"/>
        <w:numPr>
          <w:ilvl w:val="0"/>
          <w:numId w:val="46"/>
        </w:numPr>
        <w:spacing w:after="160" w:line="259" w:lineRule="auto"/>
        <w:jc w:val="both"/>
      </w:pPr>
      <w:r>
        <w:t xml:space="preserve">Latihan ke-1: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untuk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melatihkan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mengajar:</w:t>
      </w:r>
    </w:p>
    <w:p w14:paraId="3D7030A0" w14:textId="77777777" w:rsidR="009C0EE1" w:rsidRDefault="009C0EE1" w:rsidP="009C0EE1">
      <w:pPr>
        <w:pStyle w:val="ListParagraph"/>
        <w:numPr>
          <w:ilvl w:val="0"/>
          <w:numId w:val="47"/>
        </w:numPr>
        <w:spacing w:after="160" w:line="259" w:lineRule="auto"/>
        <w:jc w:val="both"/>
      </w:pPr>
      <w:proofErr w:type="spellStart"/>
      <w:r>
        <w:t>Keterampilan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dan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pelajaran</w:t>
      </w:r>
      <w:proofErr w:type="spellEnd"/>
    </w:p>
    <w:p w14:paraId="14064936" w14:textId="77777777" w:rsidR="009C0EE1" w:rsidRDefault="009C0EE1" w:rsidP="009C0EE1">
      <w:pPr>
        <w:pStyle w:val="ListParagraph"/>
        <w:numPr>
          <w:ilvl w:val="0"/>
          <w:numId w:val="47"/>
        </w:numPr>
        <w:spacing w:after="160" w:line="259" w:lineRule="auto"/>
        <w:jc w:val="both"/>
      </w:pPr>
      <w:proofErr w:type="spellStart"/>
      <w:r>
        <w:t>Keterampilan</w:t>
      </w:r>
      <w:proofErr w:type="spellEnd"/>
      <w:r>
        <w:t xml:space="preserve"> </w:t>
      </w:r>
      <w:proofErr w:type="spellStart"/>
      <w:r>
        <w:t>menjelaskan</w:t>
      </w:r>
      <w:proofErr w:type="spellEnd"/>
    </w:p>
    <w:p w14:paraId="50336359" w14:textId="77777777" w:rsidR="009C0EE1" w:rsidRDefault="009C0EE1" w:rsidP="009C0EE1">
      <w:pPr>
        <w:pStyle w:val="ListParagraph"/>
        <w:numPr>
          <w:ilvl w:val="0"/>
          <w:numId w:val="47"/>
        </w:numPr>
        <w:spacing w:after="160" w:line="259" w:lineRule="auto"/>
        <w:jc w:val="both"/>
      </w:pPr>
      <w:proofErr w:type="spellStart"/>
      <w:r>
        <w:t>Keterampilan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dan </w:t>
      </w:r>
      <w:proofErr w:type="spellStart"/>
      <w:r>
        <w:t>lanjut</w:t>
      </w:r>
      <w:proofErr w:type="spellEnd"/>
    </w:p>
    <w:p w14:paraId="5E773927" w14:textId="77777777" w:rsidR="009C0EE1" w:rsidRDefault="009C0EE1" w:rsidP="009C0EE1">
      <w:pPr>
        <w:pStyle w:val="ListParagraph"/>
        <w:numPr>
          <w:ilvl w:val="0"/>
          <w:numId w:val="47"/>
        </w:numPr>
        <w:spacing w:after="160" w:line="259" w:lineRule="auto"/>
        <w:jc w:val="both"/>
      </w:pPr>
      <w:proofErr w:type="spellStart"/>
      <w:r>
        <w:t>Keterampilan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penguatan</w:t>
      </w:r>
      <w:proofErr w:type="spellEnd"/>
    </w:p>
    <w:p w14:paraId="1ED8759F" w14:textId="77777777" w:rsidR="009C0EE1" w:rsidRDefault="009C0EE1" w:rsidP="009C0EE1">
      <w:pPr>
        <w:pStyle w:val="ListParagraph"/>
        <w:numPr>
          <w:ilvl w:val="0"/>
          <w:numId w:val="47"/>
        </w:numPr>
        <w:spacing w:after="160" w:line="259" w:lineRule="auto"/>
        <w:jc w:val="both"/>
      </w:pPr>
      <w:proofErr w:type="spellStart"/>
      <w:r>
        <w:t>Keterampilan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variasi</w:t>
      </w:r>
      <w:proofErr w:type="spellEnd"/>
    </w:p>
    <w:p w14:paraId="7125102D" w14:textId="77777777" w:rsidR="009C0EE1" w:rsidRDefault="009C0EE1" w:rsidP="009C0EE1">
      <w:pPr>
        <w:pStyle w:val="ListParagraph"/>
        <w:numPr>
          <w:ilvl w:val="0"/>
          <w:numId w:val="46"/>
        </w:numPr>
        <w:spacing w:after="160" w:line="259" w:lineRule="auto"/>
        <w:jc w:val="both"/>
      </w:pPr>
      <w:r>
        <w:t xml:space="preserve">Latihan ke-2: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untuk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melatihkan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mengajar:</w:t>
      </w:r>
    </w:p>
    <w:p w14:paraId="35EA9020" w14:textId="77777777" w:rsidR="009C0EE1" w:rsidRDefault="009C0EE1" w:rsidP="009C0EE1">
      <w:pPr>
        <w:pStyle w:val="ListParagraph"/>
        <w:numPr>
          <w:ilvl w:val="0"/>
          <w:numId w:val="48"/>
        </w:numPr>
        <w:spacing w:after="160" w:line="259" w:lineRule="auto"/>
        <w:jc w:val="both"/>
      </w:pPr>
      <w:proofErr w:type="spellStart"/>
      <w:r>
        <w:t>Keterampilan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dan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pelajaran</w:t>
      </w:r>
      <w:proofErr w:type="spellEnd"/>
    </w:p>
    <w:p w14:paraId="02A7E62F" w14:textId="77777777" w:rsidR="009C0EE1" w:rsidRDefault="009C0EE1" w:rsidP="009C0EE1">
      <w:pPr>
        <w:pStyle w:val="ListParagraph"/>
        <w:numPr>
          <w:ilvl w:val="0"/>
          <w:numId w:val="48"/>
        </w:numPr>
        <w:spacing w:after="160" w:line="259" w:lineRule="auto"/>
        <w:jc w:val="both"/>
      </w:pPr>
      <w:proofErr w:type="spellStart"/>
      <w:r>
        <w:t>Keterampilan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kelas</w:t>
      </w:r>
      <w:proofErr w:type="spellEnd"/>
    </w:p>
    <w:p w14:paraId="7E364248" w14:textId="77777777" w:rsidR="009C0EE1" w:rsidRDefault="009C0EE1" w:rsidP="009C0EE1">
      <w:pPr>
        <w:pStyle w:val="ListParagraph"/>
        <w:numPr>
          <w:ilvl w:val="0"/>
          <w:numId w:val="48"/>
        </w:numPr>
        <w:spacing w:after="160" w:line="259" w:lineRule="auto"/>
        <w:jc w:val="both"/>
      </w:pPr>
      <w:proofErr w:type="spellStart"/>
      <w:r>
        <w:t>Keterampilan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kecil</w:t>
      </w:r>
      <w:proofErr w:type="spellEnd"/>
    </w:p>
    <w:p w14:paraId="0299C09E" w14:textId="77777777" w:rsidR="009C0EE1" w:rsidRDefault="009C0EE1" w:rsidP="009C0EE1">
      <w:pPr>
        <w:pStyle w:val="ListParagraph"/>
        <w:numPr>
          <w:ilvl w:val="0"/>
          <w:numId w:val="48"/>
        </w:numPr>
        <w:spacing w:after="160" w:line="259" w:lineRule="auto"/>
        <w:jc w:val="both"/>
      </w:pPr>
      <w:proofErr w:type="spellStart"/>
      <w:r>
        <w:t>Keterampilan</w:t>
      </w:r>
      <w:proofErr w:type="spellEnd"/>
      <w:r>
        <w:t xml:space="preserve"> mengajar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dan </w:t>
      </w:r>
      <w:proofErr w:type="spellStart"/>
      <w:r>
        <w:t>perorangan</w:t>
      </w:r>
      <w:proofErr w:type="spellEnd"/>
    </w:p>
    <w:p w14:paraId="2CDD6EE0" w14:textId="77777777" w:rsidR="009C0EE1" w:rsidRDefault="009C0EE1" w:rsidP="009C0EE1">
      <w:pPr>
        <w:pStyle w:val="ListParagraph"/>
        <w:numPr>
          <w:ilvl w:val="0"/>
          <w:numId w:val="46"/>
        </w:numPr>
        <w:spacing w:after="160" w:line="259" w:lineRule="auto"/>
        <w:jc w:val="both"/>
      </w:pPr>
      <w:r>
        <w:t xml:space="preserve">Latihan ke-3: </w:t>
      </w:r>
      <w:proofErr w:type="spellStart"/>
      <w:r>
        <w:t>pembelajaran</w:t>
      </w:r>
      <w:proofErr w:type="spellEnd"/>
      <w:r>
        <w:t xml:space="preserve"> full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untuk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di </w:t>
      </w:r>
      <w:proofErr w:type="spellStart"/>
      <w:r>
        <w:t>laboratorium</w:t>
      </w:r>
      <w:proofErr w:type="spellEnd"/>
      <w:r>
        <w:t>/workshop</w:t>
      </w:r>
    </w:p>
    <w:p w14:paraId="45F35AB2" w14:textId="77777777" w:rsidR="009C0EE1" w:rsidRDefault="009C0EE1" w:rsidP="009C0EE1">
      <w:pPr>
        <w:pStyle w:val="ListParagraph"/>
        <w:numPr>
          <w:ilvl w:val="0"/>
          <w:numId w:val="46"/>
        </w:numPr>
        <w:spacing w:after="160" w:line="259" w:lineRule="auto"/>
        <w:jc w:val="both"/>
      </w:pPr>
      <w:r>
        <w:t xml:space="preserve">Latihan ke-4: </w:t>
      </w:r>
      <w:proofErr w:type="spellStart"/>
      <w:r>
        <w:t>Pembelajaran</w:t>
      </w:r>
      <w:proofErr w:type="spellEnd"/>
      <w:r>
        <w:t xml:space="preserve"> </w:t>
      </w:r>
      <w:proofErr w:type="gramStart"/>
      <w:r>
        <w:t>daring</w:t>
      </w:r>
      <w:proofErr w:type="gramEnd"/>
    </w:p>
    <w:p w14:paraId="23EB37E8" w14:textId="5108352A" w:rsidR="009C0EE1" w:rsidRDefault="009C0EE1" w:rsidP="009C0EE1">
      <w:pPr>
        <w:ind w:left="720"/>
        <w:jc w:val="both"/>
      </w:pPr>
      <w:proofErr w:type="spellStart"/>
      <w:r>
        <w:t>Catatan</w:t>
      </w:r>
      <w:proofErr w:type="spellEnd"/>
      <w:r>
        <w:t xml:space="preserve">: Latihan 1-2, 3, dan 4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berurutan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. </w:t>
      </w:r>
      <w:proofErr w:type="spellStart"/>
      <w:r>
        <w:t>Urutannya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masing-masing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kecil</w:t>
      </w:r>
      <w:proofErr w:type="spellEnd"/>
      <w:r>
        <w:t>.</w:t>
      </w:r>
    </w:p>
    <w:p w14:paraId="42EC7DC6" w14:textId="77777777" w:rsidR="009C0EE1" w:rsidRDefault="009C0EE1" w:rsidP="009C0EE1">
      <w:pPr>
        <w:ind w:left="720"/>
        <w:jc w:val="both"/>
      </w:pPr>
    </w:p>
    <w:p w14:paraId="11CC7F93" w14:textId="77777777" w:rsidR="009C0EE1" w:rsidRDefault="009C0EE1" w:rsidP="009C0EE1">
      <w:pPr>
        <w:pStyle w:val="ListParagraph"/>
        <w:numPr>
          <w:ilvl w:val="0"/>
          <w:numId w:val="45"/>
        </w:numPr>
        <w:spacing w:after="160" w:line="480" w:lineRule="auto"/>
        <w:jc w:val="both"/>
      </w:pPr>
      <w:proofErr w:type="spellStart"/>
      <w:r>
        <w:t>Pertemuan</w:t>
      </w:r>
      <w:proofErr w:type="spellEnd"/>
      <w:r>
        <w:t xml:space="preserve"> ke-13 sd. ke-16 untuk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mengajar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durasi</w:t>
      </w:r>
      <w:proofErr w:type="spellEnd"/>
      <w:r>
        <w:t xml:space="preserve"> @45 </w:t>
      </w:r>
      <w:proofErr w:type="spellStart"/>
      <w:r>
        <w:t>menit</w:t>
      </w:r>
      <w:proofErr w:type="spellEnd"/>
      <w:r>
        <w:t>.</w:t>
      </w:r>
    </w:p>
    <w:p w14:paraId="27B975AD" w14:textId="77777777" w:rsidR="0013187B" w:rsidRPr="00535956" w:rsidRDefault="0013187B" w:rsidP="009C1A3B">
      <w:pPr>
        <w:spacing w:line="360" w:lineRule="auto"/>
        <w:ind w:firstLine="720"/>
        <w:jc w:val="both"/>
      </w:pPr>
    </w:p>
    <w:p w14:paraId="2699C88C" w14:textId="77777777" w:rsidR="009358A6" w:rsidRPr="00535956" w:rsidRDefault="009358A6" w:rsidP="008F515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proofErr w:type="spellStart"/>
      <w:r w:rsidRPr="00535956">
        <w:rPr>
          <w:b/>
        </w:rPr>
        <w:t>Sumber</w:t>
      </w:r>
      <w:proofErr w:type="spellEnd"/>
      <w:r w:rsidRPr="00535956">
        <w:rPr>
          <w:b/>
        </w:rPr>
        <w:t xml:space="preserve"> </w:t>
      </w:r>
      <w:proofErr w:type="spellStart"/>
      <w:r w:rsidRPr="00535956">
        <w:rPr>
          <w:b/>
        </w:rPr>
        <w:t>Belajar</w:t>
      </w:r>
      <w:proofErr w:type="spellEnd"/>
    </w:p>
    <w:p w14:paraId="5028D90B" w14:textId="77777777" w:rsidR="0013187B" w:rsidRPr="0013187B" w:rsidRDefault="0013187B" w:rsidP="0013187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color w:val="000000" w:themeColor="text1"/>
          <w:lang w:val="en-ID"/>
        </w:rPr>
      </w:pPr>
      <w:r w:rsidRPr="0013187B">
        <w:rPr>
          <w:color w:val="000000" w:themeColor="text1"/>
          <w:lang w:val="en-ID"/>
        </w:rPr>
        <w:t xml:space="preserve">Media </w:t>
      </w:r>
      <w:proofErr w:type="spellStart"/>
      <w:r w:rsidRPr="0013187B">
        <w:rPr>
          <w:color w:val="000000" w:themeColor="text1"/>
          <w:lang w:val="en-ID"/>
        </w:rPr>
        <w:t>pembelajaran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kompetensi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pendidik</w:t>
      </w:r>
      <w:proofErr w:type="spellEnd"/>
    </w:p>
    <w:p w14:paraId="4A1B65B2" w14:textId="77777777" w:rsidR="0013187B" w:rsidRPr="0013187B" w:rsidRDefault="0013187B" w:rsidP="0013187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color w:val="000000" w:themeColor="text1"/>
          <w:lang w:val="en-ID"/>
        </w:rPr>
      </w:pPr>
      <w:r w:rsidRPr="0013187B">
        <w:rPr>
          <w:color w:val="000000" w:themeColor="text1"/>
          <w:lang w:val="en-ID"/>
        </w:rPr>
        <w:t xml:space="preserve">Media </w:t>
      </w:r>
      <w:proofErr w:type="spellStart"/>
      <w:r w:rsidRPr="0013187B">
        <w:rPr>
          <w:color w:val="000000" w:themeColor="text1"/>
          <w:lang w:val="en-ID"/>
        </w:rPr>
        <w:t>pembelajaran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ketrampilan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dasar</w:t>
      </w:r>
      <w:proofErr w:type="spellEnd"/>
      <w:r w:rsidRPr="0013187B">
        <w:rPr>
          <w:color w:val="000000" w:themeColor="text1"/>
          <w:lang w:val="en-ID"/>
        </w:rPr>
        <w:t xml:space="preserve"> mengajar</w:t>
      </w:r>
    </w:p>
    <w:p w14:paraId="18192A52" w14:textId="77777777" w:rsidR="0013187B" w:rsidRPr="0013187B" w:rsidRDefault="0013187B" w:rsidP="0013187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color w:val="000000" w:themeColor="text1"/>
          <w:lang w:val="en-ID"/>
        </w:rPr>
      </w:pPr>
      <w:r w:rsidRPr="0013187B">
        <w:rPr>
          <w:color w:val="000000" w:themeColor="text1"/>
          <w:lang w:val="en-ID"/>
        </w:rPr>
        <w:t xml:space="preserve">Media </w:t>
      </w:r>
      <w:proofErr w:type="spellStart"/>
      <w:r w:rsidRPr="0013187B">
        <w:rPr>
          <w:color w:val="000000" w:themeColor="text1"/>
          <w:lang w:val="en-ID"/>
        </w:rPr>
        <w:t>pembelajaran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kerangka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kerja</w:t>
      </w:r>
      <w:proofErr w:type="spellEnd"/>
      <w:r w:rsidRPr="0013187B">
        <w:rPr>
          <w:color w:val="000000" w:themeColor="text1"/>
          <w:lang w:val="en-ID"/>
        </w:rPr>
        <w:t xml:space="preserve"> TPVK</w:t>
      </w:r>
    </w:p>
    <w:p w14:paraId="1879384D" w14:textId="77777777" w:rsidR="0013187B" w:rsidRPr="0013187B" w:rsidRDefault="0013187B" w:rsidP="0013187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color w:val="000000" w:themeColor="text1"/>
          <w:lang w:val="en-ID"/>
        </w:rPr>
      </w:pPr>
      <w:r w:rsidRPr="0013187B">
        <w:rPr>
          <w:color w:val="000000" w:themeColor="text1"/>
          <w:lang w:val="en-ID"/>
        </w:rPr>
        <w:t xml:space="preserve">Media </w:t>
      </w:r>
      <w:proofErr w:type="spellStart"/>
      <w:r w:rsidRPr="0013187B">
        <w:rPr>
          <w:color w:val="000000" w:themeColor="text1"/>
          <w:lang w:val="en-ID"/>
        </w:rPr>
        <w:t>pembelajaran</w:t>
      </w:r>
      <w:proofErr w:type="spellEnd"/>
      <w:r w:rsidRPr="0013187B">
        <w:rPr>
          <w:color w:val="000000" w:themeColor="text1"/>
          <w:lang w:val="en-ID"/>
        </w:rPr>
        <w:t xml:space="preserve"> </w:t>
      </w:r>
      <w:r w:rsidRPr="0013187B">
        <w:rPr>
          <w:color w:val="000000" w:themeColor="text1"/>
        </w:rPr>
        <w:t>p</w:t>
      </w:r>
      <w:proofErr w:type="spellStart"/>
      <w:r w:rsidRPr="0013187B">
        <w:rPr>
          <w:color w:val="000000" w:themeColor="text1"/>
          <w:lang w:val="en-ID"/>
        </w:rPr>
        <w:t>erencanaan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pembelajaran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dengan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kerangka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kerja</w:t>
      </w:r>
      <w:proofErr w:type="spellEnd"/>
      <w:r w:rsidRPr="0013187B">
        <w:rPr>
          <w:color w:val="000000" w:themeColor="text1"/>
          <w:lang w:val="en-ID"/>
        </w:rPr>
        <w:t xml:space="preserve"> TPVK</w:t>
      </w:r>
    </w:p>
    <w:p w14:paraId="7D719166" w14:textId="77777777" w:rsidR="0013187B" w:rsidRPr="0013187B" w:rsidRDefault="0013187B" w:rsidP="0013187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color w:val="000000" w:themeColor="text1"/>
          <w:lang w:val="en-ID"/>
        </w:rPr>
      </w:pPr>
      <w:proofErr w:type="spellStart"/>
      <w:r w:rsidRPr="0013187B">
        <w:rPr>
          <w:color w:val="000000" w:themeColor="text1"/>
          <w:lang w:val="en-ID"/>
        </w:rPr>
        <w:t>Pedoman</w:t>
      </w:r>
      <w:proofErr w:type="spellEnd"/>
      <w:r w:rsidRPr="0013187B">
        <w:rPr>
          <w:color w:val="000000" w:themeColor="text1"/>
          <w:lang w:val="en-ID"/>
        </w:rPr>
        <w:t xml:space="preserve"> </w:t>
      </w:r>
      <w:r w:rsidRPr="0013187B">
        <w:rPr>
          <w:color w:val="000000" w:themeColor="text1"/>
        </w:rPr>
        <w:t>p</w:t>
      </w:r>
      <w:proofErr w:type="spellStart"/>
      <w:r w:rsidRPr="0013187B">
        <w:rPr>
          <w:color w:val="000000" w:themeColor="text1"/>
          <w:lang w:val="en-ID"/>
        </w:rPr>
        <w:t>engajaran</w:t>
      </w:r>
      <w:proofErr w:type="spellEnd"/>
      <w:r w:rsidRPr="0013187B">
        <w:rPr>
          <w:color w:val="000000" w:themeColor="text1"/>
          <w:lang w:val="en-ID"/>
        </w:rPr>
        <w:t xml:space="preserve"> </w:t>
      </w:r>
      <w:r w:rsidRPr="0013187B">
        <w:rPr>
          <w:color w:val="000000" w:themeColor="text1"/>
        </w:rPr>
        <w:t>m</w:t>
      </w:r>
      <w:proofErr w:type="spellStart"/>
      <w:r w:rsidRPr="0013187B">
        <w:rPr>
          <w:color w:val="000000" w:themeColor="text1"/>
          <w:lang w:val="en-ID"/>
        </w:rPr>
        <w:t>ikro</w:t>
      </w:r>
      <w:proofErr w:type="spellEnd"/>
      <w:r w:rsidRPr="0013187B">
        <w:rPr>
          <w:color w:val="000000" w:themeColor="text1"/>
          <w:lang w:val="en-ID"/>
        </w:rPr>
        <w:t xml:space="preserve">. 2007. Surakarta: Unit Program </w:t>
      </w:r>
      <w:proofErr w:type="spellStart"/>
      <w:r w:rsidRPr="0013187B">
        <w:rPr>
          <w:color w:val="000000" w:themeColor="text1"/>
          <w:lang w:val="en-ID"/>
        </w:rPr>
        <w:t>Pengalaman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lapangan</w:t>
      </w:r>
      <w:proofErr w:type="spellEnd"/>
      <w:r w:rsidRPr="0013187B">
        <w:rPr>
          <w:color w:val="000000" w:themeColor="text1"/>
          <w:lang w:val="en-ID"/>
        </w:rPr>
        <w:t xml:space="preserve"> UNS</w:t>
      </w:r>
    </w:p>
    <w:p w14:paraId="08E3F570" w14:textId="77777777" w:rsidR="0013187B" w:rsidRPr="0013187B" w:rsidRDefault="0013187B" w:rsidP="0013187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color w:val="000000" w:themeColor="text1"/>
          <w:lang w:val="en-ID"/>
        </w:rPr>
      </w:pPr>
      <w:proofErr w:type="spellStart"/>
      <w:r w:rsidRPr="0013187B">
        <w:rPr>
          <w:color w:val="000000" w:themeColor="text1"/>
          <w:lang w:val="en-ID"/>
        </w:rPr>
        <w:t>Peraturan</w:t>
      </w:r>
      <w:proofErr w:type="spellEnd"/>
      <w:r w:rsidRPr="0013187B">
        <w:rPr>
          <w:color w:val="000000" w:themeColor="text1"/>
          <w:lang w:val="en-ID"/>
        </w:rPr>
        <w:t xml:space="preserve"> Menteri Pendidikan Dan </w:t>
      </w:r>
      <w:proofErr w:type="spellStart"/>
      <w:r w:rsidRPr="0013187B">
        <w:rPr>
          <w:color w:val="000000" w:themeColor="text1"/>
          <w:lang w:val="en-ID"/>
        </w:rPr>
        <w:t>Kebudayaan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Nomor</w:t>
      </w:r>
      <w:proofErr w:type="spellEnd"/>
      <w:r w:rsidRPr="0013187B">
        <w:rPr>
          <w:color w:val="000000" w:themeColor="text1"/>
          <w:lang w:val="en-ID"/>
        </w:rPr>
        <w:t xml:space="preserve"> 34 </w:t>
      </w:r>
      <w:proofErr w:type="spellStart"/>
      <w:r w:rsidRPr="0013187B">
        <w:rPr>
          <w:color w:val="000000" w:themeColor="text1"/>
          <w:lang w:val="en-ID"/>
        </w:rPr>
        <w:t>Tahun</w:t>
      </w:r>
      <w:proofErr w:type="spellEnd"/>
      <w:r w:rsidRPr="0013187B">
        <w:rPr>
          <w:color w:val="000000" w:themeColor="text1"/>
          <w:lang w:val="en-ID"/>
        </w:rPr>
        <w:t xml:space="preserve"> 2018 </w:t>
      </w:r>
      <w:proofErr w:type="spellStart"/>
      <w:r w:rsidRPr="0013187B">
        <w:rPr>
          <w:color w:val="000000" w:themeColor="text1"/>
          <w:lang w:val="en-ID"/>
        </w:rPr>
        <w:t>Tentang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Standar</w:t>
      </w:r>
      <w:proofErr w:type="spellEnd"/>
      <w:r w:rsidRPr="0013187B">
        <w:rPr>
          <w:color w:val="000000" w:themeColor="text1"/>
          <w:lang w:val="en-ID"/>
        </w:rPr>
        <w:t xml:space="preserve"> Nasional Pendidikan </w:t>
      </w:r>
      <w:proofErr w:type="spellStart"/>
      <w:r w:rsidRPr="0013187B">
        <w:rPr>
          <w:color w:val="000000" w:themeColor="text1"/>
          <w:lang w:val="en-ID"/>
        </w:rPr>
        <w:t>Sekolah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Menengah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Kejuruan</w:t>
      </w:r>
      <w:proofErr w:type="spellEnd"/>
      <w:r w:rsidRPr="0013187B">
        <w:rPr>
          <w:color w:val="000000" w:themeColor="text1"/>
          <w:lang w:val="en-ID"/>
        </w:rPr>
        <w:t xml:space="preserve">/Madrasah Aliyah </w:t>
      </w:r>
      <w:proofErr w:type="spellStart"/>
      <w:proofErr w:type="gramStart"/>
      <w:r w:rsidRPr="0013187B">
        <w:rPr>
          <w:color w:val="000000" w:themeColor="text1"/>
          <w:lang w:val="en-ID"/>
        </w:rPr>
        <w:t>Kejuruan</w:t>
      </w:r>
      <w:proofErr w:type="spellEnd"/>
      <w:r w:rsidRPr="0013187B">
        <w:rPr>
          <w:color w:val="000000" w:themeColor="text1"/>
          <w:lang w:val="en-ID"/>
        </w:rPr>
        <w:t>,  Lampiran</w:t>
      </w:r>
      <w:proofErr w:type="gramEnd"/>
      <w:r w:rsidRPr="0013187B">
        <w:rPr>
          <w:color w:val="000000" w:themeColor="text1"/>
          <w:lang w:val="en-ID"/>
        </w:rPr>
        <w:t xml:space="preserve"> V: </w:t>
      </w:r>
      <w:proofErr w:type="spellStart"/>
      <w:r w:rsidRPr="0013187B">
        <w:rPr>
          <w:color w:val="000000" w:themeColor="text1"/>
          <w:lang w:val="en-ID"/>
        </w:rPr>
        <w:t>Standar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Pendidik</w:t>
      </w:r>
      <w:proofErr w:type="spellEnd"/>
      <w:r w:rsidRPr="0013187B">
        <w:rPr>
          <w:color w:val="000000" w:themeColor="text1"/>
          <w:lang w:val="en-ID"/>
        </w:rPr>
        <w:t xml:space="preserve"> Dan Tenaga </w:t>
      </w:r>
      <w:proofErr w:type="spellStart"/>
      <w:r w:rsidRPr="0013187B">
        <w:rPr>
          <w:color w:val="000000" w:themeColor="text1"/>
          <w:lang w:val="en-ID"/>
        </w:rPr>
        <w:t>Kependidikan</w:t>
      </w:r>
      <w:proofErr w:type="spellEnd"/>
    </w:p>
    <w:p w14:paraId="6216025A" w14:textId="77777777" w:rsidR="009C0EE1" w:rsidRPr="00807014" w:rsidRDefault="009C0EE1" w:rsidP="009C0EE1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color w:val="000000" w:themeColor="text1"/>
          <w:lang w:val="en-ID"/>
        </w:rPr>
      </w:pPr>
      <w:r w:rsidRPr="001E6ABC">
        <w:rPr>
          <w:color w:val="000000" w:themeColor="text1"/>
          <w:lang w:val="sv-SE"/>
        </w:rPr>
        <w:t>Peraturan Menteri Pendidikan, Kebudayaan, Riset,</w:t>
      </w:r>
      <w:r>
        <w:rPr>
          <w:color w:val="000000" w:themeColor="text1"/>
          <w:lang w:val="sv-SE"/>
        </w:rPr>
        <w:t xml:space="preserve"> d</w:t>
      </w:r>
      <w:r w:rsidRPr="001E6ABC">
        <w:rPr>
          <w:color w:val="000000" w:themeColor="text1"/>
          <w:lang w:val="sv-SE"/>
        </w:rPr>
        <w:t xml:space="preserve">an Teknologi Nomor 56 Tahun 2022 </w:t>
      </w:r>
      <w:r>
        <w:rPr>
          <w:color w:val="000000" w:themeColor="text1"/>
          <w:lang w:val="sv-SE"/>
        </w:rPr>
        <w:t>t</w:t>
      </w:r>
      <w:r w:rsidRPr="001E6ABC">
        <w:rPr>
          <w:color w:val="000000" w:themeColor="text1"/>
          <w:lang w:val="sv-SE"/>
        </w:rPr>
        <w:t>entang Standar Pendidikan Guru</w:t>
      </w:r>
    </w:p>
    <w:p w14:paraId="2C4B7513" w14:textId="464A731A" w:rsidR="0013187B" w:rsidRPr="0013187B" w:rsidRDefault="0013187B" w:rsidP="0013187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color w:val="000000" w:themeColor="text1"/>
          <w:lang w:val="en-ID"/>
        </w:rPr>
      </w:pPr>
      <w:proofErr w:type="spellStart"/>
      <w:r w:rsidRPr="0013187B">
        <w:rPr>
          <w:color w:val="000000" w:themeColor="text1"/>
          <w:lang w:val="en-ID"/>
        </w:rPr>
        <w:t>Sukirman</w:t>
      </w:r>
      <w:proofErr w:type="spellEnd"/>
      <w:r w:rsidRPr="0013187B">
        <w:rPr>
          <w:color w:val="000000" w:themeColor="text1"/>
          <w:lang w:val="en-ID"/>
        </w:rPr>
        <w:t xml:space="preserve">, </w:t>
      </w:r>
      <w:proofErr w:type="spellStart"/>
      <w:r w:rsidRPr="0013187B">
        <w:rPr>
          <w:color w:val="000000" w:themeColor="text1"/>
          <w:lang w:val="en-ID"/>
        </w:rPr>
        <w:t>Dadang</w:t>
      </w:r>
      <w:proofErr w:type="spellEnd"/>
      <w:r w:rsidRPr="0013187B">
        <w:rPr>
          <w:color w:val="000000" w:themeColor="text1"/>
          <w:lang w:val="en-ID"/>
        </w:rPr>
        <w:t xml:space="preserve">. (2012). </w:t>
      </w:r>
      <w:r w:rsidRPr="0013187B">
        <w:rPr>
          <w:i/>
          <w:color w:val="000000" w:themeColor="text1"/>
          <w:lang w:val="en-ID"/>
        </w:rPr>
        <w:t>Micro Teaching</w:t>
      </w:r>
      <w:r w:rsidRPr="0013187B">
        <w:rPr>
          <w:color w:val="000000" w:themeColor="text1"/>
          <w:lang w:val="en-ID"/>
        </w:rPr>
        <w:t xml:space="preserve">. Jakarta: </w:t>
      </w:r>
      <w:proofErr w:type="spellStart"/>
      <w:r w:rsidRPr="0013187B">
        <w:rPr>
          <w:color w:val="000000" w:themeColor="text1"/>
          <w:lang w:val="en-ID"/>
        </w:rPr>
        <w:t>Direktorat</w:t>
      </w:r>
      <w:proofErr w:type="spellEnd"/>
      <w:r w:rsidRPr="0013187B">
        <w:rPr>
          <w:color w:val="000000" w:themeColor="text1"/>
          <w:lang w:val="en-ID"/>
        </w:rPr>
        <w:t xml:space="preserve"> </w:t>
      </w:r>
      <w:proofErr w:type="spellStart"/>
      <w:r w:rsidRPr="0013187B">
        <w:rPr>
          <w:color w:val="000000" w:themeColor="text1"/>
          <w:lang w:val="en-ID"/>
        </w:rPr>
        <w:t>Jenderal</w:t>
      </w:r>
      <w:proofErr w:type="spellEnd"/>
      <w:r w:rsidRPr="0013187B">
        <w:rPr>
          <w:color w:val="000000" w:themeColor="text1"/>
          <w:lang w:val="en-ID"/>
        </w:rPr>
        <w:t xml:space="preserve"> Pendidikan Islam </w:t>
      </w:r>
      <w:proofErr w:type="spellStart"/>
      <w:r w:rsidRPr="0013187B">
        <w:rPr>
          <w:color w:val="000000" w:themeColor="text1"/>
          <w:lang w:val="en-ID"/>
        </w:rPr>
        <w:t>Kementrian</w:t>
      </w:r>
      <w:proofErr w:type="spellEnd"/>
      <w:r w:rsidRPr="0013187B">
        <w:rPr>
          <w:color w:val="000000" w:themeColor="text1"/>
          <w:lang w:val="en-ID"/>
        </w:rPr>
        <w:t xml:space="preserve"> Agama </w:t>
      </w:r>
    </w:p>
    <w:p w14:paraId="65D713E5" w14:textId="77777777" w:rsidR="0013187B" w:rsidRPr="0013187B" w:rsidRDefault="0013187B" w:rsidP="0013187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color w:val="000000" w:themeColor="text1"/>
          <w:lang w:val="en-ID"/>
        </w:rPr>
      </w:pPr>
      <w:r w:rsidRPr="0013187B">
        <w:rPr>
          <w:color w:val="000000" w:themeColor="text1"/>
          <w:lang w:val="en-ID"/>
        </w:rPr>
        <w:t xml:space="preserve">UU No 14 </w:t>
      </w:r>
      <w:proofErr w:type="spellStart"/>
      <w:r w:rsidRPr="0013187B">
        <w:rPr>
          <w:color w:val="000000" w:themeColor="text1"/>
          <w:lang w:val="en-ID"/>
        </w:rPr>
        <w:t>Tahun</w:t>
      </w:r>
      <w:proofErr w:type="spellEnd"/>
      <w:r w:rsidRPr="0013187B">
        <w:rPr>
          <w:color w:val="000000" w:themeColor="text1"/>
          <w:lang w:val="en-ID"/>
        </w:rPr>
        <w:t xml:space="preserve"> 2005 </w:t>
      </w:r>
      <w:proofErr w:type="spellStart"/>
      <w:r w:rsidRPr="0013187B">
        <w:rPr>
          <w:color w:val="000000" w:themeColor="text1"/>
          <w:lang w:val="en-ID"/>
        </w:rPr>
        <w:t>tentang</w:t>
      </w:r>
      <w:proofErr w:type="spellEnd"/>
      <w:r w:rsidRPr="0013187B">
        <w:rPr>
          <w:color w:val="000000" w:themeColor="text1"/>
          <w:lang w:val="en-ID"/>
        </w:rPr>
        <w:t xml:space="preserve"> Guru dan </w:t>
      </w:r>
      <w:proofErr w:type="spellStart"/>
      <w:r w:rsidRPr="0013187B">
        <w:rPr>
          <w:color w:val="000000" w:themeColor="text1"/>
          <w:lang w:val="en-ID"/>
        </w:rPr>
        <w:t>Dosen</w:t>
      </w:r>
      <w:proofErr w:type="spellEnd"/>
    </w:p>
    <w:p w14:paraId="072328AA" w14:textId="77777777" w:rsidR="0013187B" w:rsidRPr="0013187B" w:rsidRDefault="00000000" w:rsidP="0013187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color w:val="000000" w:themeColor="text1"/>
          <w:lang w:val="en-ID"/>
        </w:rPr>
      </w:pPr>
      <w:hyperlink r:id="rId7" w:history="1">
        <w:r w:rsidR="0013187B" w:rsidRPr="00DE7E63">
          <w:rPr>
            <w:rStyle w:val="Hyperlink"/>
          </w:rPr>
          <w:t>http://smk.kemdikbud.go.id/kdp</w:t>
        </w:r>
      </w:hyperlink>
    </w:p>
    <w:p w14:paraId="6ADBA785" w14:textId="20A4AF89" w:rsidR="0013187B" w:rsidRDefault="0013187B" w:rsidP="0013187B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color w:val="000000" w:themeColor="text1"/>
          <w:lang w:val="en-ID"/>
        </w:rPr>
      </w:pPr>
      <w:r w:rsidRPr="001637D0">
        <w:t>http://tpack.org</w:t>
      </w:r>
      <w:r w:rsidRPr="0013187B">
        <w:rPr>
          <w:color w:val="000000" w:themeColor="text1"/>
          <w:lang w:val="en-ID"/>
        </w:rPr>
        <w:t xml:space="preserve"> </w:t>
      </w:r>
    </w:p>
    <w:p w14:paraId="68EEDD4E" w14:textId="77777777" w:rsidR="00F84474" w:rsidRPr="0013187B" w:rsidRDefault="00F84474" w:rsidP="00F84474">
      <w:pPr>
        <w:pStyle w:val="ListParagraph"/>
        <w:spacing w:after="200" w:line="276" w:lineRule="auto"/>
        <w:ind w:left="1080"/>
        <w:jc w:val="both"/>
        <w:rPr>
          <w:color w:val="000000" w:themeColor="text1"/>
          <w:lang w:val="en-ID"/>
        </w:rPr>
      </w:pPr>
    </w:p>
    <w:p w14:paraId="24F419A8" w14:textId="26FEBC67" w:rsidR="009358A6" w:rsidRDefault="009358A6" w:rsidP="002153F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proofErr w:type="spellStart"/>
      <w:r w:rsidRPr="00535956">
        <w:rPr>
          <w:b/>
        </w:rPr>
        <w:t>Penilaian</w:t>
      </w:r>
      <w:proofErr w:type="spellEnd"/>
      <w:r w:rsidRPr="00535956">
        <w:rPr>
          <w:b/>
        </w:rPr>
        <w:t xml:space="preserve"> dan </w:t>
      </w:r>
      <w:proofErr w:type="spellStart"/>
      <w:r w:rsidRPr="00535956">
        <w:rPr>
          <w:b/>
        </w:rPr>
        <w:t>Kriteria</w:t>
      </w:r>
      <w:proofErr w:type="spellEnd"/>
      <w:r w:rsidRPr="00535956">
        <w:rPr>
          <w:b/>
        </w:rPr>
        <w:t xml:space="preserve"> </w:t>
      </w:r>
      <w:proofErr w:type="spellStart"/>
      <w:r w:rsidRPr="00535956">
        <w:rPr>
          <w:b/>
        </w:rPr>
        <w:t>Pembelajaran</w:t>
      </w:r>
      <w:proofErr w:type="spellEnd"/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1170"/>
        <w:gridCol w:w="1137"/>
        <w:gridCol w:w="1833"/>
        <w:gridCol w:w="668"/>
        <w:gridCol w:w="4462"/>
      </w:tblGrid>
      <w:tr w:rsidR="009C0EE1" w14:paraId="2E5AFE36" w14:textId="77777777" w:rsidTr="009C0EE1">
        <w:trPr>
          <w:trHeight w:val="368"/>
        </w:trPr>
        <w:tc>
          <w:tcPr>
            <w:tcW w:w="1170" w:type="dxa"/>
            <w:tcBorders>
              <w:left w:val="single" w:sz="4" w:space="0" w:color="auto"/>
            </w:tcBorders>
          </w:tcPr>
          <w:p w14:paraId="7F2A3C80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142405">
              <w:rPr>
                <w:rStyle w:val="normaltextrun"/>
                <w:b/>
                <w:bCs/>
                <w:color w:val="000000" w:themeColor="text1"/>
              </w:rPr>
              <w:t>CP</w:t>
            </w:r>
            <w:r>
              <w:rPr>
                <w:rStyle w:val="normaltextrun"/>
                <w:b/>
                <w:bCs/>
                <w:color w:val="000000" w:themeColor="text1"/>
              </w:rPr>
              <w:t>L</w:t>
            </w:r>
          </w:p>
        </w:tc>
        <w:tc>
          <w:tcPr>
            <w:tcW w:w="1137" w:type="dxa"/>
          </w:tcPr>
          <w:p w14:paraId="125FFEAD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142405">
              <w:rPr>
                <w:rStyle w:val="normaltextrun"/>
                <w:b/>
                <w:bCs/>
                <w:color w:val="000000" w:themeColor="text1"/>
              </w:rPr>
              <w:t>CPMK</w:t>
            </w:r>
          </w:p>
        </w:tc>
        <w:tc>
          <w:tcPr>
            <w:tcW w:w="1833" w:type="dxa"/>
          </w:tcPr>
          <w:p w14:paraId="07B9F636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142405">
              <w:rPr>
                <w:rStyle w:val="normaltextrun"/>
                <w:b/>
                <w:bCs/>
                <w:color w:val="000000" w:themeColor="text1"/>
              </w:rPr>
              <w:t>Variabel</w:t>
            </w:r>
            <w:proofErr w:type="spellEnd"/>
            <w:r>
              <w:rPr>
                <w:rStyle w:val="normaltextru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rStyle w:val="normaltextrun"/>
                <w:b/>
                <w:bCs/>
                <w:color w:val="000000" w:themeColor="text1"/>
              </w:rPr>
              <w:t>penilaian</w:t>
            </w:r>
            <w:proofErr w:type="spellEnd"/>
          </w:p>
        </w:tc>
        <w:tc>
          <w:tcPr>
            <w:tcW w:w="668" w:type="dxa"/>
          </w:tcPr>
          <w:p w14:paraId="04273469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142405">
              <w:rPr>
                <w:rStyle w:val="normaltextrun"/>
                <w:b/>
                <w:bCs/>
                <w:color w:val="000000" w:themeColor="text1"/>
                <w:lang w:val="en-ID"/>
              </w:rPr>
              <w:t>%</w:t>
            </w:r>
          </w:p>
        </w:tc>
        <w:tc>
          <w:tcPr>
            <w:tcW w:w="4462" w:type="dxa"/>
          </w:tcPr>
          <w:p w14:paraId="6F125BDC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142405">
              <w:rPr>
                <w:rStyle w:val="normaltextrun"/>
                <w:b/>
                <w:bCs/>
                <w:color w:val="000000" w:themeColor="text1"/>
              </w:rPr>
              <w:t>Indikator</w:t>
            </w:r>
            <w:proofErr w:type="spellEnd"/>
          </w:p>
        </w:tc>
      </w:tr>
      <w:tr w:rsidR="009C0EE1" w14:paraId="1795CFCB" w14:textId="77777777" w:rsidTr="009C0EE1">
        <w:tc>
          <w:tcPr>
            <w:tcW w:w="1170" w:type="dxa"/>
            <w:tcBorders>
              <w:left w:val="single" w:sz="4" w:space="0" w:color="auto"/>
            </w:tcBorders>
          </w:tcPr>
          <w:p w14:paraId="1DB48C03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  <w:r>
              <w:rPr>
                <w:rStyle w:val="normaltextrun"/>
                <w:color w:val="000000" w:themeColor="text1"/>
              </w:rPr>
              <w:t>S</w:t>
            </w:r>
            <w:r>
              <w:rPr>
                <w:rStyle w:val="normaltextrun"/>
              </w:rPr>
              <w:t xml:space="preserve">-6, </w:t>
            </w:r>
            <w:r w:rsidRPr="00142405">
              <w:rPr>
                <w:rStyle w:val="normaltextrun"/>
                <w:color w:val="000000" w:themeColor="text1"/>
              </w:rPr>
              <w:t>KU-6</w:t>
            </w:r>
          </w:p>
        </w:tc>
        <w:tc>
          <w:tcPr>
            <w:tcW w:w="1137" w:type="dxa"/>
          </w:tcPr>
          <w:p w14:paraId="326C173F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  <w:r w:rsidRPr="00142405">
              <w:rPr>
                <w:rStyle w:val="normaltextrun"/>
                <w:color w:val="000000" w:themeColor="text1"/>
              </w:rPr>
              <w:t>CPMK 1</w:t>
            </w:r>
            <w:r>
              <w:rPr>
                <w:rStyle w:val="normaltextrun"/>
                <w:color w:val="000000" w:themeColor="text1"/>
              </w:rPr>
              <w:t>,2,3,4</w:t>
            </w:r>
          </w:p>
        </w:tc>
        <w:tc>
          <w:tcPr>
            <w:tcW w:w="1833" w:type="dxa"/>
          </w:tcPr>
          <w:p w14:paraId="77C4A2A7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  <w:proofErr w:type="spellStart"/>
            <w:r w:rsidRPr="00142405">
              <w:rPr>
                <w:rStyle w:val="normaltextrun"/>
                <w:color w:val="000000" w:themeColor="text1"/>
              </w:rPr>
              <w:t>Aktivitas</w:t>
            </w:r>
            <w:proofErr w:type="spellEnd"/>
            <w:r w:rsidRPr="00142405"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rStyle w:val="normaltextrun"/>
                <w:color w:val="000000" w:themeColor="text1"/>
              </w:rPr>
              <w:t>kelas</w:t>
            </w:r>
            <w:proofErr w:type="spellEnd"/>
          </w:p>
        </w:tc>
        <w:tc>
          <w:tcPr>
            <w:tcW w:w="668" w:type="dxa"/>
          </w:tcPr>
          <w:p w14:paraId="4DA0C78B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lang w:val="en-ID"/>
              </w:rPr>
            </w:pPr>
            <w:r w:rsidRPr="00142405">
              <w:rPr>
                <w:rStyle w:val="normaltextrun"/>
              </w:rPr>
              <w:t>5%</w:t>
            </w:r>
          </w:p>
        </w:tc>
        <w:tc>
          <w:tcPr>
            <w:tcW w:w="4462" w:type="dxa"/>
          </w:tcPr>
          <w:p w14:paraId="2C140879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  <w:proofErr w:type="spellStart"/>
            <w:r w:rsidRPr="00142405">
              <w:rPr>
                <w:rStyle w:val="normaltextrun"/>
                <w:color w:val="000000" w:themeColor="text1"/>
              </w:rPr>
              <w:t>Kehadiran</w:t>
            </w:r>
            <w:proofErr w:type="spellEnd"/>
            <w:r w:rsidRPr="00142405">
              <w:rPr>
                <w:rStyle w:val="normaltextrun"/>
                <w:color w:val="000000" w:themeColor="text1"/>
              </w:rPr>
              <w:t xml:space="preserve">, </w:t>
            </w:r>
            <w:proofErr w:type="spellStart"/>
            <w:r w:rsidRPr="00142405">
              <w:rPr>
                <w:rStyle w:val="normaltextrun"/>
                <w:color w:val="000000" w:themeColor="text1"/>
              </w:rPr>
              <w:t>keaktifan</w:t>
            </w:r>
            <w:proofErr w:type="spellEnd"/>
            <w:r w:rsidRPr="00142405">
              <w:rPr>
                <w:rStyle w:val="normaltextrun"/>
                <w:color w:val="000000" w:themeColor="text1"/>
              </w:rPr>
              <w:t xml:space="preserve"> dalam </w:t>
            </w:r>
            <w:proofErr w:type="spellStart"/>
            <w:r w:rsidRPr="00142405">
              <w:rPr>
                <w:rStyle w:val="normaltextrun"/>
                <w:color w:val="000000" w:themeColor="text1"/>
              </w:rPr>
              <w:t>diskusi</w:t>
            </w:r>
            <w:proofErr w:type="spellEnd"/>
            <w:r w:rsidRPr="00142405">
              <w:rPr>
                <w:rStyle w:val="normaltextrun"/>
                <w:color w:val="000000" w:themeColor="text1"/>
              </w:rPr>
              <w:t xml:space="preserve">, </w:t>
            </w:r>
            <w:proofErr w:type="spellStart"/>
            <w:r w:rsidRPr="00142405">
              <w:rPr>
                <w:rStyle w:val="normaltextrun"/>
                <w:color w:val="000000" w:themeColor="text1"/>
              </w:rPr>
              <w:t>keaktifan</w:t>
            </w:r>
            <w:proofErr w:type="spellEnd"/>
            <w:r w:rsidRPr="00142405">
              <w:rPr>
                <w:rStyle w:val="normaltextrun"/>
                <w:color w:val="000000" w:themeColor="text1"/>
              </w:rPr>
              <w:t xml:space="preserve"> dalam </w:t>
            </w:r>
            <w:proofErr w:type="spellStart"/>
            <w:r w:rsidRPr="00142405">
              <w:rPr>
                <w:rStyle w:val="normaltextrun"/>
                <w:color w:val="000000" w:themeColor="text1"/>
              </w:rPr>
              <w:t>latihan</w:t>
            </w:r>
            <w:proofErr w:type="spellEnd"/>
            <w:r w:rsidRPr="00142405">
              <w:rPr>
                <w:rStyle w:val="normaltextrun"/>
                <w:color w:val="000000" w:themeColor="text1"/>
              </w:rPr>
              <w:t xml:space="preserve"> mengajar</w:t>
            </w:r>
          </w:p>
        </w:tc>
      </w:tr>
      <w:tr w:rsidR="009C0EE1" w14:paraId="227BAF42" w14:textId="77777777" w:rsidTr="009C0EE1">
        <w:trPr>
          <w:trHeight w:val="764"/>
        </w:trPr>
        <w:tc>
          <w:tcPr>
            <w:tcW w:w="1170" w:type="dxa"/>
            <w:tcBorders>
              <w:left w:val="single" w:sz="4" w:space="0" w:color="auto"/>
            </w:tcBorders>
          </w:tcPr>
          <w:p w14:paraId="7175933C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  <w:r w:rsidRPr="00142405">
              <w:rPr>
                <w:rStyle w:val="normaltextrun"/>
                <w:color w:val="000000" w:themeColor="text1"/>
              </w:rPr>
              <w:t>P-1</w:t>
            </w:r>
          </w:p>
        </w:tc>
        <w:tc>
          <w:tcPr>
            <w:tcW w:w="1137" w:type="dxa"/>
          </w:tcPr>
          <w:p w14:paraId="469E6872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  <w:r w:rsidRPr="00142405">
              <w:rPr>
                <w:rStyle w:val="normaltextrun"/>
                <w:color w:val="000000" w:themeColor="text1"/>
              </w:rPr>
              <w:t>CPMK 1</w:t>
            </w:r>
          </w:p>
        </w:tc>
        <w:tc>
          <w:tcPr>
            <w:tcW w:w="1833" w:type="dxa"/>
          </w:tcPr>
          <w:p w14:paraId="4619BCCC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  <w:r w:rsidRPr="00142405">
              <w:rPr>
                <w:rStyle w:val="normaltextrun"/>
                <w:color w:val="000000" w:themeColor="text1"/>
              </w:rPr>
              <w:t xml:space="preserve">Hasil </w:t>
            </w:r>
            <w:proofErr w:type="spellStart"/>
            <w:r>
              <w:rPr>
                <w:rStyle w:val="normaltextrun"/>
                <w:color w:val="000000" w:themeColor="text1"/>
              </w:rPr>
              <w:t>penyelesaian</w:t>
            </w:r>
            <w:proofErr w:type="spellEnd"/>
            <w:r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>
              <w:rPr>
                <w:rStyle w:val="normaltextrun"/>
                <w:color w:val="000000" w:themeColor="text1"/>
              </w:rPr>
              <w:t>kasus</w:t>
            </w:r>
            <w:proofErr w:type="spellEnd"/>
          </w:p>
        </w:tc>
        <w:tc>
          <w:tcPr>
            <w:tcW w:w="668" w:type="dxa"/>
          </w:tcPr>
          <w:p w14:paraId="646CC0B7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Style w:val="normaltextrun"/>
                <w:color w:val="000000" w:themeColor="text1"/>
              </w:rPr>
            </w:pPr>
            <w:r>
              <w:rPr>
                <w:rStyle w:val="normaltextrun"/>
                <w:color w:val="000000" w:themeColor="text1"/>
              </w:rPr>
              <w:t xml:space="preserve"> </w:t>
            </w:r>
            <w:r w:rsidRPr="00142405">
              <w:rPr>
                <w:rStyle w:val="normaltextrun"/>
                <w:color w:val="000000" w:themeColor="text1"/>
                <w:lang w:val="en-ID"/>
              </w:rPr>
              <w:t>10</w:t>
            </w:r>
            <w:r>
              <w:rPr>
                <w:rStyle w:val="normaltextrun"/>
                <w:color w:val="000000" w:themeColor="text1"/>
              </w:rPr>
              <w:t>%</w:t>
            </w:r>
          </w:p>
        </w:tc>
        <w:tc>
          <w:tcPr>
            <w:tcW w:w="4462" w:type="dxa"/>
          </w:tcPr>
          <w:p w14:paraId="3B2A07D2" w14:textId="77777777" w:rsidR="009C0EE1" w:rsidRPr="00C812C6" w:rsidRDefault="009C0EE1" w:rsidP="009C0EE1">
            <w:pPr>
              <w:pStyle w:val="paragraph"/>
              <w:numPr>
                <w:ilvl w:val="0"/>
                <w:numId w:val="35"/>
              </w:numPr>
              <w:tabs>
                <w:tab w:val="left" w:pos="276"/>
              </w:tabs>
              <w:spacing w:before="0" w:beforeAutospacing="0" w:after="0" w:afterAutospacing="0"/>
              <w:ind w:left="276" w:hanging="245"/>
              <w:textAlignment w:val="baseline"/>
              <w:rPr>
                <w:rStyle w:val="normaltextrun"/>
                <w:color w:val="000000" w:themeColor="text1"/>
              </w:rPr>
            </w:pPr>
            <w:proofErr w:type="spellStart"/>
            <w:r>
              <w:rPr>
                <w:rStyle w:val="normaltextrun"/>
                <w:color w:val="000000" w:themeColor="text1"/>
              </w:rPr>
              <w:t>Kasus</w:t>
            </w:r>
            <w:proofErr w:type="spellEnd"/>
            <w:r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>
              <w:rPr>
                <w:rStyle w:val="normaltextrun"/>
                <w:color w:val="000000" w:themeColor="text1"/>
              </w:rPr>
              <w:t>materi</w:t>
            </w:r>
            <w:proofErr w:type="spellEnd"/>
            <w:r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rStyle w:val="normaltextrun"/>
                <w:color w:val="000000" w:themeColor="text1"/>
              </w:rPr>
              <w:t>kompetensi</w:t>
            </w:r>
            <w:proofErr w:type="spellEnd"/>
            <w:r w:rsidRPr="00142405"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rStyle w:val="normaltextrun"/>
                <w:color w:val="000000" w:themeColor="text1"/>
              </w:rPr>
              <w:t>pendidik</w:t>
            </w:r>
            <w:proofErr w:type="spellEnd"/>
          </w:p>
          <w:p w14:paraId="567AC6E0" w14:textId="77777777" w:rsidR="009C0EE1" w:rsidRPr="00C812C6" w:rsidRDefault="009C0EE1" w:rsidP="009C0EE1">
            <w:pPr>
              <w:pStyle w:val="paragraph"/>
              <w:numPr>
                <w:ilvl w:val="0"/>
                <w:numId w:val="35"/>
              </w:numPr>
              <w:tabs>
                <w:tab w:val="left" w:pos="276"/>
              </w:tabs>
              <w:spacing w:before="0" w:beforeAutospacing="0" w:after="0" w:afterAutospacing="0"/>
              <w:ind w:left="276" w:hanging="245"/>
              <w:textAlignment w:val="baseline"/>
              <w:rPr>
                <w:rStyle w:val="normaltextrun"/>
                <w:color w:val="000000" w:themeColor="text1"/>
              </w:rPr>
            </w:pPr>
            <w:proofErr w:type="spellStart"/>
            <w:r w:rsidRPr="001E6ABC">
              <w:rPr>
                <w:rStyle w:val="normaltextrun"/>
                <w:color w:val="000000" w:themeColor="text1"/>
              </w:rPr>
              <w:t>Kasus</w:t>
            </w:r>
            <w:proofErr w:type="spellEnd"/>
            <w:r w:rsidRPr="001E6ABC"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 w:rsidRPr="001E6ABC">
              <w:rPr>
                <w:rStyle w:val="normaltextrun"/>
                <w:color w:val="000000" w:themeColor="text1"/>
              </w:rPr>
              <w:t>materi</w:t>
            </w:r>
            <w:proofErr w:type="spellEnd"/>
            <w:r>
              <w:rPr>
                <w:rStyle w:val="normaltextrun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 w:themeColor="text1"/>
              </w:rPr>
              <w:t>k</w:t>
            </w:r>
            <w:r w:rsidRPr="00C812C6">
              <w:rPr>
                <w:rStyle w:val="normaltextrun"/>
                <w:color w:val="000000" w:themeColor="text1"/>
              </w:rPr>
              <w:t>etrampilan</w:t>
            </w:r>
            <w:proofErr w:type="spellEnd"/>
            <w:r w:rsidRPr="00C812C6"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 w:rsidRPr="00C812C6">
              <w:rPr>
                <w:rStyle w:val="normaltextrun"/>
                <w:color w:val="000000" w:themeColor="text1"/>
              </w:rPr>
              <w:t>dasar</w:t>
            </w:r>
            <w:proofErr w:type="spellEnd"/>
            <w:r w:rsidRPr="00C812C6">
              <w:rPr>
                <w:rStyle w:val="normaltextrun"/>
                <w:color w:val="000000" w:themeColor="text1"/>
              </w:rPr>
              <w:t xml:space="preserve"> mengajar</w:t>
            </w:r>
          </w:p>
          <w:p w14:paraId="3F2C5312" w14:textId="77777777" w:rsidR="009C0EE1" w:rsidRPr="00D817FF" w:rsidRDefault="009C0EE1" w:rsidP="009C0EE1">
            <w:pPr>
              <w:pStyle w:val="paragraph"/>
              <w:numPr>
                <w:ilvl w:val="0"/>
                <w:numId w:val="35"/>
              </w:numPr>
              <w:tabs>
                <w:tab w:val="left" w:pos="276"/>
              </w:tabs>
              <w:spacing w:before="0" w:beforeAutospacing="0" w:after="0" w:afterAutospacing="0"/>
              <w:ind w:left="276" w:hanging="245"/>
              <w:textAlignment w:val="baseline"/>
              <w:rPr>
                <w:rStyle w:val="normaltextrun"/>
                <w:color w:val="000000" w:themeColor="text1"/>
              </w:rPr>
            </w:pPr>
            <w:proofErr w:type="spellStart"/>
            <w:r w:rsidRPr="00C812C6">
              <w:rPr>
                <w:rStyle w:val="normaltextrun"/>
                <w:color w:val="000000" w:themeColor="text1"/>
              </w:rPr>
              <w:t>Matrik</w:t>
            </w:r>
            <w:proofErr w:type="spellEnd"/>
            <w:r w:rsidRPr="00C812C6"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 w:rsidRPr="00C812C6">
              <w:rPr>
                <w:rStyle w:val="normaltextrun"/>
                <w:color w:val="000000" w:themeColor="text1"/>
              </w:rPr>
              <w:t>integrasi</w:t>
            </w:r>
            <w:proofErr w:type="spellEnd"/>
            <w:r w:rsidRPr="00C812C6"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 w:rsidRPr="00C812C6">
              <w:rPr>
                <w:rStyle w:val="normaltextrun"/>
                <w:color w:val="000000" w:themeColor="text1"/>
              </w:rPr>
              <w:t>teknologi</w:t>
            </w:r>
            <w:proofErr w:type="spellEnd"/>
            <w:r w:rsidRPr="00C812C6">
              <w:rPr>
                <w:rStyle w:val="normaltextrun"/>
                <w:color w:val="000000" w:themeColor="text1"/>
              </w:rPr>
              <w:t xml:space="preserve"> dalam </w:t>
            </w:r>
            <w:proofErr w:type="spellStart"/>
            <w:r w:rsidRPr="00C812C6">
              <w:rPr>
                <w:rStyle w:val="normaltextrun"/>
                <w:color w:val="000000" w:themeColor="text1"/>
              </w:rPr>
              <w:t>pembelajaran</w:t>
            </w:r>
            <w:proofErr w:type="spellEnd"/>
            <w:r w:rsidRPr="00C812C6"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 w:rsidRPr="00C812C6">
              <w:rPr>
                <w:rStyle w:val="normaltextrun"/>
                <w:color w:val="000000" w:themeColor="text1"/>
              </w:rPr>
              <w:t>konten</w:t>
            </w:r>
            <w:proofErr w:type="spellEnd"/>
            <w:r w:rsidRPr="00C812C6"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 w:rsidRPr="00C812C6">
              <w:rPr>
                <w:rStyle w:val="normaltextrun"/>
                <w:color w:val="000000" w:themeColor="text1"/>
              </w:rPr>
              <w:t>kejuruan</w:t>
            </w:r>
            <w:proofErr w:type="spellEnd"/>
          </w:p>
        </w:tc>
      </w:tr>
      <w:tr w:rsidR="009C0EE1" w14:paraId="00D45B56" w14:textId="77777777" w:rsidTr="009C0EE1">
        <w:tc>
          <w:tcPr>
            <w:tcW w:w="1170" w:type="dxa"/>
            <w:tcBorders>
              <w:left w:val="single" w:sz="4" w:space="0" w:color="auto"/>
            </w:tcBorders>
          </w:tcPr>
          <w:p w14:paraId="45A1410C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r w:rsidRPr="00142405">
              <w:rPr>
                <w:color w:val="000000" w:themeColor="text1"/>
                <w:lang w:val="en-ID"/>
              </w:rPr>
              <w:t>P-1</w:t>
            </w:r>
            <w:r>
              <w:rPr>
                <w:color w:val="000000" w:themeColor="text1"/>
                <w:lang w:val="en-ID"/>
              </w:rPr>
              <w:t>,</w:t>
            </w:r>
            <w:r>
              <w:rPr>
                <w:lang w:val="en-ID"/>
              </w:rPr>
              <w:t xml:space="preserve"> </w:t>
            </w:r>
            <w:r w:rsidRPr="00142405">
              <w:rPr>
                <w:color w:val="000000" w:themeColor="text1"/>
                <w:lang w:val="en-ID"/>
              </w:rPr>
              <w:t>KK-6</w:t>
            </w:r>
          </w:p>
        </w:tc>
        <w:tc>
          <w:tcPr>
            <w:tcW w:w="1137" w:type="dxa"/>
          </w:tcPr>
          <w:p w14:paraId="5649497E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r w:rsidRPr="00142405">
              <w:rPr>
                <w:rStyle w:val="normaltextrun"/>
                <w:color w:val="000000" w:themeColor="text1"/>
              </w:rPr>
              <w:t>CPMK 5</w:t>
            </w:r>
            <w:r w:rsidRPr="00142405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833" w:type="dxa"/>
          </w:tcPr>
          <w:p w14:paraId="54954256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proofErr w:type="spellStart"/>
            <w:r w:rsidRPr="00142405">
              <w:rPr>
                <w:color w:val="000000" w:themeColor="text1"/>
                <w:lang w:val="en-ID"/>
              </w:rPr>
              <w:t>Dokumen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modul</w:t>
            </w:r>
            <w:proofErr w:type="spellEnd"/>
            <w:r>
              <w:rPr>
                <w:color w:val="000000" w:themeColor="text1"/>
                <w:lang w:val="en-ID"/>
              </w:rPr>
              <w:t xml:space="preserve"> ajar</w:t>
            </w:r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latihan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mengajar</w:t>
            </w:r>
          </w:p>
        </w:tc>
        <w:tc>
          <w:tcPr>
            <w:tcW w:w="668" w:type="dxa"/>
          </w:tcPr>
          <w:p w14:paraId="7D1EB5BB" w14:textId="77777777" w:rsidR="009C0EE1" w:rsidRPr="00142405" w:rsidRDefault="009C0EE1" w:rsidP="00D772E6">
            <w:pPr>
              <w:ind w:left="-108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</w:rPr>
              <w:t xml:space="preserve"> </w:t>
            </w:r>
            <w:r w:rsidRPr="00142405">
              <w:rPr>
                <w:color w:val="000000" w:themeColor="text1"/>
                <w:lang w:val="en-ID"/>
              </w:rPr>
              <w:t>20%</w:t>
            </w:r>
          </w:p>
        </w:tc>
        <w:tc>
          <w:tcPr>
            <w:tcW w:w="4462" w:type="dxa"/>
          </w:tcPr>
          <w:p w14:paraId="1E2EB4A2" w14:textId="77777777" w:rsidR="009C0EE1" w:rsidRPr="00142405" w:rsidRDefault="009C0EE1" w:rsidP="00D772E6">
            <w:pPr>
              <w:jc w:val="both"/>
              <w:rPr>
                <w:color w:val="000000" w:themeColor="text1"/>
                <w:lang w:val="en-ID"/>
              </w:rPr>
            </w:pPr>
            <w:proofErr w:type="spellStart"/>
            <w:r w:rsidRPr="00142405">
              <w:rPr>
                <w:color w:val="000000" w:themeColor="text1"/>
                <w:lang w:val="en-ID"/>
              </w:rPr>
              <w:t>Kelengkapan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isi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, </w:t>
            </w:r>
            <w:proofErr w:type="spellStart"/>
            <w:r w:rsidRPr="00142405">
              <w:rPr>
                <w:color w:val="000000" w:themeColor="text1"/>
                <w:lang w:val="en-ID"/>
              </w:rPr>
              <w:t>kesesuian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antara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tujuan</w:t>
            </w:r>
            <w:proofErr w:type="spellEnd"/>
            <w:r>
              <w:rPr>
                <w:color w:val="000000" w:themeColor="text1"/>
                <w:lang w:val="id-ID"/>
              </w:rPr>
              <w:t xml:space="preserve">, </w:t>
            </w:r>
            <w:proofErr w:type="spellStart"/>
            <w:r>
              <w:rPr>
                <w:color w:val="000000" w:themeColor="text1"/>
                <w:lang w:val="en-ID"/>
              </w:rPr>
              <w:t>indikator</w:t>
            </w:r>
            <w:proofErr w:type="spellEnd"/>
            <w:r>
              <w:rPr>
                <w:color w:val="000000" w:themeColor="text1"/>
                <w:lang w:val="id-ID"/>
              </w:rPr>
              <w:t xml:space="preserve">, </w:t>
            </w:r>
            <w:proofErr w:type="spellStart"/>
            <w:r w:rsidRPr="00142405">
              <w:rPr>
                <w:color w:val="000000" w:themeColor="text1"/>
                <w:lang w:val="en-ID"/>
              </w:rPr>
              <w:t>evaluasi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, </w:t>
            </w:r>
            <w:proofErr w:type="spellStart"/>
            <w:r w:rsidRPr="00142405">
              <w:rPr>
                <w:color w:val="000000" w:themeColor="text1"/>
                <w:lang w:val="en-ID"/>
              </w:rPr>
              <w:t>kesesuaian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teknologi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dan strategi yang </w:t>
            </w:r>
            <w:proofErr w:type="spellStart"/>
            <w:r w:rsidRPr="00142405">
              <w:rPr>
                <w:color w:val="000000" w:themeColor="text1"/>
                <w:lang w:val="en-ID"/>
              </w:rPr>
              <w:t>digunakan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dengan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konten</w:t>
            </w:r>
            <w:proofErr w:type="spellEnd"/>
          </w:p>
        </w:tc>
      </w:tr>
      <w:tr w:rsidR="009C0EE1" w14:paraId="03754224" w14:textId="77777777" w:rsidTr="009C0EE1">
        <w:tc>
          <w:tcPr>
            <w:tcW w:w="1170" w:type="dxa"/>
            <w:tcBorders>
              <w:left w:val="single" w:sz="4" w:space="0" w:color="auto"/>
            </w:tcBorders>
          </w:tcPr>
          <w:p w14:paraId="0FE21534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r w:rsidRPr="00142405">
              <w:rPr>
                <w:color w:val="000000" w:themeColor="text1"/>
                <w:lang w:val="en-ID"/>
              </w:rPr>
              <w:t>P-1</w:t>
            </w:r>
            <w:r>
              <w:rPr>
                <w:color w:val="000000" w:themeColor="text1"/>
                <w:lang w:val="en-ID"/>
              </w:rPr>
              <w:t>,</w:t>
            </w:r>
            <w:r>
              <w:rPr>
                <w:lang w:val="en-ID"/>
              </w:rPr>
              <w:t xml:space="preserve"> </w:t>
            </w:r>
            <w:r w:rsidRPr="00142405">
              <w:rPr>
                <w:color w:val="000000" w:themeColor="text1"/>
                <w:lang w:val="en-ID"/>
              </w:rPr>
              <w:t>KK-6</w:t>
            </w:r>
          </w:p>
        </w:tc>
        <w:tc>
          <w:tcPr>
            <w:tcW w:w="1137" w:type="dxa"/>
          </w:tcPr>
          <w:p w14:paraId="6F5436BE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42405">
              <w:rPr>
                <w:rStyle w:val="normaltextrun"/>
                <w:color w:val="000000" w:themeColor="text1"/>
              </w:rPr>
              <w:t>CPMK 3</w:t>
            </w:r>
            <w:r w:rsidRPr="00142405">
              <w:rPr>
                <w:rStyle w:val="eop"/>
                <w:color w:val="000000" w:themeColor="text1"/>
              </w:rPr>
              <w:t> </w:t>
            </w:r>
          </w:p>
          <w:p w14:paraId="0CC50279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</w:p>
        </w:tc>
        <w:tc>
          <w:tcPr>
            <w:tcW w:w="1833" w:type="dxa"/>
          </w:tcPr>
          <w:p w14:paraId="7CFCA1B6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proofErr w:type="spellStart"/>
            <w:r w:rsidRPr="00142405">
              <w:rPr>
                <w:color w:val="000000" w:themeColor="text1"/>
                <w:lang w:val="en-ID"/>
              </w:rPr>
              <w:t>Amatan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l</w:t>
            </w:r>
            <w:r w:rsidRPr="00142405">
              <w:rPr>
                <w:color w:val="000000" w:themeColor="text1"/>
                <w:lang w:val="en-ID"/>
              </w:rPr>
              <w:t>atihan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mengajar</w:t>
            </w:r>
          </w:p>
        </w:tc>
        <w:tc>
          <w:tcPr>
            <w:tcW w:w="668" w:type="dxa"/>
          </w:tcPr>
          <w:p w14:paraId="02D4C772" w14:textId="77777777" w:rsidR="009C0EE1" w:rsidRPr="00142405" w:rsidRDefault="009C0EE1" w:rsidP="00D772E6">
            <w:pPr>
              <w:ind w:left="-108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</w:rPr>
              <w:t xml:space="preserve"> </w:t>
            </w:r>
            <w:r w:rsidRPr="00142405">
              <w:rPr>
                <w:color w:val="000000" w:themeColor="text1"/>
                <w:lang w:val="en-ID"/>
              </w:rPr>
              <w:t>20%</w:t>
            </w:r>
          </w:p>
        </w:tc>
        <w:tc>
          <w:tcPr>
            <w:tcW w:w="4462" w:type="dxa"/>
          </w:tcPr>
          <w:p w14:paraId="37F40B80" w14:textId="77777777" w:rsidR="009C0EE1" w:rsidRDefault="009C0EE1" w:rsidP="00D772E6">
            <w:pPr>
              <w:jc w:val="both"/>
              <w:rPr>
                <w:color w:val="000000" w:themeColor="text1"/>
                <w:lang w:val="en-ID"/>
              </w:rPr>
            </w:pPr>
            <w:proofErr w:type="spellStart"/>
            <w:r w:rsidRPr="00142405">
              <w:rPr>
                <w:color w:val="000000" w:themeColor="text1"/>
                <w:lang w:val="en-ID"/>
              </w:rPr>
              <w:t>Kesesuaian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pelaksanaan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pembelajaran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dengan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modul</w:t>
            </w:r>
            <w:proofErr w:type="spellEnd"/>
            <w:r>
              <w:rPr>
                <w:color w:val="000000" w:themeColor="text1"/>
                <w:lang w:val="en-ID"/>
              </w:rPr>
              <w:t xml:space="preserve"> ajar</w:t>
            </w:r>
            <w:r w:rsidRPr="00142405">
              <w:rPr>
                <w:color w:val="000000" w:themeColor="text1"/>
                <w:lang w:val="en-ID"/>
              </w:rPr>
              <w:t xml:space="preserve">, </w:t>
            </w:r>
            <w:proofErr w:type="spellStart"/>
            <w:r w:rsidRPr="00142405">
              <w:rPr>
                <w:color w:val="000000" w:themeColor="text1"/>
                <w:lang w:val="en-ID"/>
              </w:rPr>
              <w:t>penguasaan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ketrampilan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yang </w:t>
            </w:r>
            <w:proofErr w:type="spellStart"/>
            <w:r w:rsidRPr="00142405">
              <w:rPr>
                <w:color w:val="000000" w:themeColor="text1"/>
                <w:lang w:val="en-ID"/>
              </w:rPr>
              <w:t>dilatihkan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, </w:t>
            </w:r>
            <w:proofErr w:type="spellStart"/>
            <w:r w:rsidRPr="00142405">
              <w:rPr>
                <w:color w:val="000000" w:themeColor="text1"/>
                <w:lang w:val="en-ID"/>
              </w:rPr>
              <w:t>penguasaan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teknologi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yang </w:t>
            </w:r>
            <w:proofErr w:type="spellStart"/>
            <w:r w:rsidRPr="00142405">
              <w:rPr>
                <w:color w:val="000000" w:themeColor="text1"/>
                <w:lang w:val="en-ID"/>
              </w:rPr>
              <w:t>digunakan</w:t>
            </w:r>
            <w:proofErr w:type="spellEnd"/>
          </w:p>
          <w:p w14:paraId="2869F1FD" w14:textId="77777777" w:rsidR="009C0EE1" w:rsidRPr="00142405" w:rsidRDefault="009C0EE1" w:rsidP="00D772E6">
            <w:pPr>
              <w:jc w:val="both"/>
              <w:rPr>
                <w:color w:val="000000" w:themeColor="text1"/>
                <w:lang w:val="en-ID"/>
              </w:rPr>
            </w:pPr>
          </w:p>
        </w:tc>
      </w:tr>
      <w:tr w:rsidR="009C0EE1" w14:paraId="5AF18299" w14:textId="77777777" w:rsidTr="009C0EE1">
        <w:tc>
          <w:tcPr>
            <w:tcW w:w="1170" w:type="dxa"/>
            <w:tcBorders>
              <w:left w:val="single" w:sz="4" w:space="0" w:color="auto"/>
            </w:tcBorders>
          </w:tcPr>
          <w:p w14:paraId="292C0AF2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r w:rsidRPr="00142405">
              <w:rPr>
                <w:color w:val="000000" w:themeColor="text1"/>
                <w:lang w:val="en-ID"/>
              </w:rPr>
              <w:t>KU-6</w:t>
            </w:r>
            <w:r>
              <w:rPr>
                <w:color w:val="000000" w:themeColor="text1"/>
                <w:lang w:val="en-ID"/>
              </w:rPr>
              <w:t>,</w:t>
            </w:r>
            <w:r>
              <w:rPr>
                <w:lang w:val="en-ID"/>
              </w:rPr>
              <w:t xml:space="preserve"> </w:t>
            </w:r>
            <w:r w:rsidRPr="00142405">
              <w:rPr>
                <w:color w:val="000000" w:themeColor="text1"/>
                <w:lang w:val="en-ID"/>
              </w:rPr>
              <w:t>P-1</w:t>
            </w:r>
          </w:p>
          <w:p w14:paraId="19ACB7D0" w14:textId="77777777" w:rsidR="009C0EE1" w:rsidRPr="00142405" w:rsidRDefault="009C0EE1" w:rsidP="00D772E6">
            <w:pPr>
              <w:rPr>
                <w:i/>
                <w:color w:val="000000" w:themeColor="text1"/>
                <w:lang w:val="en-ID"/>
              </w:rPr>
            </w:pPr>
            <w:r w:rsidRPr="00142405">
              <w:rPr>
                <w:color w:val="000000" w:themeColor="text1"/>
                <w:lang w:val="en-ID"/>
              </w:rPr>
              <w:t>KK-6</w:t>
            </w:r>
          </w:p>
        </w:tc>
        <w:tc>
          <w:tcPr>
            <w:tcW w:w="1137" w:type="dxa"/>
          </w:tcPr>
          <w:p w14:paraId="12146E7F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42405">
              <w:rPr>
                <w:rStyle w:val="normaltextrun"/>
                <w:color w:val="000000" w:themeColor="text1"/>
              </w:rPr>
              <w:t>CPMK 4</w:t>
            </w:r>
            <w:r w:rsidRPr="00142405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833" w:type="dxa"/>
          </w:tcPr>
          <w:p w14:paraId="34DFC000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r w:rsidRPr="00142405">
              <w:rPr>
                <w:i/>
                <w:color w:val="000000" w:themeColor="text1"/>
                <w:lang w:val="en-ID"/>
              </w:rPr>
              <w:t>Peer assessment</w:t>
            </w:r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latihan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mengajar</w:t>
            </w:r>
          </w:p>
        </w:tc>
        <w:tc>
          <w:tcPr>
            <w:tcW w:w="668" w:type="dxa"/>
          </w:tcPr>
          <w:p w14:paraId="06D58CE1" w14:textId="77777777" w:rsidR="009C0EE1" w:rsidRPr="00142405" w:rsidRDefault="009C0EE1" w:rsidP="00D772E6">
            <w:pPr>
              <w:ind w:left="-108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</w:rPr>
              <w:t xml:space="preserve"> </w:t>
            </w:r>
            <w:r w:rsidRPr="00142405">
              <w:rPr>
                <w:color w:val="000000" w:themeColor="text1"/>
                <w:lang w:val="en-ID"/>
              </w:rPr>
              <w:t>10%</w:t>
            </w:r>
          </w:p>
        </w:tc>
        <w:tc>
          <w:tcPr>
            <w:tcW w:w="4462" w:type="dxa"/>
          </w:tcPr>
          <w:p w14:paraId="498A5527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proofErr w:type="spellStart"/>
            <w:r w:rsidRPr="00142405">
              <w:rPr>
                <w:color w:val="000000" w:themeColor="text1"/>
                <w:lang w:val="en-ID"/>
              </w:rPr>
              <w:t>Kesesuaian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penilaian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dengan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rubrik</w:t>
            </w:r>
            <w:proofErr w:type="spellEnd"/>
          </w:p>
        </w:tc>
      </w:tr>
      <w:tr w:rsidR="009C0EE1" w14:paraId="0949AB19" w14:textId="77777777" w:rsidTr="009C0EE1">
        <w:tc>
          <w:tcPr>
            <w:tcW w:w="1170" w:type="dxa"/>
            <w:tcBorders>
              <w:left w:val="single" w:sz="4" w:space="0" w:color="auto"/>
            </w:tcBorders>
          </w:tcPr>
          <w:p w14:paraId="794ADD63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r w:rsidRPr="00142405">
              <w:rPr>
                <w:rStyle w:val="normaltextrun"/>
                <w:b/>
                <w:bCs/>
                <w:color w:val="000000" w:themeColor="text1"/>
              </w:rPr>
              <w:t>CP</w:t>
            </w:r>
            <w:r>
              <w:rPr>
                <w:rStyle w:val="normaltextrun"/>
                <w:b/>
                <w:bCs/>
                <w:color w:val="000000" w:themeColor="text1"/>
              </w:rPr>
              <w:t>L</w:t>
            </w:r>
          </w:p>
        </w:tc>
        <w:tc>
          <w:tcPr>
            <w:tcW w:w="1137" w:type="dxa"/>
          </w:tcPr>
          <w:p w14:paraId="481C0E62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  <w:r w:rsidRPr="00142405">
              <w:rPr>
                <w:rStyle w:val="normaltextrun"/>
                <w:b/>
                <w:bCs/>
                <w:color w:val="000000" w:themeColor="text1"/>
              </w:rPr>
              <w:t>CPMK</w:t>
            </w:r>
          </w:p>
        </w:tc>
        <w:tc>
          <w:tcPr>
            <w:tcW w:w="1833" w:type="dxa"/>
          </w:tcPr>
          <w:p w14:paraId="7760A355" w14:textId="77777777" w:rsidR="009C0EE1" w:rsidRPr="00142405" w:rsidRDefault="009C0EE1" w:rsidP="00D772E6">
            <w:pPr>
              <w:rPr>
                <w:i/>
                <w:color w:val="000000" w:themeColor="text1"/>
                <w:lang w:val="en-ID"/>
              </w:rPr>
            </w:pPr>
            <w:proofErr w:type="spellStart"/>
            <w:r w:rsidRPr="00142405">
              <w:rPr>
                <w:rStyle w:val="normaltextrun"/>
                <w:b/>
                <w:bCs/>
                <w:color w:val="000000" w:themeColor="text1"/>
              </w:rPr>
              <w:t>Variabel</w:t>
            </w:r>
            <w:proofErr w:type="spellEnd"/>
            <w:r>
              <w:rPr>
                <w:rStyle w:val="normaltextru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2405">
              <w:rPr>
                <w:rStyle w:val="normaltextrun"/>
                <w:b/>
                <w:bCs/>
                <w:color w:val="000000" w:themeColor="text1"/>
              </w:rPr>
              <w:t>penilaian</w:t>
            </w:r>
            <w:proofErr w:type="spellEnd"/>
          </w:p>
        </w:tc>
        <w:tc>
          <w:tcPr>
            <w:tcW w:w="668" w:type="dxa"/>
          </w:tcPr>
          <w:p w14:paraId="5166FCFF" w14:textId="77777777" w:rsidR="009C0EE1" w:rsidRDefault="009C0EE1" w:rsidP="00D772E6">
            <w:pPr>
              <w:ind w:left="-108"/>
              <w:rPr>
                <w:color w:val="000000" w:themeColor="text1"/>
              </w:rPr>
            </w:pPr>
            <w:r w:rsidRPr="00142405">
              <w:rPr>
                <w:rStyle w:val="normaltextrun"/>
                <w:b/>
                <w:bCs/>
                <w:color w:val="000000" w:themeColor="text1"/>
                <w:lang w:val="en-ID"/>
              </w:rPr>
              <w:t>%</w:t>
            </w:r>
          </w:p>
        </w:tc>
        <w:tc>
          <w:tcPr>
            <w:tcW w:w="4462" w:type="dxa"/>
          </w:tcPr>
          <w:p w14:paraId="7704AC0F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proofErr w:type="spellStart"/>
            <w:r w:rsidRPr="00142405">
              <w:rPr>
                <w:rStyle w:val="normaltextrun"/>
                <w:b/>
                <w:bCs/>
                <w:color w:val="000000" w:themeColor="text1"/>
              </w:rPr>
              <w:t>Indikator</w:t>
            </w:r>
            <w:proofErr w:type="spellEnd"/>
          </w:p>
        </w:tc>
      </w:tr>
      <w:tr w:rsidR="009C0EE1" w14:paraId="1A065369" w14:textId="77777777" w:rsidTr="009C0EE1">
        <w:tc>
          <w:tcPr>
            <w:tcW w:w="1170" w:type="dxa"/>
            <w:tcBorders>
              <w:left w:val="single" w:sz="4" w:space="0" w:color="auto"/>
            </w:tcBorders>
          </w:tcPr>
          <w:p w14:paraId="221883E7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>P-1</w:t>
            </w:r>
          </w:p>
        </w:tc>
        <w:tc>
          <w:tcPr>
            <w:tcW w:w="1137" w:type="dxa"/>
          </w:tcPr>
          <w:p w14:paraId="2188F4D6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</w:rPr>
            </w:pPr>
            <w:r w:rsidRPr="00142405">
              <w:rPr>
                <w:rStyle w:val="normaltextrun"/>
                <w:color w:val="000000" w:themeColor="text1"/>
              </w:rPr>
              <w:t>CPMK 4</w:t>
            </w:r>
            <w:r w:rsidRPr="00142405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833" w:type="dxa"/>
          </w:tcPr>
          <w:p w14:paraId="1E2566E6" w14:textId="77777777" w:rsidR="009C0EE1" w:rsidRPr="00142405" w:rsidRDefault="009C0EE1" w:rsidP="00D772E6">
            <w:pPr>
              <w:rPr>
                <w:i/>
                <w:color w:val="000000" w:themeColor="text1"/>
                <w:lang w:val="en-ID"/>
              </w:rPr>
            </w:pPr>
            <w:proofErr w:type="spellStart"/>
            <w:r>
              <w:rPr>
                <w:i/>
                <w:color w:val="000000" w:themeColor="text1"/>
                <w:lang w:val="en-ID"/>
              </w:rPr>
              <w:t>Refleksi</w:t>
            </w:r>
            <w:proofErr w:type="spellEnd"/>
            <w:r w:rsidRPr="002456BF">
              <w:rPr>
                <w:iCs/>
                <w:color w:val="000000" w:themeColor="text1"/>
                <w:lang w:val="en-ID"/>
              </w:rPr>
              <w:t xml:space="preserve"> </w:t>
            </w:r>
            <w:proofErr w:type="spellStart"/>
            <w:r w:rsidRPr="002456BF">
              <w:rPr>
                <w:iCs/>
                <w:color w:val="000000" w:themeColor="text1"/>
                <w:lang w:val="en-ID"/>
              </w:rPr>
              <w:t>latihan</w:t>
            </w:r>
            <w:proofErr w:type="spellEnd"/>
            <w:r w:rsidRPr="002456BF">
              <w:rPr>
                <w:iCs/>
                <w:color w:val="000000" w:themeColor="text1"/>
                <w:lang w:val="en-ID"/>
              </w:rPr>
              <w:t xml:space="preserve"> mengajar</w:t>
            </w:r>
          </w:p>
        </w:tc>
        <w:tc>
          <w:tcPr>
            <w:tcW w:w="668" w:type="dxa"/>
          </w:tcPr>
          <w:p w14:paraId="1BE93F07" w14:textId="77777777" w:rsidR="009C0EE1" w:rsidRDefault="009C0EE1" w:rsidP="00D772E6">
            <w:pPr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5%</w:t>
            </w:r>
          </w:p>
        </w:tc>
        <w:tc>
          <w:tcPr>
            <w:tcW w:w="4462" w:type="dxa"/>
          </w:tcPr>
          <w:p w14:paraId="5E23AF3B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proofErr w:type="spellStart"/>
            <w:r>
              <w:rPr>
                <w:color w:val="000000" w:themeColor="text1"/>
                <w:lang w:val="en-ID"/>
              </w:rPr>
              <w:t>Mengungkapkan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keberhasilan</w:t>
            </w:r>
            <w:proofErr w:type="spellEnd"/>
            <w:r>
              <w:rPr>
                <w:color w:val="000000" w:themeColor="text1"/>
                <w:lang w:val="en-ID"/>
              </w:rPr>
              <w:t xml:space="preserve"> dan </w:t>
            </w:r>
            <w:proofErr w:type="spellStart"/>
            <w:r>
              <w:rPr>
                <w:color w:val="000000" w:themeColor="text1"/>
                <w:lang w:val="en-ID"/>
              </w:rPr>
              <w:t>ketidakberhasilan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pelaksanaan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pembelajaran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berdasarkan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modul</w:t>
            </w:r>
            <w:proofErr w:type="spellEnd"/>
            <w:r>
              <w:rPr>
                <w:color w:val="000000" w:themeColor="text1"/>
                <w:lang w:val="en-ID"/>
              </w:rPr>
              <w:t xml:space="preserve"> ajar yang </w:t>
            </w:r>
            <w:proofErr w:type="spellStart"/>
            <w:r>
              <w:rPr>
                <w:color w:val="000000" w:themeColor="text1"/>
                <w:lang w:val="en-ID"/>
              </w:rPr>
              <w:t>disusun</w:t>
            </w:r>
            <w:proofErr w:type="spellEnd"/>
          </w:p>
        </w:tc>
      </w:tr>
      <w:tr w:rsidR="009C0EE1" w14:paraId="4DA05A84" w14:textId="77777777" w:rsidTr="009C0EE1">
        <w:tc>
          <w:tcPr>
            <w:tcW w:w="1170" w:type="dxa"/>
            <w:tcBorders>
              <w:left w:val="single" w:sz="4" w:space="0" w:color="auto"/>
            </w:tcBorders>
          </w:tcPr>
          <w:p w14:paraId="36F163C0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r w:rsidRPr="00142405">
              <w:rPr>
                <w:color w:val="000000" w:themeColor="text1"/>
                <w:lang w:val="en-ID"/>
              </w:rPr>
              <w:t>P-1</w:t>
            </w:r>
            <w:r>
              <w:rPr>
                <w:color w:val="000000" w:themeColor="text1"/>
                <w:lang w:val="en-ID"/>
              </w:rPr>
              <w:t>,</w:t>
            </w:r>
            <w:r>
              <w:rPr>
                <w:lang w:val="en-ID"/>
              </w:rPr>
              <w:t xml:space="preserve"> </w:t>
            </w:r>
            <w:r w:rsidRPr="00142405">
              <w:rPr>
                <w:color w:val="000000" w:themeColor="text1"/>
                <w:lang w:val="en-ID"/>
              </w:rPr>
              <w:t>KK-6</w:t>
            </w:r>
          </w:p>
        </w:tc>
        <w:tc>
          <w:tcPr>
            <w:tcW w:w="1137" w:type="dxa"/>
          </w:tcPr>
          <w:p w14:paraId="658C8A00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42405">
              <w:rPr>
                <w:rStyle w:val="normaltextrun"/>
                <w:color w:val="000000" w:themeColor="text1"/>
              </w:rPr>
              <w:t>CPMK 4</w:t>
            </w:r>
            <w:r w:rsidRPr="00142405">
              <w:rPr>
                <w:rStyle w:val="eop"/>
                <w:color w:val="000000" w:themeColor="text1"/>
              </w:rPr>
              <w:t> </w:t>
            </w:r>
          </w:p>
          <w:p w14:paraId="5B970641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</w:p>
        </w:tc>
        <w:tc>
          <w:tcPr>
            <w:tcW w:w="1833" w:type="dxa"/>
          </w:tcPr>
          <w:p w14:paraId="4BD7C6CD" w14:textId="77777777" w:rsidR="009C0EE1" w:rsidRPr="00142405" w:rsidRDefault="009C0EE1" w:rsidP="00D772E6">
            <w:pPr>
              <w:rPr>
                <w:i/>
                <w:color w:val="000000" w:themeColor="text1"/>
                <w:lang w:val="en-ID"/>
              </w:rPr>
            </w:pPr>
            <w:proofErr w:type="spellStart"/>
            <w:r w:rsidRPr="00142405">
              <w:rPr>
                <w:color w:val="000000" w:themeColor="text1"/>
                <w:lang w:val="en-ID"/>
              </w:rPr>
              <w:t>Dokumen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RPP </w:t>
            </w:r>
            <w:proofErr w:type="spellStart"/>
            <w:r w:rsidRPr="00142405">
              <w:rPr>
                <w:color w:val="000000" w:themeColor="text1"/>
                <w:lang w:val="en-ID"/>
              </w:rPr>
              <w:t>ujian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mengajar</w:t>
            </w:r>
          </w:p>
        </w:tc>
        <w:tc>
          <w:tcPr>
            <w:tcW w:w="668" w:type="dxa"/>
          </w:tcPr>
          <w:p w14:paraId="2FF2827C" w14:textId="77777777" w:rsidR="009C0EE1" w:rsidRPr="00142405" w:rsidRDefault="009C0EE1" w:rsidP="00D772E6">
            <w:pPr>
              <w:ind w:left="-108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</w:rPr>
              <w:t xml:space="preserve"> </w:t>
            </w:r>
            <w:r w:rsidRPr="00142405">
              <w:rPr>
                <w:color w:val="000000" w:themeColor="text1"/>
                <w:lang w:val="en-ID"/>
              </w:rPr>
              <w:t>15%</w:t>
            </w:r>
          </w:p>
        </w:tc>
        <w:tc>
          <w:tcPr>
            <w:tcW w:w="4462" w:type="dxa"/>
          </w:tcPr>
          <w:p w14:paraId="0584AAFD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proofErr w:type="spellStart"/>
            <w:r w:rsidRPr="00142405">
              <w:rPr>
                <w:color w:val="000000" w:themeColor="text1"/>
                <w:lang w:val="en-ID"/>
              </w:rPr>
              <w:t>Kelengkapan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isi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, </w:t>
            </w:r>
            <w:proofErr w:type="spellStart"/>
            <w:r w:rsidRPr="00142405">
              <w:rPr>
                <w:color w:val="000000" w:themeColor="text1"/>
                <w:lang w:val="en-ID"/>
              </w:rPr>
              <w:t>kesesu</w:t>
            </w:r>
            <w:r>
              <w:rPr>
                <w:color w:val="000000" w:themeColor="text1"/>
                <w:lang w:val="en-ID"/>
              </w:rPr>
              <w:t>ain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antara</w:t>
            </w:r>
            <w:proofErr w:type="spellEnd"/>
            <w:r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tujuan</w:t>
            </w:r>
            <w:proofErr w:type="spellEnd"/>
            <w:r>
              <w:rPr>
                <w:color w:val="000000" w:themeColor="text1"/>
                <w:lang w:val="id-ID"/>
              </w:rPr>
              <w:t xml:space="preserve">, </w:t>
            </w:r>
            <w:proofErr w:type="spellStart"/>
            <w:r>
              <w:rPr>
                <w:color w:val="000000" w:themeColor="text1"/>
                <w:lang w:val="en-ID"/>
              </w:rPr>
              <w:t>indi</w:t>
            </w:r>
            <w:proofErr w:type="spellEnd"/>
            <w:r>
              <w:rPr>
                <w:color w:val="000000" w:themeColor="text1"/>
                <w:lang w:val="id-ID"/>
              </w:rPr>
              <w:t>k</w:t>
            </w:r>
            <w:proofErr w:type="spellStart"/>
            <w:r>
              <w:rPr>
                <w:color w:val="000000" w:themeColor="text1"/>
                <w:lang w:val="en-ID"/>
              </w:rPr>
              <w:t>ator</w:t>
            </w:r>
            <w:proofErr w:type="spellEnd"/>
            <w:r>
              <w:rPr>
                <w:color w:val="000000" w:themeColor="text1"/>
                <w:lang w:val="id-ID"/>
              </w:rPr>
              <w:t xml:space="preserve">, </w:t>
            </w:r>
            <w:proofErr w:type="spellStart"/>
            <w:r w:rsidRPr="00142405">
              <w:rPr>
                <w:color w:val="000000" w:themeColor="text1"/>
                <w:lang w:val="en-ID"/>
              </w:rPr>
              <w:t>evaluasi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, </w:t>
            </w:r>
            <w:proofErr w:type="spellStart"/>
            <w:r w:rsidRPr="00142405">
              <w:rPr>
                <w:color w:val="000000" w:themeColor="text1"/>
                <w:lang w:val="en-ID"/>
              </w:rPr>
              <w:t>kesesuaian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teknologi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dan strategi yang </w:t>
            </w:r>
            <w:proofErr w:type="spellStart"/>
            <w:r w:rsidRPr="00142405">
              <w:rPr>
                <w:color w:val="000000" w:themeColor="text1"/>
                <w:lang w:val="en-ID"/>
              </w:rPr>
              <w:t>digunakan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dengan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konten</w:t>
            </w:r>
            <w:proofErr w:type="spellEnd"/>
          </w:p>
        </w:tc>
      </w:tr>
      <w:tr w:rsidR="009C0EE1" w14:paraId="0736F0D5" w14:textId="77777777" w:rsidTr="009C0EE1">
        <w:tc>
          <w:tcPr>
            <w:tcW w:w="1170" w:type="dxa"/>
            <w:tcBorders>
              <w:left w:val="single" w:sz="4" w:space="0" w:color="auto"/>
            </w:tcBorders>
          </w:tcPr>
          <w:p w14:paraId="4927A5B6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r w:rsidRPr="00142405">
              <w:rPr>
                <w:color w:val="000000" w:themeColor="text1"/>
                <w:lang w:val="en-ID"/>
              </w:rPr>
              <w:t>P-2</w:t>
            </w:r>
          </w:p>
          <w:p w14:paraId="110D135B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r w:rsidRPr="00142405">
              <w:rPr>
                <w:color w:val="000000" w:themeColor="text1"/>
                <w:lang w:val="en-ID"/>
              </w:rPr>
              <w:t>KU-9</w:t>
            </w:r>
          </w:p>
        </w:tc>
        <w:tc>
          <w:tcPr>
            <w:tcW w:w="1137" w:type="dxa"/>
          </w:tcPr>
          <w:p w14:paraId="3DAC548A" w14:textId="77777777" w:rsidR="009C0EE1" w:rsidRPr="00142405" w:rsidRDefault="009C0EE1" w:rsidP="00D772E6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42405">
              <w:rPr>
                <w:rStyle w:val="normaltextrun"/>
                <w:color w:val="000000" w:themeColor="text1"/>
              </w:rPr>
              <w:t>CPMK 3</w:t>
            </w:r>
            <w:r w:rsidRPr="00142405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833" w:type="dxa"/>
          </w:tcPr>
          <w:p w14:paraId="1733FABE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proofErr w:type="spellStart"/>
            <w:r w:rsidRPr="00142405">
              <w:rPr>
                <w:color w:val="000000" w:themeColor="text1"/>
                <w:lang w:val="en-ID"/>
              </w:rPr>
              <w:t>Praktek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Ujian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mengajar</w:t>
            </w:r>
          </w:p>
        </w:tc>
        <w:tc>
          <w:tcPr>
            <w:tcW w:w="668" w:type="dxa"/>
          </w:tcPr>
          <w:p w14:paraId="4026FEE0" w14:textId="77777777" w:rsidR="009C0EE1" w:rsidRPr="00142405" w:rsidRDefault="009C0EE1" w:rsidP="00D772E6">
            <w:pPr>
              <w:ind w:left="-108"/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</w:rPr>
              <w:t xml:space="preserve"> </w:t>
            </w:r>
            <w:r w:rsidRPr="00142405">
              <w:rPr>
                <w:color w:val="000000" w:themeColor="text1"/>
                <w:lang w:val="en-ID"/>
              </w:rPr>
              <w:t>15%</w:t>
            </w:r>
          </w:p>
        </w:tc>
        <w:tc>
          <w:tcPr>
            <w:tcW w:w="4462" w:type="dxa"/>
          </w:tcPr>
          <w:p w14:paraId="330CA587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  <w:proofErr w:type="spellStart"/>
            <w:r w:rsidRPr="00142405">
              <w:rPr>
                <w:color w:val="000000" w:themeColor="text1"/>
                <w:lang w:val="en-ID"/>
              </w:rPr>
              <w:t>Kesesuaian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pelaksanaan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pembelajaran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dengan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modul</w:t>
            </w:r>
            <w:proofErr w:type="spellEnd"/>
            <w:r>
              <w:rPr>
                <w:color w:val="000000" w:themeColor="text1"/>
                <w:lang w:val="en-ID"/>
              </w:rPr>
              <w:t xml:space="preserve"> ajar</w:t>
            </w:r>
            <w:r w:rsidRPr="00142405">
              <w:rPr>
                <w:color w:val="000000" w:themeColor="text1"/>
                <w:lang w:val="en-ID"/>
              </w:rPr>
              <w:t xml:space="preserve">, </w:t>
            </w:r>
            <w:proofErr w:type="spellStart"/>
            <w:r w:rsidRPr="00142405">
              <w:rPr>
                <w:color w:val="000000" w:themeColor="text1"/>
                <w:lang w:val="en-ID"/>
              </w:rPr>
              <w:t>penguasaan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color w:val="000000" w:themeColor="text1"/>
                <w:lang w:val="en-ID"/>
              </w:rPr>
              <w:t>ketrampilan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dasar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mengajar, </w:t>
            </w:r>
            <w:proofErr w:type="spellStart"/>
            <w:r w:rsidRPr="00142405">
              <w:rPr>
                <w:color w:val="000000" w:themeColor="text1"/>
                <w:lang w:val="en-ID"/>
              </w:rPr>
              <w:t>penguasaan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142405">
              <w:rPr>
                <w:color w:val="000000" w:themeColor="text1"/>
                <w:lang w:val="en-ID"/>
              </w:rPr>
              <w:t>teknologi</w:t>
            </w:r>
            <w:proofErr w:type="spellEnd"/>
            <w:r w:rsidRPr="00142405">
              <w:rPr>
                <w:color w:val="000000" w:themeColor="text1"/>
                <w:lang w:val="en-ID"/>
              </w:rPr>
              <w:t xml:space="preserve"> yang </w:t>
            </w:r>
            <w:proofErr w:type="spellStart"/>
            <w:r w:rsidRPr="00142405">
              <w:rPr>
                <w:color w:val="000000" w:themeColor="text1"/>
                <w:lang w:val="en-ID"/>
              </w:rPr>
              <w:t>digunakan</w:t>
            </w:r>
            <w:proofErr w:type="spellEnd"/>
          </w:p>
        </w:tc>
      </w:tr>
      <w:tr w:rsidR="009C0EE1" w14:paraId="5CFAEE85" w14:textId="77777777" w:rsidTr="009C0EE1">
        <w:tc>
          <w:tcPr>
            <w:tcW w:w="4140" w:type="dxa"/>
            <w:gridSpan w:val="3"/>
            <w:tcBorders>
              <w:left w:val="single" w:sz="4" w:space="0" w:color="auto"/>
            </w:tcBorders>
          </w:tcPr>
          <w:p w14:paraId="61B3CA0B" w14:textId="77777777" w:rsidR="009C0EE1" w:rsidRPr="007B6388" w:rsidRDefault="009C0EE1" w:rsidP="00D772E6">
            <w:pPr>
              <w:rPr>
                <w:color w:val="000000" w:themeColor="text1"/>
                <w:lang w:val="id-ID"/>
              </w:rPr>
            </w:pPr>
            <w:r w:rsidRPr="00142405">
              <w:rPr>
                <w:color w:val="000000" w:themeColor="text1"/>
                <w:lang w:val="en-ID"/>
              </w:rPr>
              <w:t>Total</w:t>
            </w:r>
          </w:p>
        </w:tc>
        <w:tc>
          <w:tcPr>
            <w:tcW w:w="668" w:type="dxa"/>
          </w:tcPr>
          <w:p w14:paraId="495AE009" w14:textId="77777777" w:rsidR="009C0EE1" w:rsidRPr="007B6388" w:rsidRDefault="009C0EE1" w:rsidP="00D772E6">
            <w:pPr>
              <w:ind w:left="-108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100%</w:t>
            </w:r>
          </w:p>
        </w:tc>
        <w:tc>
          <w:tcPr>
            <w:tcW w:w="4462" w:type="dxa"/>
          </w:tcPr>
          <w:p w14:paraId="3E51A385" w14:textId="77777777" w:rsidR="009C0EE1" w:rsidRPr="00142405" w:rsidRDefault="009C0EE1" w:rsidP="00D772E6">
            <w:pPr>
              <w:rPr>
                <w:color w:val="000000" w:themeColor="text1"/>
                <w:lang w:val="en-ID"/>
              </w:rPr>
            </w:pPr>
          </w:p>
        </w:tc>
      </w:tr>
    </w:tbl>
    <w:p w14:paraId="158E93FC" w14:textId="531E8A1D" w:rsidR="009C0EE1" w:rsidRDefault="009C0EE1" w:rsidP="009C0EE1">
      <w:pPr>
        <w:pStyle w:val="ListParagraph"/>
        <w:tabs>
          <w:tab w:val="left" w:pos="284"/>
        </w:tabs>
        <w:spacing w:line="360" w:lineRule="auto"/>
        <w:ind w:left="284"/>
        <w:jc w:val="both"/>
        <w:rPr>
          <w:b/>
        </w:rPr>
      </w:pPr>
    </w:p>
    <w:p w14:paraId="10C2C911" w14:textId="77777777" w:rsidR="009358A6" w:rsidRPr="00535956" w:rsidRDefault="009358A6" w:rsidP="008F5152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b/>
        </w:rPr>
      </w:pPr>
      <w:proofErr w:type="spellStart"/>
      <w:r w:rsidRPr="00535956">
        <w:rPr>
          <w:b/>
        </w:rPr>
        <w:t>Jadwal</w:t>
      </w:r>
      <w:proofErr w:type="spellEnd"/>
      <w:r w:rsidRPr="00535956">
        <w:rPr>
          <w:b/>
        </w:rPr>
        <w:t xml:space="preserve"> </w:t>
      </w:r>
      <w:proofErr w:type="spellStart"/>
      <w:r w:rsidRPr="00535956">
        <w:rPr>
          <w:b/>
        </w:rPr>
        <w:t>Pembelajaran</w:t>
      </w:r>
      <w:proofErr w:type="spellEnd"/>
    </w:p>
    <w:p w14:paraId="27655004" w14:textId="2B9B02D0" w:rsidR="009C0EE1" w:rsidRDefault="009C0EE1" w:rsidP="009C0EE1">
      <w:pPr>
        <w:tabs>
          <w:tab w:val="left" w:pos="2552"/>
        </w:tabs>
        <w:ind w:left="720"/>
        <w:jc w:val="both"/>
        <w:rPr>
          <w:lang w:val="fi-FI"/>
        </w:rPr>
      </w:pPr>
      <w:r>
        <w:rPr>
          <w:lang w:val="fi-FI"/>
        </w:rPr>
        <w:t>Kelas Besar (pertemuan ke-1 sd ke-4):</w:t>
      </w:r>
    </w:p>
    <w:p w14:paraId="24BCE58B" w14:textId="003FB73D" w:rsidR="009358A6" w:rsidRPr="00F84474" w:rsidRDefault="009358A6" w:rsidP="002153F2">
      <w:pPr>
        <w:tabs>
          <w:tab w:val="left" w:pos="2552"/>
        </w:tabs>
        <w:ind w:left="1701"/>
        <w:jc w:val="both"/>
      </w:pPr>
      <w:r w:rsidRPr="00D709AB">
        <w:rPr>
          <w:lang w:val="fi-FI"/>
        </w:rPr>
        <w:t>Hari</w:t>
      </w:r>
      <w:r w:rsidRPr="00D709AB">
        <w:rPr>
          <w:lang w:val="fi-FI"/>
        </w:rPr>
        <w:tab/>
        <w:t xml:space="preserve">: </w:t>
      </w:r>
      <w:proofErr w:type="spellStart"/>
      <w:r w:rsidR="00F84474">
        <w:t>Selasa</w:t>
      </w:r>
      <w:proofErr w:type="spellEnd"/>
    </w:p>
    <w:p w14:paraId="7DBED631" w14:textId="067A3E4B" w:rsidR="009358A6" w:rsidRPr="00830342" w:rsidRDefault="009358A6" w:rsidP="002153F2">
      <w:pPr>
        <w:tabs>
          <w:tab w:val="left" w:pos="2552"/>
        </w:tabs>
        <w:ind w:left="1701"/>
        <w:jc w:val="both"/>
        <w:rPr>
          <w:lang w:val="id-ID"/>
        </w:rPr>
      </w:pPr>
      <w:r w:rsidRPr="00D709AB">
        <w:rPr>
          <w:lang w:val="fi-FI"/>
        </w:rPr>
        <w:t>Jam</w:t>
      </w:r>
      <w:r w:rsidRPr="00D709AB">
        <w:rPr>
          <w:lang w:val="fi-FI"/>
        </w:rPr>
        <w:tab/>
        <w:t xml:space="preserve">: </w:t>
      </w:r>
      <w:r w:rsidR="00F84474">
        <w:t>6</w:t>
      </w:r>
      <w:r w:rsidR="009C0EE1">
        <w:t>-7</w:t>
      </w:r>
      <w:r w:rsidR="00830342">
        <w:rPr>
          <w:lang w:val="fi-FI"/>
        </w:rPr>
        <w:t xml:space="preserve"> </w:t>
      </w:r>
    </w:p>
    <w:p w14:paraId="1D2C07B2" w14:textId="6F457B77" w:rsidR="009358A6" w:rsidRDefault="009358A6" w:rsidP="002153F2">
      <w:pPr>
        <w:tabs>
          <w:tab w:val="left" w:pos="2552"/>
        </w:tabs>
        <w:ind w:left="1701"/>
        <w:jc w:val="both"/>
        <w:rPr>
          <w:lang w:val="id-ID"/>
        </w:rPr>
      </w:pPr>
      <w:r w:rsidRPr="00535956">
        <w:rPr>
          <w:lang w:val="fi-FI"/>
        </w:rPr>
        <w:t>Tempat</w:t>
      </w:r>
      <w:r w:rsidRPr="00535956">
        <w:rPr>
          <w:lang w:val="fi-FI"/>
        </w:rPr>
        <w:tab/>
        <w:t xml:space="preserve">: </w:t>
      </w:r>
      <w:r w:rsidR="00542FE2">
        <w:rPr>
          <w:lang w:val="fi-FI"/>
        </w:rPr>
        <w:t>Aula lantai 4</w:t>
      </w:r>
    </w:p>
    <w:p w14:paraId="453D7BC3" w14:textId="77777777" w:rsidR="00542FE2" w:rsidRDefault="00542FE2" w:rsidP="00542FE2">
      <w:pPr>
        <w:tabs>
          <w:tab w:val="left" w:pos="2552"/>
        </w:tabs>
        <w:ind w:left="720"/>
        <w:jc w:val="both"/>
        <w:rPr>
          <w:lang w:val="fi-FI"/>
        </w:rPr>
      </w:pPr>
    </w:p>
    <w:p w14:paraId="77F50083" w14:textId="02121C28" w:rsidR="00542FE2" w:rsidRDefault="00542FE2" w:rsidP="00542FE2">
      <w:pPr>
        <w:tabs>
          <w:tab w:val="left" w:pos="2552"/>
        </w:tabs>
        <w:ind w:left="720"/>
        <w:jc w:val="both"/>
        <w:rPr>
          <w:lang w:val="fi-FI"/>
        </w:rPr>
      </w:pPr>
      <w:r>
        <w:rPr>
          <w:lang w:val="fi-FI"/>
        </w:rPr>
        <w:t xml:space="preserve">Kelas </w:t>
      </w:r>
      <w:r>
        <w:rPr>
          <w:lang w:val="fi-FI"/>
        </w:rPr>
        <w:t xml:space="preserve">Kecil </w:t>
      </w:r>
      <w:r>
        <w:rPr>
          <w:lang w:val="fi-FI"/>
        </w:rPr>
        <w:t>(pertemuan ke-</w:t>
      </w:r>
      <w:r>
        <w:rPr>
          <w:lang w:val="fi-FI"/>
        </w:rPr>
        <w:t>5</w:t>
      </w:r>
      <w:r>
        <w:rPr>
          <w:lang w:val="fi-FI"/>
        </w:rPr>
        <w:t xml:space="preserve"> sd ke-</w:t>
      </w:r>
      <w:r>
        <w:rPr>
          <w:lang w:val="fi-FI"/>
        </w:rPr>
        <w:t>16</w:t>
      </w:r>
      <w:r>
        <w:rPr>
          <w:lang w:val="fi-FI"/>
        </w:rPr>
        <w:t>):</w:t>
      </w:r>
      <w:r>
        <w:rPr>
          <w:lang w:val="fi-FI"/>
        </w:rPr>
        <w:t xml:space="preserve"> Sesuai kesepakatan masing-masing kelas</w:t>
      </w:r>
    </w:p>
    <w:p w14:paraId="3D2FEEBD" w14:textId="77777777" w:rsidR="002153F2" w:rsidRPr="002153F2" w:rsidRDefault="002153F2" w:rsidP="00542FE2">
      <w:pPr>
        <w:tabs>
          <w:tab w:val="left" w:pos="2552"/>
        </w:tabs>
        <w:jc w:val="both"/>
        <w:rPr>
          <w:lang w:val="id-ID"/>
        </w:rPr>
      </w:pPr>
    </w:p>
    <w:p w14:paraId="72E68F8A" w14:textId="77777777" w:rsidR="009358A6" w:rsidRPr="00535956" w:rsidRDefault="002360C9" w:rsidP="008F5152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  <w:lang w:val="id-ID"/>
        </w:rPr>
        <w:t>Peraturan perkuliahan</w:t>
      </w:r>
      <w:r w:rsidR="009358A6" w:rsidRPr="00535956">
        <w:rPr>
          <w:b/>
        </w:rPr>
        <w:t>:</w:t>
      </w:r>
    </w:p>
    <w:p w14:paraId="121D9AE5" w14:textId="201C7062" w:rsidR="009358A6" w:rsidRPr="00832614" w:rsidRDefault="009358A6" w:rsidP="008F5152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832614">
        <w:t>Kehadiran</w:t>
      </w:r>
      <w:proofErr w:type="spellEnd"/>
      <w:r w:rsidR="00E63D6A">
        <w:t xml:space="preserve"> di </w:t>
      </w:r>
      <w:proofErr w:type="spellStart"/>
      <w:r w:rsidR="00E63D6A">
        <w:t>kelas</w:t>
      </w:r>
      <w:proofErr w:type="spellEnd"/>
      <w:r w:rsidR="00E63D6A">
        <w:t xml:space="preserve"> </w:t>
      </w:r>
      <w:proofErr w:type="spellStart"/>
      <w:r w:rsidR="00E63D6A">
        <w:t>teori</w:t>
      </w:r>
      <w:proofErr w:type="spellEnd"/>
      <w:r w:rsidRPr="00832614">
        <w:t xml:space="preserve"> </w:t>
      </w:r>
      <w:proofErr w:type="spellStart"/>
      <w:r w:rsidR="00E63D6A">
        <w:t>maupun</w:t>
      </w:r>
      <w:proofErr w:type="spellEnd"/>
      <w:r w:rsidR="00E63D6A">
        <w:t xml:space="preserve"> </w:t>
      </w:r>
      <w:proofErr w:type="spellStart"/>
      <w:r w:rsidR="00E63D6A">
        <w:t>kelas</w:t>
      </w:r>
      <w:proofErr w:type="spellEnd"/>
      <w:r w:rsidR="00E63D6A">
        <w:t xml:space="preserve"> </w:t>
      </w:r>
      <w:proofErr w:type="spellStart"/>
      <w:r w:rsidR="00E63D6A">
        <w:t>praktik</w:t>
      </w:r>
      <w:proofErr w:type="spellEnd"/>
      <w:r w:rsidR="00E63D6A">
        <w:t xml:space="preserve"> mengajar </w:t>
      </w:r>
      <w:r w:rsidR="006646EA" w:rsidRPr="00832614">
        <w:t xml:space="preserve">minimal </w:t>
      </w:r>
      <w:r w:rsidR="00E855B1" w:rsidRPr="00832614">
        <w:t>5</w:t>
      </w:r>
      <w:r w:rsidR="006646EA">
        <w:rPr>
          <w:lang w:val="id-ID"/>
        </w:rPr>
        <w:t>0</w:t>
      </w:r>
      <w:r w:rsidRPr="00832614">
        <w:t xml:space="preserve">%, </w:t>
      </w:r>
      <w:proofErr w:type="spellStart"/>
      <w:r w:rsidRPr="00832614">
        <w:t>boleh</w:t>
      </w:r>
      <w:proofErr w:type="spellEnd"/>
      <w:r w:rsidRPr="00832614">
        <w:t xml:space="preserve"> </w:t>
      </w:r>
      <w:proofErr w:type="spellStart"/>
      <w:r w:rsidRPr="00832614">
        <w:t>ijin</w:t>
      </w:r>
      <w:proofErr w:type="spellEnd"/>
      <w:r w:rsidRPr="00832614">
        <w:t xml:space="preserve"> </w:t>
      </w:r>
      <w:proofErr w:type="spellStart"/>
      <w:r w:rsidRPr="00832614">
        <w:t>dengan</w:t>
      </w:r>
      <w:proofErr w:type="spellEnd"/>
      <w:r w:rsidRPr="00832614">
        <w:t xml:space="preserve"> </w:t>
      </w:r>
      <w:proofErr w:type="spellStart"/>
      <w:r w:rsidRPr="00832614">
        <w:t>keterangan</w:t>
      </w:r>
      <w:proofErr w:type="spellEnd"/>
      <w:r w:rsidRPr="00832614">
        <w:t xml:space="preserve"> yang </w:t>
      </w:r>
      <w:proofErr w:type="spellStart"/>
      <w:r w:rsidRPr="00832614">
        <w:t>jelas</w:t>
      </w:r>
      <w:proofErr w:type="spellEnd"/>
      <w:r w:rsidR="00542FE2">
        <w:t>.</w:t>
      </w:r>
    </w:p>
    <w:p w14:paraId="70BA04AB" w14:textId="2A41B2D7" w:rsidR="009358A6" w:rsidRPr="00E63D6A" w:rsidRDefault="00542FE2" w:rsidP="00A3615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>
        <w:t>K</w:t>
      </w:r>
      <w:r w:rsidR="00E63D6A">
        <w:t>eterlambatan</w:t>
      </w:r>
      <w:proofErr w:type="spellEnd"/>
      <w:r w:rsidR="006646EA">
        <w:t xml:space="preserve"> </w:t>
      </w:r>
      <w:proofErr w:type="spellStart"/>
      <w:r w:rsidR="006646EA">
        <w:t>maksimal</w:t>
      </w:r>
      <w:proofErr w:type="spellEnd"/>
      <w:r w:rsidR="006646EA">
        <w:t xml:space="preserve"> </w:t>
      </w:r>
      <w:r w:rsidR="00E63D6A">
        <w:t>15</w:t>
      </w:r>
      <w:r w:rsidR="00E855B1" w:rsidRPr="00535956">
        <w:t xml:space="preserve"> </w:t>
      </w:r>
      <w:proofErr w:type="spellStart"/>
      <w:r w:rsidR="00E855B1" w:rsidRPr="00535956">
        <w:t>menit</w:t>
      </w:r>
      <w:proofErr w:type="spellEnd"/>
      <w:r w:rsidR="00550D01" w:rsidRPr="00E63D6A">
        <w:rPr>
          <w:lang w:val="id-ID"/>
        </w:rPr>
        <w:t>.</w:t>
      </w:r>
    </w:p>
    <w:p w14:paraId="05729675" w14:textId="2421069A" w:rsidR="008B00D9" w:rsidRPr="00542FE2" w:rsidRDefault="008B00D9" w:rsidP="00E63D6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E63D6A">
        <w:rPr>
          <w:lang w:val="id-ID"/>
        </w:rPr>
        <w:t>Semua kegiatan pembelajaran dilaksanakan sesuai jadual dan kalender akademik fakultas</w:t>
      </w:r>
      <w:r w:rsidR="00542FE2">
        <w:t>.</w:t>
      </w:r>
    </w:p>
    <w:p w14:paraId="2206FEA4" w14:textId="5741DB0D" w:rsidR="00542FE2" w:rsidRPr="00542FE2" w:rsidRDefault="00542FE2" w:rsidP="00E63D6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>
        <w:t>Saat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dan </w:t>
      </w:r>
      <w:proofErr w:type="spellStart"/>
      <w:r>
        <w:t>ujian</w:t>
      </w:r>
      <w:proofErr w:type="spellEnd"/>
      <w:r>
        <w:t xml:space="preserve">, </w:t>
      </w:r>
      <w:proofErr w:type="spellStart"/>
      <w:r>
        <w:t>calon</w:t>
      </w:r>
      <w:proofErr w:type="spellEnd"/>
      <w:r>
        <w:t xml:space="preserve"> guru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dan </w:t>
      </w:r>
      <w:proofErr w:type="spellStart"/>
      <w:r>
        <w:t>bawahan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untuk </w:t>
      </w:r>
      <w:proofErr w:type="spellStart"/>
      <w:r>
        <w:t>pembelajaran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, dan </w:t>
      </w:r>
      <w:proofErr w:type="spellStart"/>
      <w:r>
        <w:t>wearpack</w:t>
      </w:r>
      <w:proofErr w:type="spellEnd"/>
      <w:r>
        <w:t xml:space="preserve"> untuk </w:t>
      </w:r>
      <w:proofErr w:type="spellStart"/>
      <w:r>
        <w:t>pembelajaran</w:t>
      </w:r>
      <w:proofErr w:type="spellEnd"/>
      <w:r>
        <w:t xml:space="preserve"> di </w:t>
      </w:r>
      <w:proofErr w:type="spellStart"/>
      <w:r>
        <w:t>laboratorium</w:t>
      </w:r>
      <w:proofErr w:type="spellEnd"/>
      <w:r>
        <w:t>/workshop.</w:t>
      </w:r>
    </w:p>
    <w:p w14:paraId="147D6EBF" w14:textId="77777777" w:rsidR="00542FE2" w:rsidRPr="00E63D6A" w:rsidRDefault="00542FE2" w:rsidP="00E63D6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</w:p>
    <w:p w14:paraId="762F1D30" w14:textId="6565DEEF" w:rsidR="006F78F8" w:rsidRPr="00E63D6A" w:rsidRDefault="006F78F8" w:rsidP="00E63D6A">
      <w:pPr>
        <w:spacing w:line="360" w:lineRule="auto"/>
        <w:ind w:left="5040" w:firstLine="720"/>
        <w:jc w:val="both"/>
      </w:pPr>
      <w:r w:rsidRPr="00E63D6A">
        <w:rPr>
          <w:lang w:val="id-ID"/>
        </w:rPr>
        <w:t xml:space="preserve">Surakarta, </w:t>
      </w:r>
      <w:r w:rsidR="00117F97">
        <w:t>1</w:t>
      </w:r>
      <w:r w:rsidR="00542FE2">
        <w:t xml:space="preserve">3 </w:t>
      </w:r>
      <w:proofErr w:type="spellStart"/>
      <w:r w:rsidR="00542FE2">
        <w:t>Februari</w:t>
      </w:r>
      <w:proofErr w:type="spellEnd"/>
      <w:r w:rsidR="00542FE2">
        <w:t xml:space="preserve"> </w:t>
      </w:r>
      <w:r w:rsidRPr="00E63D6A">
        <w:rPr>
          <w:lang w:val="id-ID"/>
        </w:rPr>
        <w:t>20</w:t>
      </w:r>
      <w:r w:rsidR="00E63D6A">
        <w:t>2</w:t>
      </w:r>
      <w:r w:rsidR="00542FE2">
        <w:t>3</w:t>
      </w:r>
    </w:p>
    <w:tbl>
      <w:tblPr>
        <w:tblW w:w="8221" w:type="dxa"/>
        <w:tblInd w:w="1668" w:type="dxa"/>
        <w:tblLook w:val="04A0" w:firstRow="1" w:lastRow="0" w:firstColumn="1" w:lastColumn="0" w:noHBand="0" w:noVBand="1"/>
      </w:tblPr>
      <w:tblGrid>
        <w:gridCol w:w="2990"/>
        <w:gridCol w:w="5231"/>
      </w:tblGrid>
      <w:tr w:rsidR="00E5037B" w:rsidRPr="00535956" w14:paraId="284D1B2B" w14:textId="77777777" w:rsidTr="00830342">
        <w:tc>
          <w:tcPr>
            <w:tcW w:w="2268" w:type="dxa"/>
          </w:tcPr>
          <w:p w14:paraId="087FA37E" w14:textId="1D885281" w:rsidR="00E5037B" w:rsidRPr="00535956" w:rsidRDefault="00E5037B" w:rsidP="00E5037B">
            <w:pPr>
              <w:spacing w:line="360" w:lineRule="auto"/>
              <w:ind w:left="1167" w:hanging="1167"/>
              <w:jc w:val="both"/>
              <w:rPr>
                <w:lang w:val="sv-SE"/>
              </w:rPr>
            </w:pPr>
            <w:r w:rsidRPr="00535956">
              <w:rPr>
                <w:lang w:val="sv-SE"/>
              </w:rPr>
              <w:t>Ketua Kelas</w:t>
            </w:r>
            <w:r w:rsidR="00542FE2">
              <w:rPr>
                <w:lang w:val="sv-SE"/>
              </w:rPr>
              <w:t>/Angkatan</w:t>
            </w:r>
            <w:r w:rsidRPr="00535956">
              <w:rPr>
                <w:lang w:val="sv-SE"/>
              </w:rPr>
              <w:t>,</w:t>
            </w:r>
          </w:p>
        </w:tc>
        <w:tc>
          <w:tcPr>
            <w:tcW w:w="5953" w:type="dxa"/>
          </w:tcPr>
          <w:p w14:paraId="23AFBF5D" w14:textId="26E32A11" w:rsidR="00E5037B" w:rsidRPr="00535956" w:rsidRDefault="00ED26C2" w:rsidP="00830342">
            <w:pPr>
              <w:spacing w:line="360" w:lineRule="auto"/>
              <w:ind w:left="-108" w:firstLine="108"/>
              <w:jc w:val="center"/>
              <w:rPr>
                <w:lang w:val="sv-SE"/>
              </w:rPr>
            </w:pPr>
            <w:r>
              <w:rPr>
                <w:lang w:val="sv-SE"/>
              </w:rPr>
              <w:t>Koordinator Dosen Pembimbing</w:t>
            </w:r>
          </w:p>
        </w:tc>
      </w:tr>
      <w:tr w:rsidR="00E5037B" w:rsidRPr="00535956" w14:paraId="6940EB6E" w14:textId="77777777" w:rsidTr="00830342">
        <w:tc>
          <w:tcPr>
            <w:tcW w:w="2268" w:type="dxa"/>
          </w:tcPr>
          <w:p w14:paraId="311805EE" w14:textId="77777777" w:rsidR="00E5037B" w:rsidRPr="00BF5C94" w:rsidRDefault="00E5037B" w:rsidP="00535956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5953" w:type="dxa"/>
          </w:tcPr>
          <w:p w14:paraId="01A855FA" w14:textId="77777777" w:rsidR="00E5037B" w:rsidRDefault="00E5037B" w:rsidP="004A6D1E">
            <w:pPr>
              <w:spacing w:line="360" w:lineRule="auto"/>
              <w:jc w:val="both"/>
              <w:rPr>
                <w:sz w:val="16"/>
                <w:szCs w:val="16"/>
                <w:lang w:val="id-ID"/>
              </w:rPr>
            </w:pPr>
          </w:p>
          <w:p w14:paraId="31F71B7B" w14:textId="77777777" w:rsidR="00E5037B" w:rsidRDefault="00E5037B" w:rsidP="004A6D1E">
            <w:pPr>
              <w:spacing w:line="360" w:lineRule="auto"/>
              <w:jc w:val="both"/>
              <w:rPr>
                <w:sz w:val="16"/>
                <w:szCs w:val="16"/>
                <w:lang w:val="id-ID"/>
              </w:rPr>
            </w:pPr>
          </w:p>
          <w:p w14:paraId="6FE61858" w14:textId="77777777" w:rsidR="00830342" w:rsidRPr="006F78F8" w:rsidRDefault="00830342" w:rsidP="004A6D1E">
            <w:pPr>
              <w:spacing w:line="360" w:lineRule="auto"/>
              <w:jc w:val="both"/>
              <w:rPr>
                <w:sz w:val="16"/>
                <w:szCs w:val="16"/>
                <w:lang w:val="id-ID"/>
              </w:rPr>
            </w:pPr>
          </w:p>
        </w:tc>
      </w:tr>
      <w:tr w:rsidR="00E5037B" w:rsidRPr="00535956" w14:paraId="4A2CD75F" w14:textId="77777777" w:rsidTr="00830342">
        <w:tc>
          <w:tcPr>
            <w:tcW w:w="2268" w:type="dxa"/>
          </w:tcPr>
          <w:p w14:paraId="7A94BC24" w14:textId="77777777" w:rsidR="000248CD" w:rsidRPr="00830342" w:rsidRDefault="000248CD" w:rsidP="00BF5C94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5953" w:type="dxa"/>
          </w:tcPr>
          <w:p w14:paraId="3702A179" w14:textId="77777777" w:rsidR="00830342" w:rsidRDefault="00830342" w:rsidP="004A6D1E">
            <w:pPr>
              <w:jc w:val="both"/>
              <w:rPr>
                <w:sz w:val="22"/>
                <w:szCs w:val="22"/>
                <w:lang w:val="id-ID"/>
              </w:rPr>
            </w:pPr>
          </w:p>
          <w:p w14:paraId="4C829F7A" w14:textId="73D0FDA1" w:rsidR="00E5037B" w:rsidRPr="00FB1974" w:rsidRDefault="00542FE2" w:rsidP="00542F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E63D6A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. Anis </w:t>
            </w:r>
            <w:proofErr w:type="spellStart"/>
            <w:r>
              <w:rPr>
                <w:sz w:val="22"/>
                <w:szCs w:val="22"/>
              </w:rPr>
              <w:t>Rahmawati</w:t>
            </w:r>
            <w:proofErr w:type="spellEnd"/>
            <w:r>
              <w:rPr>
                <w:sz w:val="22"/>
                <w:szCs w:val="22"/>
              </w:rPr>
              <w:t>, ST., MT.</w:t>
            </w:r>
          </w:p>
        </w:tc>
      </w:tr>
      <w:tr w:rsidR="00830342" w:rsidRPr="00535956" w14:paraId="4A071817" w14:textId="77777777" w:rsidTr="00830342">
        <w:tc>
          <w:tcPr>
            <w:tcW w:w="2268" w:type="dxa"/>
          </w:tcPr>
          <w:p w14:paraId="354F3F5D" w14:textId="77777777" w:rsidR="00830342" w:rsidRPr="005B0C17" w:rsidRDefault="00830342" w:rsidP="00BF5C94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5953" w:type="dxa"/>
          </w:tcPr>
          <w:p w14:paraId="3C3EA32F" w14:textId="77777777" w:rsidR="00830342" w:rsidRDefault="00830342" w:rsidP="004A6D1E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14:paraId="0D341847" w14:textId="77777777" w:rsidR="00830342" w:rsidRDefault="00830342" w:rsidP="006F532B">
      <w:pPr>
        <w:rPr>
          <w:lang w:val="id-ID"/>
        </w:rPr>
      </w:pPr>
    </w:p>
    <w:sectPr w:rsidR="00830342" w:rsidSect="002153F2">
      <w:pgSz w:w="11907" w:h="18711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EC2"/>
    <w:multiLevelType w:val="hybridMultilevel"/>
    <w:tmpl w:val="B878571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E10"/>
    <w:multiLevelType w:val="hybridMultilevel"/>
    <w:tmpl w:val="47CE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367C"/>
    <w:multiLevelType w:val="hybridMultilevel"/>
    <w:tmpl w:val="CF3CDAFC"/>
    <w:lvl w:ilvl="0" w:tplc="0421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92E38"/>
    <w:multiLevelType w:val="hybridMultilevel"/>
    <w:tmpl w:val="79A0730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F231C4"/>
    <w:multiLevelType w:val="hybridMultilevel"/>
    <w:tmpl w:val="27205132"/>
    <w:lvl w:ilvl="0" w:tplc="3B163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6B6C07"/>
    <w:multiLevelType w:val="hybridMultilevel"/>
    <w:tmpl w:val="FE10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5255"/>
    <w:multiLevelType w:val="hybridMultilevel"/>
    <w:tmpl w:val="F35494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CEC23C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1FA4840"/>
    <w:multiLevelType w:val="hybridMultilevel"/>
    <w:tmpl w:val="D1AC3CD4"/>
    <w:lvl w:ilvl="0" w:tplc="AD562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67A0"/>
    <w:multiLevelType w:val="hybridMultilevel"/>
    <w:tmpl w:val="79A0730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063404"/>
    <w:multiLevelType w:val="hybridMultilevel"/>
    <w:tmpl w:val="79A0730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2C0E36"/>
    <w:multiLevelType w:val="hybridMultilevel"/>
    <w:tmpl w:val="C3D0A6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7469"/>
    <w:multiLevelType w:val="hybridMultilevel"/>
    <w:tmpl w:val="55BECB80"/>
    <w:lvl w:ilvl="0" w:tplc="652CAB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23FE"/>
    <w:multiLevelType w:val="hybridMultilevel"/>
    <w:tmpl w:val="DC64991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870D5"/>
    <w:multiLevelType w:val="hybridMultilevel"/>
    <w:tmpl w:val="79A0730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6826AE"/>
    <w:multiLevelType w:val="hybridMultilevel"/>
    <w:tmpl w:val="2B8264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7A7182"/>
    <w:multiLevelType w:val="hybridMultilevel"/>
    <w:tmpl w:val="BF1AF7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12AEE"/>
    <w:multiLevelType w:val="hybridMultilevel"/>
    <w:tmpl w:val="27205132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F62772"/>
    <w:multiLevelType w:val="hybridMultilevel"/>
    <w:tmpl w:val="D6C0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03415"/>
    <w:multiLevelType w:val="hybridMultilevel"/>
    <w:tmpl w:val="64AC6E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36AA7"/>
    <w:multiLevelType w:val="hybridMultilevel"/>
    <w:tmpl w:val="79A0730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4D78C7"/>
    <w:multiLevelType w:val="hybridMultilevel"/>
    <w:tmpl w:val="C3A671D2"/>
    <w:lvl w:ilvl="0" w:tplc="0A084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4BA4"/>
    <w:multiLevelType w:val="hybridMultilevel"/>
    <w:tmpl w:val="C04CBFD0"/>
    <w:lvl w:ilvl="0" w:tplc="2F703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09E9"/>
    <w:multiLevelType w:val="hybridMultilevel"/>
    <w:tmpl w:val="79A0730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B481DAF"/>
    <w:multiLevelType w:val="hybridMultilevel"/>
    <w:tmpl w:val="79A0730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003442"/>
    <w:multiLevelType w:val="hybridMultilevel"/>
    <w:tmpl w:val="557E24A4"/>
    <w:lvl w:ilvl="0" w:tplc="F2AE8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26790"/>
    <w:multiLevelType w:val="hybridMultilevel"/>
    <w:tmpl w:val="79A0730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11D50BD"/>
    <w:multiLevelType w:val="hybridMultilevel"/>
    <w:tmpl w:val="3D82370E"/>
    <w:lvl w:ilvl="0" w:tplc="0421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31D1B"/>
    <w:multiLevelType w:val="hybridMultilevel"/>
    <w:tmpl w:val="4BE85A7C"/>
    <w:lvl w:ilvl="0" w:tplc="982C57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052328"/>
    <w:multiLevelType w:val="hybridMultilevel"/>
    <w:tmpl w:val="79A0730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2615FF3"/>
    <w:multiLevelType w:val="hybridMultilevel"/>
    <w:tmpl w:val="F128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15C63"/>
    <w:multiLevelType w:val="hybridMultilevel"/>
    <w:tmpl w:val="26CCC9E4"/>
    <w:lvl w:ilvl="0" w:tplc="7AD24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61686"/>
    <w:multiLevelType w:val="hybridMultilevel"/>
    <w:tmpl w:val="734CC594"/>
    <w:lvl w:ilvl="0" w:tplc="4F863C3E">
      <w:start w:val="1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F5270"/>
    <w:multiLevelType w:val="hybridMultilevel"/>
    <w:tmpl w:val="64AC6E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578C5"/>
    <w:multiLevelType w:val="hybridMultilevel"/>
    <w:tmpl w:val="C0983458"/>
    <w:lvl w:ilvl="0" w:tplc="104C81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74239"/>
    <w:multiLevelType w:val="hybridMultilevel"/>
    <w:tmpl w:val="64AC6E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96F70"/>
    <w:multiLevelType w:val="hybridMultilevel"/>
    <w:tmpl w:val="8A7E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72C80"/>
    <w:multiLevelType w:val="hybridMultilevel"/>
    <w:tmpl w:val="64AC6E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0674D"/>
    <w:multiLevelType w:val="hybridMultilevel"/>
    <w:tmpl w:val="64AC6E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D0B03"/>
    <w:multiLevelType w:val="hybridMultilevel"/>
    <w:tmpl w:val="42A4DD40"/>
    <w:lvl w:ilvl="0" w:tplc="104C81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200B4"/>
    <w:multiLevelType w:val="hybridMultilevel"/>
    <w:tmpl w:val="79A0730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4FF38A5"/>
    <w:multiLevelType w:val="hybridMultilevel"/>
    <w:tmpl w:val="807EEB2C"/>
    <w:lvl w:ilvl="0" w:tplc="104C81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E620D"/>
    <w:multiLevelType w:val="hybridMultilevel"/>
    <w:tmpl w:val="6426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332EE"/>
    <w:multiLevelType w:val="hybridMultilevel"/>
    <w:tmpl w:val="F70407E0"/>
    <w:lvl w:ilvl="0" w:tplc="C8B69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E2B7B"/>
    <w:multiLevelType w:val="hybridMultilevel"/>
    <w:tmpl w:val="79A0730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C5465A9"/>
    <w:multiLevelType w:val="hybridMultilevel"/>
    <w:tmpl w:val="100040BC"/>
    <w:lvl w:ilvl="0" w:tplc="61628B6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 w15:restartNumberingAfterBreak="0">
    <w:nsid w:val="7EE44A20"/>
    <w:multiLevelType w:val="hybridMultilevel"/>
    <w:tmpl w:val="79A0730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246957"/>
    <w:multiLevelType w:val="hybridMultilevel"/>
    <w:tmpl w:val="7AF8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87CD2"/>
    <w:multiLevelType w:val="hybridMultilevel"/>
    <w:tmpl w:val="E84EAFB8"/>
    <w:lvl w:ilvl="0" w:tplc="6DA81F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655542">
    <w:abstractNumId w:val="46"/>
  </w:num>
  <w:num w:numId="2" w16cid:durableId="616446233">
    <w:abstractNumId w:val="20"/>
  </w:num>
  <w:num w:numId="3" w16cid:durableId="1534339282">
    <w:abstractNumId w:val="6"/>
  </w:num>
  <w:num w:numId="4" w16cid:durableId="1045907197">
    <w:abstractNumId w:val="24"/>
  </w:num>
  <w:num w:numId="5" w16cid:durableId="63456836">
    <w:abstractNumId w:val="15"/>
  </w:num>
  <w:num w:numId="6" w16cid:durableId="102657709">
    <w:abstractNumId w:val="44"/>
  </w:num>
  <w:num w:numId="7" w16cid:durableId="584800067">
    <w:abstractNumId w:val="21"/>
  </w:num>
  <w:num w:numId="8" w16cid:durableId="1587765069">
    <w:abstractNumId w:val="2"/>
  </w:num>
  <w:num w:numId="9" w16cid:durableId="2011057358">
    <w:abstractNumId w:val="26"/>
  </w:num>
  <w:num w:numId="10" w16cid:durableId="1302880250">
    <w:abstractNumId w:val="11"/>
  </w:num>
  <w:num w:numId="11" w16cid:durableId="1160001580">
    <w:abstractNumId w:val="8"/>
  </w:num>
  <w:num w:numId="12" w16cid:durableId="316346645">
    <w:abstractNumId w:val="37"/>
  </w:num>
  <w:num w:numId="13" w16cid:durableId="10642007">
    <w:abstractNumId w:val="3"/>
  </w:num>
  <w:num w:numId="14" w16cid:durableId="1341542401">
    <w:abstractNumId w:val="25"/>
  </w:num>
  <w:num w:numId="15" w16cid:durableId="999772449">
    <w:abstractNumId w:val="32"/>
  </w:num>
  <w:num w:numId="16" w16cid:durableId="1243682802">
    <w:abstractNumId w:val="28"/>
  </w:num>
  <w:num w:numId="17" w16cid:durableId="1689214872">
    <w:abstractNumId w:val="9"/>
  </w:num>
  <w:num w:numId="18" w16cid:durableId="887302926">
    <w:abstractNumId w:val="22"/>
  </w:num>
  <w:num w:numId="19" w16cid:durableId="1805584236">
    <w:abstractNumId w:val="34"/>
  </w:num>
  <w:num w:numId="20" w16cid:durableId="595865189">
    <w:abstractNumId w:val="19"/>
  </w:num>
  <w:num w:numId="21" w16cid:durableId="1715231915">
    <w:abstractNumId w:val="36"/>
  </w:num>
  <w:num w:numId="22" w16cid:durableId="28847119">
    <w:abstractNumId w:val="39"/>
  </w:num>
  <w:num w:numId="23" w16cid:durableId="1311791522">
    <w:abstractNumId w:val="13"/>
  </w:num>
  <w:num w:numId="24" w16cid:durableId="768358895">
    <w:abstractNumId w:val="43"/>
  </w:num>
  <w:num w:numId="25" w16cid:durableId="210532191">
    <w:abstractNumId w:val="23"/>
  </w:num>
  <w:num w:numId="26" w16cid:durableId="1887141521">
    <w:abstractNumId w:val="45"/>
  </w:num>
  <w:num w:numId="27" w16cid:durableId="265233958">
    <w:abstractNumId w:val="18"/>
  </w:num>
  <w:num w:numId="28" w16cid:durableId="125901079">
    <w:abstractNumId w:val="31"/>
  </w:num>
  <w:num w:numId="29" w16cid:durableId="240068961">
    <w:abstractNumId w:val="0"/>
  </w:num>
  <w:num w:numId="30" w16cid:durableId="1817913164">
    <w:abstractNumId w:val="12"/>
  </w:num>
  <w:num w:numId="31" w16cid:durableId="1019812529">
    <w:abstractNumId w:val="47"/>
  </w:num>
  <w:num w:numId="32" w16cid:durableId="613054526">
    <w:abstractNumId w:val="42"/>
  </w:num>
  <w:num w:numId="33" w16cid:durableId="1699618271">
    <w:abstractNumId w:val="29"/>
  </w:num>
  <w:num w:numId="34" w16cid:durableId="1510100374">
    <w:abstractNumId w:val="17"/>
  </w:num>
  <w:num w:numId="35" w16cid:durableId="1462764309">
    <w:abstractNumId w:val="30"/>
  </w:num>
  <w:num w:numId="36" w16cid:durableId="373117509">
    <w:abstractNumId w:val="10"/>
  </w:num>
  <w:num w:numId="37" w16cid:durableId="582178769">
    <w:abstractNumId w:val="14"/>
  </w:num>
  <w:num w:numId="38" w16cid:durableId="1255282381">
    <w:abstractNumId w:val="35"/>
  </w:num>
  <w:num w:numId="39" w16cid:durableId="1444765100">
    <w:abstractNumId w:val="38"/>
  </w:num>
  <w:num w:numId="40" w16cid:durableId="563613574">
    <w:abstractNumId w:val="40"/>
  </w:num>
  <w:num w:numId="41" w16cid:durableId="1165441705">
    <w:abstractNumId w:val="7"/>
  </w:num>
  <w:num w:numId="42" w16cid:durableId="761222101">
    <w:abstractNumId w:val="5"/>
  </w:num>
  <w:num w:numId="43" w16cid:durableId="776680077">
    <w:abstractNumId w:val="33"/>
  </w:num>
  <w:num w:numId="44" w16cid:durableId="1064064648">
    <w:abstractNumId w:val="1"/>
  </w:num>
  <w:num w:numId="45" w16cid:durableId="572206272">
    <w:abstractNumId w:val="41"/>
  </w:num>
  <w:num w:numId="46" w16cid:durableId="2018263183">
    <w:abstractNumId w:val="27"/>
  </w:num>
  <w:num w:numId="47" w16cid:durableId="1914391023">
    <w:abstractNumId w:val="4"/>
  </w:num>
  <w:num w:numId="48" w16cid:durableId="162167450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71"/>
    <w:rsid w:val="000248CD"/>
    <w:rsid w:val="00061942"/>
    <w:rsid w:val="000963D5"/>
    <w:rsid w:val="000A28A6"/>
    <w:rsid w:val="000B2831"/>
    <w:rsid w:val="000C0D09"/>
    <w:rsid w:val="000D53C5"/>
    <w:rsid w:val="000D7DEA"/>
    <w:rsid w:val="00100188"/>
    <w:rsid w:val="001107F3"/>
    <w:rsid w:val="00117F97"/>
    <w:rsid w:val="0013187B"/>
    <w:rsid w:val="001321B3"/>
    <w:rsid w:val="001447D7"/>
    <w:rsid w:val="00153CF0"/>
    <w:rsid w:val="001978CF"/>
    <w:rsid w:val="001B4754"/>
    <w:rsid w:val="002153F2"/>
    <w:rsid w:val="002360C9"/>
    <w:rsid w:val="002657C5"/>
    <w:rsid w:val="00275B29"/>
    <w:rsid w:val="00276B79"/>
    <w:rsid w:val="00281D8C"/>
    <w:rsid w:val="002D49C1"/>
    <w:rsid w:val="002D7223"/>
    <w:rsid w:val="00357AD7"/>
    <w:rsid w:val="00363E8A"/>
    <w:rsid w:val="00391EF7"/>
    <w:rsid w:val="0039788C"/>
    <w:rsid w:val="00412EA8"/>
    <w:rsid w:val="00423590"/>
    <w:rsid w:val="00454CD1"/>
    <w:rsid w:val="004621CC"/>
    <w:rsid w:val="00481668"/>
    <w:rsid w:val="004851A7"/>
    <w:rsid w:val="00485FD8"/>
    <w:rsid w:val="004A460A"/>
    <w:rsid w:val="004A6D1E"/>
    <w:rsid w:val="004C0471"/>
    <w:rsid w:val="004C2FD9"/>
    <w:rsid w:val="004D601C"/>
    <w:rsid w:val="004E066C"/>
    <w:rsid w:val="0053158B"/>
    <w:rsid w:val="00532391"/>
    <w:rsid w:val="00532E88"/>
    <w:rsid w:val="005343C0"/>
    <w:rsid w:val="00535956"/>
    <w:rsid w:val="00542FE2"/>
    <w:rsid w:val="00550D01"/>
    <w:rsid w:val="00551C04"/>
    <w:rsid w:val="00553A91"/>
    <w:rsid w:val="00554948"/>
    <w:rsid w:val="00557B78"/>
    <w:rsid w:val="005870A3"/>
    <w:rsid w:val="00594034"/>
    <w:rsid w:val="005B0C17"/>
    <w:rsid w:val="005B6BB2"/>
    <w:rsid w:val="005F2448"/>
    <w:rsid w:val="00616031"/>
    <w:rsid w:val="00623E51"/>
    <w:rsid w:val="00653023"/>
    <w:rsid w:val="006646EA"/>
    <w:rsid w:val="006B1493"/>
    <w:rsid w:val="006D5404"/>
    <w:rsid w:val="006F532B"/>
    <w:rsid w:val="006F78F8"/>
    <w:rsid w:val="00714306"/>
    <w:rsid w:val="0075459F"/>
    <w:rsid w:val="0075488A"/>
    <w:rsid w:val="007B6BF5"/>
    <w:rsid w:val="007C18D1"/>
    <w:rsid w:val="00804CE6"/>
    <w:rsid w:val="00814E42"/>
    <w:rsid w:val="00830342"/>
    <w:rsid w:val="00832614"/>
    <w:rsid w:val="00854774"/>
    <w:rsid w:val="00861690"/>
    <w:rsid w:val="00877E43"/>
    <w:rsid w:val="00892AFF"/>
    <w:rsid w:val="008B00D9"/>
    <w:rsid w:val="008D6E24"/>
    <w:rsid w:val="008F5152"/>
    <w:rsid w:val="00911228"/>
    <w:rsid w:val="00927F14"/>
    <w:rsid w:val="009358A6"/>
    <w:rsid w:val="00954A03"/>
    <w:rsid w:val="0098461E"/>
    <w:rsid w:val="00984FFB"/>
    <w:rsid w:val="009856D0"/>
    <w:rsid w:val="00990C28"/>
    <w:rsid w:val="009A49C5"/>
    <w:rsid w:val="009B3E36"/>
    <w:rsid w:val="009C0EE1"/>
    <w:rsid w:val="009C1A3B"/>
    <w:rsid w:val="009C363E"/>
    <w:rsid w:val="009F7A2F"/>
    <w:rsid w:val="00A13016"/>
    <w:rsid w:val="00A83747"/>
    <w:rsid w:val="00A94B79"/>
    <w:rsid w:val="00AD6F98"/>
    <w:rsid w:val="00B27516"/>
    <w:rsid w:val="00B5134E"/>
    <w:rsid w:val="00B6554D"/>
    <w:rsid w:val="00BA77B0"/>
    <w:rsid w:val="00BB1BBB"/>
    <w:rsid w:val="00BD4BB5"/>
    <w:rsid w:val="00BF5C94"/>
    <w:rsid w:val="00C40AB9"/>
    <w:rsid w:val="00C51389"/>
    <w:rsid w:val="00C57069"/>
    <w:rsid w:val="00C616EB"/>
    <w:rsid w:val="00C67FD2"/>
    <w:rsid w:val="00C911D1"/>
    <w:rsid w:val="00CA4433"/>
    <w:rsid w:val="00CB6B24"/>
    <w:rsid w:val="00CD1B75"/>
    <w:rsid w:val="00D04934"/>
    <w:rsid w:val="00D0534C"/>
    <w:rsid w:val="00D709AB"/>
    <w:rsid w:val="00D74EEA"/>
    <w:rsid w:val="00DA2A12"/>
    <w:rsid w:val="00DC7842"/>
    <w:rsid w:val="00DD79AD"/>
    <w:rsid w:val="00E239BB"/>
    <w:rsid w:val="00E5037B"/>
    <w:rsid w:val="00E51B53"/>
    <w:rsid w:val="00E63D6A"/>
    <w:rsid w:val="00E8070F"/>
    <w:rsid w:val="00E855B1"/>
    <w:rsid w:val="00E86913"/>
    <w:rsid w:val="00EA254D"/>
    <w:rsid w:val="00EB576F"/>
    <w:rsid w:val="00ED26C2"/>
    <w:rsid w:val="00F36C48"/>
    <w:rsid w:val="00F72A40"/>
    <w:rsid w:val="00F77AC3"/>
    <w:rsid w:val="00F84474"/>
    <w:rsid w:val="00FB1974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077EE"/>
  <w15:docId w15:val="{7F1DE47B-C487-43D7-A9AC-FA6AA335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F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30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3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6530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358A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F36C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6C4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5302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3023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3023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53023"/>
    <w:rPr>
      <w:b/>
      <w:bCs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653023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530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5302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53023"/>
    <w:rPr>
      <w:color w:val="0000FF"/>
      <w:u w:val="single"/>
    </w:rPr>
  </w:style>
  <w:style w:type="paragraph" w:styleId="BodyText">
    <w:name w:val="Body Text"/>
    <w:basedOn w:val="Normal"/>
    <w:link w:val="BodyTextChar"/>
    <w:rsid w:val="006530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3023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653023"/>
    <w:rPr>
      <w:i/>
      <w:iCs/>
    </w:rPr>
  </w:style>
  <w:style w:type="character" w:customStyle="1" w:styleId="google-src-text">
    <w:name w:val="google-src-text"/>
    <w:basedOn w:val="DefaultParagraphFont"/>
    <w:rsid w:val="00653023"/>
  </w:style>
  <w:style w:type="paragraph" w:styleId="NormalWeb">
    <w:name w:val="Normal (Web)"/>
    <w:basedOn w:val="Normal"/>
    <w:rsid w:val="006530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qFormat/>
    <w:rsid w:val="00653023"/>
    <w:rPr>
      <w:b/>
      <w:bCs/>
    </w:rPr>
  </w:style>
  <w:style w:type="paragraph" w:styleId="TableofFigures">
    <w:name w:val="table of figures"/>
    <w:basedOn w:val="Normal"/>
    <w:next w:val="Normal"/>
    <w:rsid w:val="00653023"/>
    <w:rPr>
      <w:lang w:val="en-GB" w:eastAsia="en-GB"/>
    </w:rPr>
  </w:style>
  <w:style w:type="paragraph" w:styleId="TOC1">
    <w:name w:val="toc 1"/>
    <w:basedOn w:val="Normal"/>
    <w:next w:val="Normal"/>
    <w:autoRedefine/>
    <w:rsid w:val="00877E43"/>
    <w:pPr>
      <w:tabs>
        <w:tab w:val="right" w:leader="dot" w:pos="8778"/>
      </w:tabs>
      <w:ind w:firstLine="284"/>
    </w:pPr>
    <w:rPr>
      <w:lang w:val="en-GB" w:eastAsia="en-GB"/>
    </w:rPr>
  </w:style>
  <w:style w:type="paragraph" w:styleId="TOC2">
    <w:name w:val="toc 2"/>
    <w:basedOn w:val="Normal"/>
    <w:next w:val="Normal"/>
    <w:autoRedefine/>
    <w:rsid w:val="00653023"/>
    <w:pPr>
      <w:ind w:left="240"/>
    </w:pPr>
    <w:rPr>
      <w:lang w:val="en-GB" w:eastAsia="en-GB"/>
    </w:rPr>
  </w:style>
  <w:style w:type="paragraph" w:styleId="TOC3">
    <w:name w:val="toc 3"/>
    <w:basedOn w:val="Normal"/>
    <w:next w:val="Normal"/>
    <w:autoRedefine/>
    <w:rsid w:val="00653023"/>
    <w:pPr>
      <w:ind w:left="480"/>
    </w:pPr>
    <w:rPr>
      <w:lang w:val="en-GB" w:eastAsia="en-GB"/>
    </w:rPr>
  </w:style>
  <w:style w:type="paragraph" w:styleId="Footer">
    <w:name w:val="footer"/>
    <w:basedOn w:val="Normal"/>
    <w:link w:val="FooterChar"/>
    <w:rsid w:val="00653023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rsid w:val="00653023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53023"/>
  </w:style>
  <w:style w:type="paragraph" w:styleId="Header">
    <w:name w:val="header"/>
    <w:basedOn w:val="Normal"/>
    <w:link w:val="HeaderChar"/>
    <w:rsid w:val="00653023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53023"/>
    <w:rPr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6530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3023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6530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53023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0B28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4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B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13187B"/>
    <w:rPr>
      <w:sz w:val="24"/>
      <w:szCs w:val="24"/>
    </w:rPr>
  </w:style>
  <w:style w:type="character" w:customStyle="1" w:styleId="fontstyle01">
    <w:name w:val="fontstyle01"/>
    <w:basedOn w:val="DefaultParagraphFont"/>
    <w:rsid w:val="0013187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paragraph">
    <w:name w:val="paragraph"/>
    <w:basedOn w:val="Normal"/>
    <w:rsid w:val="0013187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3187B"/>
  </w:style>
  <w:style w:type="character" w:customStyle="1" w:styleId="eop">
    <w:name w:val="eop"/>
    <w:basedOn w:val="DefaultParagraphFont"/>
    <w:rsid w:val="0013187B"/>
  </w:style>
  <w:style w:type="character" w:customStyle="1" w:styleId="fontstyle21">
    <w:name w:val="fontstyle21"/>
    <w:basedOn w:val="DefaultParagraphFont"/>
    <w:rsid w:val="00F8447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F84474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mk.kemdikbud.go.id/kd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BF21-F79E-4066-945B-FCB21BA6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Lampiran 1</vt:lpstr>
      <vt:lpstr>Semester VI / 2 sks</vt:lpstr>
      <vt:lpstr>PRODI PENDIDIKAN TEKNIK BANGUNAN</vt:lpstr>
      <vt:lpstr>FKIP UNS</vt:lpstr>
      <vt:lpstr>Oleh</vt:lpstr>
      <vt:lpstr>Koordinator Dr. Anis Rahmawati, ST., MT.</vt:lpstr>
      <vt:lpstr/>
      <vt:lpstr/>
      <vt:lpstr>Universitas Sebelas Maret</vt:lpstr>
      <vt:lpstr>Fakultas Keguruan dan Ilmu Pendidikan</vt:lpstr>
      <vt:lpstr>Tahun 2023</vt:lpstr>
    </vt:vector>
  </TitlesOfParts>
  <Company>lpp</Company>
  <LinksUpToDate>false</LinksUpToDate>
  <CharactersWithSpaces>9661</CharactersWithSpaces>
  <SharedDoc>false</SharedDoc>
  <HLinks>
    <vt:vector size="306" baseType="variant">
      <vt:variant>
        <vt:i4>1114160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_Toc274204676</vt:lpwstr>
      </vt:variant>
      <vt:variant>
        <vt:i4>1114160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_Toc274204675</vt:lpwstr>
      </vt:variant>
      <vt:variant>
        <vt:i4>1114160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_Toc274204674</vt:lpwstr>
      </vt:variant>
      <vt:variant>
        <vt:i4>1114160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_Toc274204673</vt:lpwstr>
      </vt:variant>
      <vt:variant>
        <vt:i4>1114160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_Toc274204672</vt:lpwstr>
      </vt:variant>
      <vt:variant>
        <vt:i4>1114160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_Toc274204671</vt:lpwstr>
      </vt:variant>
      <vt:variant>
        <vt:i4>1114160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_Toc274204670</vt:lpwstr>
      </vt:variant>
      <vt:variant>
        <vt:i4>1048624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_Toc274204669</vt:lpwstr>
      </vt:variant>
      <vt:variant>
        <vt:i4>1048624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_Toc274204668</vt:lpwstr>
      </vt:variant>
      <vt:variant>
        <vt:i4>1048624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_Toc274204667</vt:lpwstr>
      </vt:variant>
      <vt:variant>
        <vt:i4>1048624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_Toc274204666</vt:lpwstr>
      </vt:variant>
      <vt:variant>
        <vt:i4>1048624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_Toc274204665</vt:lpwstr>
      </vt:variant>
      <vt:variant>
        <vt:i4>1048624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_Toc274204664</vt:lpwstr>
      </vt:variant>
      <vt:variant>
        <vt:i4>1048624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_Toc274204663</vt:lpwstr>
      </vt:variant>
      <vt:variant>
        <vt:i4>1048624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_Toc274204661</vt:lpwstr>
      </vt:variant>
      <vt:variant>
        <vt:i4>1048624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_Toc274204660</vt:lpwstr>
      </vt:variant>
      <vt:variant>
        <vt:i4>1245232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_Toc274204659</vt:lpwstr>
      </vt:variant>
      <vt:variant>
        <vt:i4>1245232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_Toc274204658</vt:lpwstr>
      </vt:variant>
      <vt:variant>
        <vt:i4>1245232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_Toc274204657</vt:lpwstr>
      </vt:variant>
      <vt:variant>
        <vt:i4>1245232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_Toc274204656</vt:lpwstr>
      </vt:variant>
      <vt:variant>
        <vt:i4>1245232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_Toc274204655</vt:lpwstr>
      </vt:variant>
      <vt:variant>
        <vt:i4>1245232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_Toc274204654</vt:lpwstr>
      </vt:variant>
      <vt:variant>
        <vt:i4>1245232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_Toc274204653</vt:lpwstr>
      </vt:variant>
      <vt:variant>
        <vt:i4>1245232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_Toc274204652</vt:lpwstr>
      </vt:variant>
      <vt:variant>
        <vt:i4>1245232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_Toc274204651</vt:lpwstr>
      </vt:variant>
      <vt:variant>
        <vt:i4>1245232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_Toc274204650</vt:lpwstr>
      </vt:variant>
      <vt:variant>
        <vt:i4>1179696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_Toc274204649</vt:lpwstr>
      </vt:variant>
      <vt:variant>
        <vt:i4>1179696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_Toc274204648</vt:lpwstr>
      </vt:variant>
      <vt:variant>
        <vt:i4>1179696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_Toc274204647</vt:lpwstr>
      </vt:variant>
      <vt:variant>
        <vt:i4>1179696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_Toc274204646</vt:lpwstr>
      </vt:variant>
      <vt:variant>
        <vt:i4>1179696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_Toc274204645</vt:lpwstr>
      </vt:variant>
      <vt:variant>
        <vt:i4>1179696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_Toc274204644</vt:lpwstr>
      </vt:variant>
      <vt:variant>
        <vt:i4>1179696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_Toc274204643</vt:lpwstr>
      </vt:variant>
      <vt:variant>
        <vt:i4>1179696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_Toc274204641</vt:lpwstr>
      </vt:variant>
      <vt:variant>
        <vt:i4>1179696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_Toc274204640</vt:lpwstr>
      </vt:variant>
      <vt:variant>
        <vt:i4>1376304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_Toc274204639</vt:lpwstr>
      </vt:variant>
      <vt:variant>
        <vt:i4>1376304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_Toc274204638</vt:lpwstr>
      </vt:variant>
      <vt:variant>
        <vt:i4>1376304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_Toc274204637</vt:lpwstr>
      </vt:variant>
      <vt:variant>
        <vt:i4>1376304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_Toc274204636</vt:lpwstr>
      </vt:variant>
      <vt:variant>
        <vt:i4>1376304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_Toc274204635</vt:lpwstr>
      </vt:variant>
      <vt:variant>
        <vt:i4>1376304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_Toc274204633</vt:lpwstr>
      </vt:variant>
      <vt:variant>
        <vt:i4>1376304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_Toc274204632</vt:lpwstr>
      </vt:variant>
      <vt:variant>
        <vt:i4>1376304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_Toc274204631</vt:lpwstr>
      </vt:variant>
      <vt:variant>
        <vt:i4>1376304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_Toc274204630</vt:lpwstr>
      </vt:variant>
      <vt:variant>
        <vt:i4>1310768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_Toc274204629</vt:lpwstr>
      </vt:variant>
      <vt:variant>
        <vt:i4>1310768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_Toc274204628</vt:lpwstr>
      </vt:variant>
      <vt:variant>
        <vt:i4>1310768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_Toc274204627</vt:lpwstr>
      </vt:variant>
      <vt:variant>
        <vt:i4>1310768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_Toc274204626</vt:lpwstr>
      </vt:variant>
      <vt:variant>
        <vt:i4>1310768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_Toc274204625</vt:lpwstr>
      </vt:variant>
      <vt:variant>
        <vt:i4>1310768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_Toc274204623</vt:lpwstr>
      </vt:variant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_Toc274204621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1</dc:title>
  <dc:creator>paijo</dc:creator>
  <cp:lastModifiedBy>lenovo</cp:lastModifiedBy>
  <cp:revision>2</cp:revision>
  <cp:lastPrinted>2013-09-04T04:42:00Z</cp:lastPrinted>
  <dcterms:created xsi:type="dcterms:W3CDTF">2023-02-13T01:22:00Z</dcterms:created>
  <dcterms:modified xsi:type="dcterms:W3CDTF">2023-02-13T01:22:00Z</dcterms:modified>
</cp:coreProperties>
</file>