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B55B8" w14:textId="639BE41B" w:rsidR="00C53855" w:rsidRDefault="00C53855">
      <w:r>
        <w:t xml:space="preserve">SOAL UJIAN TENGAH SEMESTER </w:t>
      </w:r>
    </w:p>
    <w:p w14:paraId="6E8AB91F" w14:textId="02EC586C" w:rsidR="00C53855" w:rsidRDefault="00C53855">
      <w:r>
        <w:t>MATA KULIAH EKONOMI ISLAM</w:t>
      </w:r>
    </w:p>
    <w:p w14:paraId="4008CFFF" w14:textId="4FFDD5CB" w:rsidR="008169AB" w:rsidRDefault="008169AB">
      <w:r>
        <w:t xml:space="preserve">UJIAN BERSIFAT TAKE HOME. </w:t>
      </w:r>
    </w:p>
    <w:p w14:paraId="57FFB27F" w14:textId="00234D71" w:rsidR="008169AB" w:rsidRDefault="008169AB">
      <w:r>
        <w:t>JAWABAN DITULIS TANGAN PADA SELEMBAR FOLIO, DIKUMPULKAN PADA HARI KAMIS, 20 OKTOBER 2022</w:t>
      </w:r>
      <w:r w:rsidR="006E471A">
        <w:t>.</w:t>
      </w:r>
    </w:p>
    <w:p w14:paraId="655E9EAC" w14:textId="61C9ED9A" w:rsidR="006E471A" w:rsidRDefault="006E471A">
      <w:r>
        <w:t xml:space="preserve">SEMUA SOAL INI, MENGACU PADA URUTAN MATERI SERTA REFERENSI YANG SUDAH DIDISKUSIKAN SELAMA SETENGAH SEMESTER. </w:t>
      </w:r>
    </w:p>
    <w:p w14:paraId="61CFDF27" w14:textId="57706602" w:rsidR="008169AB" w:rsidRDefault="008169AB">
      <w:r>
        <w:t>PASTIKAN SEMUA SOAL DIKERJAKAN SENDIRI,</w:t>
      </w:r>
      <w:r w:rsidR="006031B3">
        <w:t xml:space="preserve"> DISUSUN DENGAN KALIMAT SENDIRI,</w:t>
      </w:r>
      <w:r>
        <w:t xml:space="preserve"> TIDAK SALING MENCONTEK.</w:t>
      </w:r>
    </w:p>
    <w:p w14:paraId="3CC0572A" w14:textId="7161A8AF" w:rsidR="00C53855" w:rsidRDefault="00D152CC" w:rsidP="00C53855">
      <w:pPr>
        <w:pStyle w:val="ListParagraph"/>
        <w:numPr>
          <w:ilvl w:val="0"/>
          <w:numId w:val="1"/>
        </w:numPr>
      </w:pPr>
      <w:r>
        <w:t>Berdasarkan artikel berjudul “ISLAM and UNDER DEVELOPMENT: AN OLD PUZZLE REVISITED”, jelaskan dalam hal apa Islam mengalami keterbelakangan. Berikan beberapa contoh dan penyebab terjadinya keterbelakangan tersebut. Selanjutnya menurut Anda, bagaimana solusi terbaik bagi umat Islam agar bisa lepas dari keterbelakangan tersebut?</w:t>
      </w:r>
    </w:p>
    <w:p w14:paraId="4A9140BA" w14:textId="721F6181" w:rsidR="00D152CC" w:rsidRDefault="006E471A" w:rsidP="00C53855">
      <w:pPr>
        <w:pStyle w:val="ListParagraph"/>
        <w:numPr>
          <w:ilvl w:val="0"/>
          <w:numId w:val="1"/>
        </w:numPr>
      </w:pPr>
      <w:r>
        <w:t>Jelaskan karakteristik dari sebuah EKONOMI ISLAM menurut Buku EKONOMI ISLAM. Sebagai individu yang telah mempelajari konsep ekonomi Islam, apa saja hal-hal yang bisa Anda lakukan untuk menerapkan konsep ekonomi Islam dalam kehidupan individu dan bermasyarakat?</w:t>
      </w:r>
    </w:p>
    <w:p w14:paraId="38EC7FEF" w14:textId="53B729BB" w:rsidR="006E471A" w:rsidRDefault="00264F38" w:rsidP="00C53855">
      <w:pPr>
        <w:pStyle w:val="ListParagraph"/>
        <w:numPr>
          <w:ilvl w:val="0"/>
          <w:numId w:val="1"/>
        </w:numPr>
      </w:pPr>
      <w:r>
        <w:t>Setelah membaca Sejarah Pemikiran Ekonomi Islam, jelaskan beberapa kontribusi pemikiran ahli  Ekonomi Islam di Indonesia.</w:t>
      </w:r>
    </w:p>
    <w:p w14:paraId="34C8C1C7" w14:textId="7D281C51" w:rsidR="00264F38" w:rsidRDefault="00543AEE" w:rsidP="00C53855">
      <w:pPr>
        <w:pStyle w:val="ListParagraph"/>
        <w:numPr>
          <w:ilvl w:val="0"/>
          <w:numId w:val="1"/>
        </w:numPr>
      </w:pPr>
      <w:r>
        <w:t>Berdasarkan artikel berjudul “Why has Islam prohibited interests?”, jelaskan alasan-alasan Islam melarang bunga dan riba. Berikan beberapa contoh kasus yang terjadi di masyarakat yang disebabkan oleh riba. Menurut Anda, bagaimana langkah-langkah untuk mengurangi dampak negatif riba di masyarakat?</w:t>
      </w:r>
    </w:p>
    <w:p w14:paraId="06D33E79" w14:textId="1F415C5D" w:rsidR="00543AEE" w:rsidRDefault="00392FA2" w:rsidP="00C53855">
      <w:pPr>
        <w:pStyle w:val="ListParagraph"/>
        <w:numPr>
          <w:ilvl w:val="0"/>
          <w:numId w:val="1"/>
        </w:numPr>
      </w:pPr>
      <w:r>
        <w:t>Jelaskan setidaknya 5 (lima) jenis akad dalam Bank Islam. Apakah Anda pernah melakukan salah satu atau lebih dari akad-akad tersebut? Coba ceritakan bagaimana akad tersebut terjadi. Apabila Anda belum pernah melakukan salah satu akad di Bank Islam, jelaskan salah satu akad yang Anda tertarik untuk melakukannya dan alasan mengapa Anda tertarik untuk melakukan akad tersebut.</w:t>
      </w:r>
    </w:p>
    <w:p w14:paraId="298111F6" w14:textId="4F1113D3" w:rsidR="00392FA2" w:rsidRDefault="00F7368D" w:rsidP="00C53855">
      <w:pPr>
        <w:pStyle w:val="ListParagraph"/>
        <w:numPr>
          <w:ilvl w:val="0"/>
          <w:numId w:val="1"/>
        </w:numPr>
      </w:pPr>
      <w:r>
        <w:t>Jelaskan perbedaan business model pada bank syariah dan bank konvensional menurut artikel yang dipelajari di pertemuan ke-6.</w:t>
      </w:r>
    </w:p>
    <w:p w14:paraId="5D32676F" w14:textId="2A046003" w:rsidR="00F7368D" w:rsidRDefault="006031B3" w:rsidP="00C53855">
      <w:pPr>
        <w:pStyle w:val="ListParagraph"/>
        <w:numPr>
          <w:ilvl w:val="0"/>
          <w:numId w:val="1"/>
        </w:numPr>
      </w:pPr>
      <w:r>
        <w:t xml:space="preserve">Jelaskan beberapa resiko yang dihadapi oleh Bank Islam? Apakah sama dengan resiko yang dihadapi bank konvensional? Jelaskan beberapa langkah yang perlu dilakukan oleh Bank Islam di Indonesia dalam menghadapi resiko-resiko tersebut agar Bank Islam di Indonesia dapat berkembang dengan baik dan dapat lebih diterima oleh masyarakat. </w:t>
      </w:r>
    </w:p>
    <w:p w14:paraId="04E413C2" w14:textId="7F069796" w:rsidR="00690432" w:rsidRDefault="00690432" w:rsidP="00690432"/>
    <w:p w14:paraId="3AF258C4" w14:textId="7E443A08" w:rsidR="00690432" w:rsidRDefault="00690432" w:rsidP="00690432"/>
    <w:p w14:paraId="1A733527" w14:textId="50CAD08A" w:rsidR="00690432" w:rsidRDefault="00690432" w:rsidP="00690432"/>
    <w:p w14:paraId="0FAF20E4" w14:textId="572A960E" w:rsidR="00690432" w:rsidRDefault="00690432" w:rsidP="00690432">
      <w:pPr>
        <w:jc w:val="center"/>
      </w:pPr>
      <w:r>
        <w:t>===SELAMAT MENGERJAKAN, SEMOGA SUKSES===</w:t>
      </w:r>
    </w:p>
    <w:sectPr w:rsidR="006904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6F3297"/>
    <w:multiLevelType w:val="hybridMultilevel"/>
    <w:tmpl w:val="AD8A02B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549340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855"/>
    <w:rsid w:val="00264F38"/>
    <w:rsid w:val="00392FA2"/>
    <w:rsid w:val="00543AEE"/>
    <w:rsid w:val="006031B3"/>
    <w:rsid w:val="00690432"/>
    <w:rsid w:val="006E471A"/>
    <w:rsid w:val="008169AB"/>
    <w:rsid w:val="00C53855"/>
    <w:rsid w:val="00D152CC"/>
    <w:rsid w:val="00F7368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53403"/>
  <w15:chartTrackingRefBased/>
  <w15:docId w15:val="{57E8E197-FD24-49A7-B9EB-011294812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301</Words>
  <Characters>1963</Characters>
  <Application>Microsoft Office Word</Application>
  <DocSecurity>0</DocSecurity>
  <Lines>93</Lines>
  <Paragraphs>64</Paragraphs>
  <ScaleCrop>false</ScaleCrop>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ideapad</dc:creator>
  <cp:keywords/>
  <dc:description/>
  <cp:lastModifiedBy>lenovo ideapad</cp:lastModifiedBy>
  <cp:revision>10</cp:revision>
  <dcterms:created xsi:type="dcterms:W3CDTF">2022-10-16T14:48:00Z</dcterms:created>
  <dcterms:modified xsi:type="dcterms:W3CDTF">2022-10-16T15:36:00Z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0137f538-3f98-4e80-a884-cc050bf7679c</vt:lpwstr>
  </property>
</Properties>
</file>