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47" w:rsidRPr="00926A47" w:rsidRDefault="00926A47" w:rsidP="00926A47">
      <w:pPr>
        <w:spacing w:line="360" w:lineRule="auto"/>
        <w:jc w:val="center"/>
        <w:rPr>
          <w:rFonts w:ascii="Times New Roman" w:hAnsi="Times New Roman" w:cs="Times New Roman"/>
          <w:b/>
          <w:sz w:val="24"/>
          <w:szCs w:val="24"/>
        </w:rPr>
      </w:pPr>
      <w:r w:rsidRPr="00926A47">
        <w:rPr>
          <w:rFonts w:ascii="Times New Roman" w:hAnsi="Times New Roman" w:cs="Times New Roman"/>
          <w:b/>
          <w:sz w:val="24"/>
          <w:szCs w:val="24"/>
        </w:rPr>
        <w:t>MAKALAH POLITIK KRIMINAL</w:t>
      </w:r>
    </w:p>
    <w:p w:rsidR="00926A47" w:rsidRPr="00926A47" w:rsidRDefault="00926A47" w:rsidP="00926A47">
      <w:pPr>
        <w:spacing w:line="360" w:lineRule="auto"/>
        <w:jc w:val="center"/>
        <w:rPr>
          <w:rFonts w:ascii="Times New Roman" w:hAnsi="Times New Roman" w:cs="Times New Roman"/>
          <w:b/>
          <w:color w:val="000000"/>
          <w:sz w:val="24"/>
          <w:szCs w:val="24"/>
        </w:rPr>
      </w:pPr>
      <w:r w:rsidRPr="00926A47">
        <w:rPr>
          <w:rFonts w:ascii="Times New Roman" w:hAnsi="Times New Roman" w:cs="Times New Roman"/>
          <w:b/>
          <w:color w:val="000000"/>
          <w:sz w:val="24"/>
          <w:szCs w:val="24"/>
        </w:rPr>
        <w:t xml:space="preserve">HUBUNGAN KEBIJAKAN HUKUM PIDANA </w:t>
      </w:r>
      <w:r w:rsidRPr="00926A47">
        <w:rPr>
          <w:rFonts w:ascii="Times New Roman" w:hAnsi="Times New Roman" w:cs="Times New Roman"/>
          <w:b/>
          <w:i/>
          <w:iCs/>
          <w:color w:val="000000"/>
          <w:sz w:val="24"/>
          <w:szCs w:val="24"/>
        </w:rPr>
        <w:t>(PENAL POLICY)</w:t>
      </w:r>
      <w:r w:rsidRPr="00926A47">
        <w:rPr>
          <w:rFonts w:ascii="Times New Roman" w:hAnsi="Times New Roman" w:cs="Times New Roman"/>
          <w:b/>
          <w:color w:val="000000"/>
          <w:sz w:val="24"/>
          <w:szCs w:val="24"/>
        </w:rPr>
        <w:t xml:space="preserve"> DAN KEBIJAKAN KRIMINAL </w:t>
      </w:r>
      <w:r w:rsidRPr="00926A47">
        <w:rPr>
          <w:rFonts w:ascii="Times New Roman" w:hAnsi="Times New Roman" w:cs="Times New Roman"/>
          <w:b/>
          <w:i/>
          <w:iCs/>
          <w:color w:val="000000"/>
          <w:sz w:val="24"/>
          <w:szCs w:val="24"/>
        </w:rPr>
        <w:t>(CRIMINAL POLICY)</w:t>
      </w:r>
      <w:r w:rsidRPr="00926A47">
        <w:rPr>
          <w:rFonts w:ascii="Times New Roman" w:hAnsi="Times New Roman" w:cs="Times New Roman"/>
          <w:b/>
          <w:color w:val="000000"/>
          <w:sz w:val="24"/>
          <w:szCs w:val="24"/>
        </w:rPr>
        <w:t xml:space="preserve">  </w:t>
      </w:r>
    </w:p>
    <w:p w:rsidR="00926A47" w:rsidRDefault="00604433" w:rsidP="00926A47">
      <w:pPr>
        <w:spacing w:line="360" w:lineRule="auto"/>
        <w:jc w:val="center"/>
        <w:rPr>
          <w:rFonts w:ascii="Times New Roman" w:hAnsi="Times New Roman" w:cs="Times New Roman"/>
          <w:b/>
          <w:color w:val="000000"/>
          <w:sz w:val="24"/>
          <w:szCs w:val="24"/>
        </w:rPr>
      </w:pPr>
      <w:r w:rsidRPr="00926A47">
        <w:rPr>
          <w:rFonts w:ascii="Times New Roman" w:hAnsi="Times New Roman" w:cs="Times New Roman"/>
          <w:b/>
          <w:color w:val="000000"/>
          <w:sz w:val="24"/>
          <w:szCs w:val="24"/>
        </w:rPr>
        <w:t>(</w:t>
      </w:r>
      <w:r w:rsidR="00926A47" w:rsidRPr="00926A47">
        <w:rPr>
          <w:rFonts w:ascii="Times New Roman" w:hAnsi="Times New Roman" w:cs="Times New Roman"/>
          <w:b/>
          <w:color w:val="000000"/>
          <w:sz w:val="24"/>
          <w:szCs w:val="24"/>
        </w:rPr>
        <w:t xml:space="preserve">Studi </w:t>
      </w:r>
      <w:r w:rsidRPr="00926A47">
        <w:rPr>
          <w:rFonts w:ascii="Times New Roman" w:hAnsi="Times New Roman" w:cs="Times New Roman"/>
          <w:b/>
          <w:color w:val="000000"/>
          <w:sz w:val="24"/>
          <w:szCs w:val="24"/>
        </w:rPr>
        <w:t xml:space="preserve">Disparitas Putusan Hakim Perkara </w:t>
      </w:r>
      <w:r w:rsidRPr="00926A47">
        <w:rPr>
          <w:rFonts w:ascii="Times New Roman" w:hAnsi="Times New Roman" w:cs="Times New Roman"/>
          <w:b/>
          <w:color w:val="000000"/>
          <w:sz w:val="24"/>
          <w:szCs w:val="24"/>
          <w:lang w:val="sv-SE"/>
        </w:rPr>
        <w:t xml:space="preserve">Tindak Pidana Korupsi </w:t>
      </w:r>
      <w:r>
        <w:rPr>
          <w:rFonts w:ascii="Times New Roman" w:hAnsi="Times New Roman" w:cs="Times New Roman"/>
          <w:b/>
          <w:color w:val="000000"/>
          <w:sz w:val="24"/>
          <w:szCs w:val="24"/>
        </w:rPr>
        <w:t>y</w:t>
      </w:r>
      <w:r w:rsidRPr="00926A47">
        <w:rPr>
          <w:rFonts w:ascii="Times New Roman" w:hAnsi="Times New Roman" w:cs="Times New Roman"/>
          <w:b/>
          <w:color w:val="000000"/>
          <w:sz w:val="24"/>
          <w:szCs w:val="24"/>
        </w:rPr>
        <w:t xml:space="preserve">ang Dilakukan </w:t>
      </w:r>
      <w:r w:rsidR="00FE6642">
        <w:rPr>
          <w:rFonts w:ascii="Times New Roman" w:hAnsi="Times New Roman" w:cs="Times New Roman"/>
          <w:b/>
          <w:color w:val="000000"/>
          <w:sz w:val="24"/>
          <w:szCs w:val="24"/>
          <w:lang w:val="sv-SE"/>
        </w:rPr>
        <w:t>o</w:t>
      </w:r>
      <w:r w:rsidRPr="00926A47">
        <w:rPr>
          <w:rFonts w:ascii="Times New Roman" w:hAnsi="Times New Roman" w:cs="Times New Roman"/>
          <w:b/>
          <w:color w:val="000000"/>
          <w:sz w:val="24"/>
          <w:szCs w:val="24"/>
          <w:lang w:val="sv-SE"/>
        </w:rPr>
        <w:t xml:space="preserve">leh </w:t>
      </w:r>
      <w:r w:rsidR="00926A47" w:rsidRPr="00926A47">
        <w:rPr>
          <w:rFonts w:ascii="Times New Roman" w:hAnsi="Times New Roman" w:cs="Times New Roman"/>
          <w:b/>
          <w:color w:val="000000"/>
          <w:sz w:val="24"/>
          <w:szCs w:val="24"/>
        </w:rPr>
        <w:t>Jaksa Pinangki)</w:t>
      </w:r>
    </w:p>
    <w:p w:rsidR="00926A47" w:rsidRDefault="00926A47" w:rsidP="00926A47">
      <w:pPr>
        <w:spacing w:line="360" w:lineRule="auto"/>
        <w:jc w:val="center"/>
        <w:rPr>
          <w:rFonts w:ascii="Times New Roman" w:hAnsi="Times New Roman" w:cs="Times New Roman"/>
          <w:b/>
          <w:color w:val="000000"/>
          <w:sz w:val="24"/>
          <w:szCs w:val="24"/>
        </w:rPr>
      </w:pPr>
    </w:p>
    <w:p w:rsidR="00926A47" w:rsidRPr="00926A47" w:rsidRDefault="00926A47" w:rsidP="00926A47">
      <w:pPr>
        <w:spacing w:line="360" w:lineRule="auto"/>
        <w:jc w:val="center"/>
        <w:rPr>
          <w:rFonts w:ascii="Times New Roman" w:hAnsi="Times New Roman" w:cs="Times New Roman"/>
          <w:b/>
          <w:color w:val="000000"/>
          <w:sz w:val="24"/>
          <w:szCs w:val="24"/>
          <w:lang w:val="sv-SE"/>
        </w:rPr>
      </w:pPr>
      <w:r>
        <w:rPr>
          <w:rFonts w:ascii="Times New Roman" w:hAnsi="Times New Roman" w:cs="Times New Roman"/>
          <w:b/>
          <w:noProof/>
          <w:color w:val="000000"/>
          <w:sz w:val="24"/>
          <w:szCs w:val="24"/>
          <w:lang w:val="en-US"/>
        </w:rPr>
        <w:drawing>
          <wp:anchor distT="0" distB="0" distL="114300" distR="114300" simplePos="0" relativeHeight="251662336" behindDoc="0" locked="0" layoutInCell="1" allowOverlap="1">
            <wp:simplePos x="0" y="0"/>
            <wp:positionH relativeFrom="column">
              <wp:posOffset>1636395</wp:posOffset>
            </wp:positionH>
            <wp:positionV relativeFrom="paragraph">
              <wp:posOffset>-4445</wp:posOffset>
            </wp:positionV>
            <wp:extent cx="1771650" cy="1763776"/>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s.png"/>
                    <pic:cNvPicPr/>
                  </pic:nvPicPr>
                  <pic:blipFill>
                    <a:blip r:embed="rId9">
                      <a:extLst>
                        <a:ext uri="{28A0092B-C50C-407E-A947-70E740481C1C}">
                          <a14:useLocalDpi xmlns:a14="http://schemas.microsoft.com/office/drawing/2010/main" val="0"/>
                        </a:ext>
                      </a:extLst>
                    </a:blip>
                    <a:stretch>
                      <a:fillRect/>
                    </a:stretch>
                  </pic:blipFill>
                  <pic:spPr>
                    <a:xfrm>
                      <a:off x="0" y="0"/>
                      <a:ext cx="1771650" cy="1763776"/>
                    </a:xfrm>
                    <a:prstGeom prst="rect">
                      <a:avLst/>
                    </a:prstGeom>
                  </pic:spPr>
                </pic:pic>
              </a:graphicData>
            </a:graphic>
          </wp:anchor>
        </w:drawing>
      </w:r>
    </w:p>
    <w:p w:rsidR="00926A47" w:rsidRDefault="00926A47" w:rsidP="00CE02F9">
      <w:pPr>
        <w:spacing w:line="360" w:lineRule="auto"/>
        <w:rPr>
          <w:rFonts w:ascii="Times New Roman" w:hAnsi="Times New Roman" w:cs="Times New Roman"/>
          <w:b/>
          <w:sz w:val="24"/>
          <w:szCs w:val="24"/>
        </w:rPr>
      </w:pPr>
    </w:p>
    <w:p w:rsidR="00926A47" w:rsidRDefault="00926A47" w:rsidP="00CE02F9">
      <w:pPr>
        <w:spacing w:line="360" w:lineRule="auto"/>
        <w:rPr>
          <w:rFonts w:ascii="Times New Roman" w:hAnsi="Times New Roman" w:cs="Times New Roman"/>
          <w:b/>
          <w:sz w:val="24"/>
          <w:szCs w:val="24"/>
        </w:rPr>
      </w:pPr>
    </w:p>
    <w:p w:rsidR="00926A47" w:rsidRDefault="00926A47" w:rsidP="00CE02F9">
      <w:pPr>
        <w:spacing w:line="360" w:lineRule="auto"/>
        <w:rPr>
          <w:rFonts w:ascii="Times New Roman" w:hAnsi="Times New Roman" w:cs="Times New Roman"/>
          <w:b/>
          <w:sz w:val="24"/>
          <w:szCs w:val="24"/>
        </w:rPr>
      </w:pPr>
    </w:p>
    <w:p w:rsidR="00926A47" w:rsidRDefault="00926A47" w:rsidP="00CE02F9">
      <w:pPr>
        <w:spacing w:line="360" w:lineRule="auto"/>
        <w:rPr>
          <w:rFonts w:ascii="Times New Roman" w:hAnsi="Times New Roman" w:cs="Times New Roman"/>
          <w:b/>
          <w:sz w:val="24"/>
          <w:szCs w:val="24"/>
        </w:rPr>
      </w:pPr>
    </w:p>
    <w:p w:rsidR="00926A47" w:rsidRDefault="00926A47" w:rsidP="00CE02F9">
      <w:pPr>
        <w:spacing w:line="360" w:lineRule="auto"/>
        <w:rPr>
          <w:rFonts w:ascii="Times New Roman" w:hAnsi="Times New Roman" w:cs="Times New Roman"/>
          <w:b/>
          <w:sz w:val="24"/>
          <w:szCs w:val="24"/>
        </w:rPr>
      </w:pPr>
    </w:p>
    <w:p w:rsidR="00926A47" w:rsidRPr="00756C82" w:rsidRDefault="00756C82" w:rsidP="00926A4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 Susun Oleh Kelompok 6</w:t>
      </w:r>
    </w:p>
    <w:p w:rsidR="00926A47" w:rsidRPr="00B7026C" w:rsidRDefault="00B7026C" w:rsidP="00926A47">
      <w:pPr>
        <w:spacing w:line="360" w:lineRule="auto"/>
        <w:jc w:val="center"/>
        <w:rPr>
          <w:rFonts w:ascii="Times New Roman" w:hAnsi="Times New Roman" w:cs="Times New Roman"/>
          <w:sz w:val="24"/>
          <w:szCs w:val="24"/>
          <w:lang w:val="en-US"/>
        </w:rPr>
      </w:pPr>
      <w:r w:rsidRPr="00B7026C">
        <w:rPr>
          <w:rFonts w:ascii="Times New Roman" w:hAnsi="Times New Roman" w:cs="Times New Roman"/>
          <w:sz w:val="24"/>
          <w:szCs w:val="24"/>
          <w:lang w:val="en-US"/>
        </w:rPr>
        <w:t>Putri Yashila Rahimah Athifahputih (S332202009)</w:t>
      </w:r>
    </w:p>
    <w:p w:rsidR="00926A47" w:rsidRPr="00B7026C" w:rsidRDefault="00B7026C" w:rsidP="00926A4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Raden Joa Khansa R L S (S332202010)</w:t>
      </w:r>
    </w:p>
    <w:p w:rsidR="00926A47" w:rsidRPr="00756C82" w:rsidRDefault="00926A47" w:rsidP="00756C82">
      <w:pPr>
        <w:spacing w:line="360" w:lineRule="auto"/>
        <w:rPr>
          <w:rFonts w:ascii="Times New Roman" w:hAnsi="Times New Roman" w:cs="Times New Roman"/>
          <w:b/>
          <w:sz w:val="24"/>
          <w:szCs w:val="24"/>
          <w:lang w:val="en-US"/>
        </w:rPr>
      </w:pPr>
    </w:p>
    <w:p w:rsidR="00FE6642" w:rsidRDefault="00FE6642" w:rsidP="00926A47">
      <w:pPr>
        <w:spacing w:line="360" w:lineRule="auto"/>
        <w:jc w:val="center"/>
        <w:rPr>
          <w:rFonts w:ascii="Times New Roman" w:hAnsi="Times New Roman" w:cs="Times New Roman"/>
          <w:b/>
          <w:sz w:val="24"/>
          <w:szCs w:val="24"/>
        </w:rPr>
      </w:pPr>
    </w:p>
    <w:p w:rsidR="00926A47" w:rsidRPr="00926A47" w:rsidRDefault="00926A47" w:rsidP="00926A47">
      <w:pPr>
        <w:spacing w:line="360" w:lineRule="auto"/>
        <w:jc w:val="center"/>
        <w:rPr>
          <w:rFonts w:ascii="Times New Roman" w:hAnsi="Times New Roman" w:cs="Times New Roman"/>
          <w:b/>
          <w:sz w:val="24"/>
          <w:szCs w:val="24"/>
        </w:rPr>
      </w:pPr>
      <w:r w:rsidRPr="00926A47">
        <w:rPr>
          <w:rFonts w:ascii="Times New Roman" w:hAnsi="Times New Roman" w:cs="Times New Roman"/>
          <w:b/>
          <w:sz w:val="24"/>
          <w:szCs w:val="24"/>
        </w:rPr>
        <w:t xml:space="preserve">PASCASARJANA FAKULTAS HUKUM </w:t>
      </w:r>
    </w:p>
    <w:p w:rsidR="00926A47" w:rsidRPr="00926A47" w:rsidRDefault="00926A47" w:rsidP="00926A47">
      <w:pPr>
        <w:spacing w:line="360" w:lineRule="auto"/>
        <w:jc w:val="center"/>
        <w:rPr>
          <w:rFonts w:ascii="Times New Roman" w:hAnsi="Times New Roman" w:cs="Times New Roman"/>
          <w:b/>
          <w:sz w:val="24"/>
          <w:szCs w:val="24"/>
        </w:rPr>
      </w:pPr>
      <w:r w:rsidRPr="00926A47">
        <w:rPr>
          <w:rFonts w:ascii="Times New Roman" w:hAnsi="Times New Roman" w:cs="Times New Roman"/>
          <w:b/>
          <w:sz w:val="24"/>
          <w:szCs w:val="24"/>
        </w:rPr>
        <w:t xml:space="preserve">UNIVERSITAS SEBELAS MARET SURAKARTA </w:t>
      </w:r>
    </w:p>
    <w:p w:rsidR="00926A47" w:rsidRDefault="00926A47" w:rsidP="00926A47">
      <w:pPr>
        <w:spacing w:line="360" w:lineRule="auto"/>
        <w:jc w:val="center"/>
        <w:rPr>
          <w:rFonts w:ascii="Times New Roman" w:hAnsi="Times New Roman" w:cs="Times New Roman"/>
          <w:b/>
          <w:sz w:val="24"/>
          <w:szCs w:val="24"/>
        </w:rPr>
        <w:sectPr w:rsidR="00926A47" w:rsidSect="00926A47">
          <w:pgSz w:w="11906" w:h="16838"/>
          <w:pgMar w:top="2268" w:right="1701" w:bottom="1701" w:left="2268" w:header="708" w:footer="708" w:gutter="0"/>
          <w:cols w:space="708"/>
          <w:titlePg/>
          <w:docGrid w:linePitch="360"/>
        </w:sectPr>
      </w:pPr>
      <w:r>
        <w:rPr>
          <w:rFonts w:ascii="Times New Roman" w:hAnsi="Times New Roman" w:cs="Times New Roman"/>
          <w:b/>
          <w:sz w:val="24"/>
          <w:szCs w:val="24"/>
        </w:rPr>
        <w:t>2022</w:t>
      </w:r>
    </w:p>
    <w:p w:rsidR="00926A47" w:rsidRDefault="00926A47" w:rsidP="00926A47">
      <w:pPr>
        <w:spacing w:line="360" w:lineRule="auto"/>
        <w:jc w:val="center"/>
        <w:rPr>
          <w:rFonts w:ascii="Times New Roman" w:hAnsi="Times New Roman" w:cs="Times New Roman"/>
          <w:b/>
          <w:sz w:val="24"/>
          <w:szCs w:val="24"/>
        </w:rPr>
      </w:pPr>
    </w:p>
    <w:p w:rsidR="00926A47" w:rsidRDefault="00926A47" w:rsidP="00CE02F9">
      <w:pPr>
        <w:spacing w:line="360" w:lineRule="auto"/>
        <w:rPr>
          <w:rFonts w:ascii="Times New Roman" w:hAnsi="Times New Roman" w:cs="Times New Roman"/>
          <w:b/>
          <w:sz w:val="24"/>
          <w:szCs w:val="24"/>
          <w:lang w:val="en-US"/>
        </w:rPr>
      </w:pPr>
    </w:p>
    <w:p w:rsidR="00756C82" w:rsidRPr="00756C82" w:rsidRDefault="00756C82" w:rsidP="00CE02F9">
      <w:pPr>
        <w:spacing w:line="360" w:lineRule="auto"/>
        <w:rPr>
          <w:rFonts w:ascii="Times New Roman" w:hAnsi="Times New Roman" w:cs="Times New Roman"/>
          <w:b/>
          <w:sz w:val="24"/>
          <w:szCs w:val="24"/>
          <w:lang w:val="en-US"/>
        </w:rPr>
      </w:pPr>
      <w:bookmarkStart w:id="0" w:name="_GoBack"/>
      <w:bookmarkEnd w:id="0"/>
    </w:p>
    <w:p w:rsidR="00B7026C" w:rsidRDefault="00B7026C" w:rsidP="00D443F2">
      <w:pPr>
        <w:pStyle w:val="ListParagraph"/>
        <w:spacing w:line="360" w:lineRule="auto"/>
        <w:ind w:left="426"/>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w:t>
      </w:r>
    </w:p>
    <w:p w:rsidR="00B7026C" w:rsidRPr="00B7026C" w:rsidRDefault="00B7026C" w:rsidP="00B7026C">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lang w:val="en-US"/>
        </w:rPr>
        <w:t>PENDAHULUAN</w:t>
      </w:r>
    </w:p>
    <w:p w:rsidR="00DA2E7E" w:rsidRPr="00CE02F9" w:rsidRDefault="005504E3" w:rsidP="00D443F2">
      <w:pPr>
        <w:pStyle w:val="ListParagraph"/>
        <w:numPr>
          <w:ilvl w:val="0"/>
          <w:numId w:val="1"/>
        </w:numPr>
        <w:spacing w:line="360" w:lineRule="auto"/>
        <w:ind w:left="426" w:hanging="426"/>
        <w:outlineLvl w:val="1"/>
        <w:rPr>
          <w:rFonts w:ascii="Times New Roman" w:hAnsi="Times New Roman" w:cs="Times New Roman"/>
          <w:b/>
          <w:sz w:val="24"/>
          <w:szCs w:val="24"/>
        </w:rPr>
      </w:pPr>
      <w:r w:rsidRPr="00CE02F9">
        <w:rPr>
          <w:rFonts w:ascii="Times New Roman" w:hAnsi="Times New Roman" w:cs="Times New Roman"/>
          <w:b/>
          <w:sz w:val="24"/>
          <w:szCs w:val="24"/>
        </w:rPr>
        <w:t>Pendahuluan</w:t>
      </w:r>
    </w:p>
    <w:p w:rsidR="00417172" w:rsidRPr="007D3F16" w:rsidRDefault="00417172" w:rsidP="00CE02F9">
      <w:pPr>
        <w:pStyle w:val="ListParagraph"/>
        <w:spacing w:line="360" w:lineRule="auto"/>
        <w:ind w:left="426" w:firstLine="567"/>
        <w:jc w:val="both"/>
        <w:rPr>
          <w:rFonts w:ascii="Times New Roman" w:hAnsi="Times New Roman" w:cs="Times New Roman"/>
          <w:sz w:val="24"/>
          <w:szCs w:val="24"/>
        </w:rPr>
      </w:pPr>
      <w:r w:rsidRPr="007D3F16">
        <w:rPr>
          <w:rFonts w:ascii="Times New Roman" w:hAnsi="Times New Roman" w:cs="Times New Roman"/>
          <w:sz w:val="24"/>
          <w:szCs w:val="24"/>
        </w:rPr>
        <w:t>Tindak pidana korupsi merupakan salah satu masalah besar yang dihadapi bangsa Indonesia saat ini, hal tersebut dikarenakan tindak pidana korupsi dapat menimbulkan kerugian Negara, menghambat pertumbuhan Negara dan menyengsarakan rakyat. Sejak reformasi di gulirkan di Indonesia, korupsi mendapat prioritas utama untuk diberantas. Di Indonesia tindak pidana korupsi telah masuk ke berbagai sektor kehidupan masyarakat, seperti: pengadaan buku; masalah perizinan; pengadaan barang dan jasa; penyuapan; maupun sektor bantuan sosial/proyek pengentasan kemiskinan.</w:t>
      </w:r>
      <w:r w:rsidRPr="007D3F16">
        <w:rPr>
          <w:rStyle w:val="FootnoteReference"/>
          <w:rFonts w:ascii="Times New Roman" w:hAnsi="Times New Roman" w:cs="Times New Roman"/>
          <w:sz w:val="24"/>
          <w:szCs w:val="24"/>
        </w:rPr>
        <w:footnoteReference w:id="1"/>
      </w:r>
    </w:p>
    <w:p w:rsidR="00417172" w:rsidRPr="007D3F16" w:rsidRDefault="00417172" w:rsidP="00CE02F9">
      <w:pPr>
        <w:pStyle w:val="ListParagraph"/>
        <w:spacing w:line="360" w:lineRule="auto"/>
        <w:ind w:left="426" w:firstLine="567"/>
        <w:jc w:val="both"/>
        <w:rPr>
          <w:rFonts w:ascii="Times New Roman" w:hAnsi="Times New Roman" w:cs="Times New Roman"/>
          <w:sz w:val="24"/>
          <w:szCs w:val="24"/>
        </w:rPr>
      </w:pPr>
      <w:r w:rsidRPr="007D3F16">
        <w:rPr>
          <w:rFonts w:ascii="Times New Roman" w:hAnsi="Times New Roman" w:cs="Times New Roman"/>
          <w:sz w:val="24"/>
          <w:szCs w:val="24"/>
        </w:rPr>
        <w:t xml:space="preserve">Kata korupsi berasal dari bahasa Latin </w:t>
      </w:r>
      <w:r w:rsidRPr="007D3F16">
        <w:rPr>
          <w:rFonts w:ascii="Times New Roman" w:hAnsi="Times New Roman" w:cs="Times New Roman"/>
          <w:i/>
          <w:sz w:val="24"/>
          <w:szCs w:val="24"/>
        </w:rPr>
        <w:t>Corruptio</w:t>
      </w:r>
      <w:r w:rsidRPr="007D3F16">
        <w:rPr>
          <w:rFonts w:ascii="Times New Roman" w:hAnsi="Times New Roman" w:cs="Times New Roman"/>
          <w:sz w:val="24"/>
          <w:szCs w:val="24"/>
        </w:rPr>
        <w:t xml:space="preserve"> atau </w:t>
      </w:r>
      <w:r w:rsidRPr="007D3F16">
        <w:rPr>
          <w:rFonts w:ascii="Times New Roman" w:hAnsi="Times New Roman" w:cs="Times New Roman"/>
          <w:i/>
          <w:sz w:val="24"/>
          <w:szCs w:val="24"/>
        </w:rPr>
        <w:t>corruptus</w:t>
      </w:r>
      <w:r w:rsidRPr="007D3F16">
        <w:rPr>
          <w:rFonts w:ascii="Times New Roman" w:hAnsi="Times New Roman" w:cs="Times New Roman"/>
          <w:sz w:val="24"/>
          <w:szCs w:val="24"/>
        </w:rPr>
        <w:t>.</w:t>
      </w:r>
      <w:r w:rsidRPr="007D3F16">
        <w:rPr>
          <w:rStyle w:val="FootnoteReference"/>
          <w:rFonts w:ascii="Times New Roman" w:hAnsi="Times New Roman" w:cs="Times New Roman"/>
          <w:sz w:val="24"/>
          <w:szCs w:val="24"/>
        </w:rPr>
        <w:footnoteReference w:id="2"/>
      </w:r>
      <w:r w:rsidRPr="007D3F16">
        <w:rPr>
          <w:rFonts w:ascii="Times New Roman" w:hAnsi="Times New Roman" w:cs="Times New Roman"/>
          <w:sz w:val="24"/>
          <w:szCs w:val="24"/>
        </w:rPr>
        <w:t xml:space="preserve"> Ia diartikan sebagai kerusakan, kebusukan atau kejahatan. Sedangkan menurut Kamus Besar Bahasa Indonesia, korupsi adalah penyelewengan atau penyalahgunaan uang negara (perusahaan) untuk keuntungan pribadi atau orang lain.</w:t>
      </w:r>
      <w:r w:rsidRPr="007D3F16">
        <w:rPr>
          <w:rStyle w:val="FootnoteReference"/>
          <w:rFonts w:ascii="Times New Roman" w:hAnsi="Times New Roman" w:cs="Times New Roman"/>
          <w:sz w:val="24"/>
          <w:szCs w:val="24"/>
        </w:rPr>
        <w:footnoteReference w:id="3"/>
      </w:r>
      <w:r w:rsidRPr="007D3F16">
        <w:rPr>
          <w:rFonts w:ascii="Times New Roman" w:hAnsi="Times New Roman" w:cs="Times New Roman"/>
          <w:sz w:val="24"/>
          <w:szCs w:val="24"/>
        </w:rPr>
        <w:t xml:space="preserve"> Tindak pidana korupsi berawal sebagai delik jabatan yang diatur dalam Kitab Undang-Undang Hukum Pidana (KUHP). Perkembangan selanjutnya mengenai pengaturan tindak pidana korupsi terjadi di luar KUHP sebagai undang-undang pidana khusus. Pengaturan di luar KUHP tersebut diatur dalam Undang-Undang Republik Indonesia Nomor 31 Tahun 1999 tentang Pemberantasan Tindak Pidana Korupsi. Undang-undang ini di-</w:t>
      </w:r>
      <w:r w:rsidRPr="007D3F16">
        <w:rPr>
          <w:rFonts w:ascii="Times New Roman" w:hAnsi="Times New Roman" w:cs="Times New Roman"/>
          <w:i/>
          <w:sz w:val="24"/>
          <w:szCs w:val="24"/>
        </w:rPr>
        <w:t>juncto</w:t>
      </w:r>
      <w:r w:rsidRPr="007D3F16">
        <w:rPr>
          <w:rFonts w:ascii="Times New Roman" w:hAnsi="Times New Roman" w:cs="Times New Roman"/>
          <w:sz w:val="24"/>
          <w:szCs w:val="24"/>
        </w:rPr>
        <w:t>-kan dengan Undang-Undang Republik Indonesia Nomor 20 Tahun 2001 tentang Perubahan atas Undang-Undang Nomor 31 Tahun 1999 tentang Pemberantasan Tindak Pidana Korupsi (UU PTPK).</w:t>
      </w:r>
    </w:p>
    <w:p w:rsidR="007D3F16" w:rsidRDefault="005F5930" w:rsidP="00CE02F9">
      <w:pPr>
        <w:pStyle w:val="ListParagraph"/>
        <w:spacing w:line="360" w:lineRule="auto"/>
        <w:ind w:left="426" w:firstLine="567"/>
        <w:jc w:val="both"/>
        <w:rPr>
          <w:rFonts w:ascii="Times New Roman" w:hAnsi="Times New Roman" w:cs="Times New Roman"/>
          <w:sz w:val="24"/>
          <w:szCs w:val="24"/>
        </w:rPr>
      </w:pPr>
      <w:r w:rsidRPr="007D3F16">
        <w:rPr>
          <w:rFonts w:ascii="Times New Roman" w:hAnsi="Times New Roman" w:cs="Times New Roman"/>
          <w:sz w:val="24"/>
          <w:szCs w:val="24"/>
        </w:rPr>
        <w:t>Maraknya tindak pidana korupsi saat ini maka perlu adanya suatu kebijakan dalam penanggulangannya, agar dapat memberik</w:t>
      </w:r>
      <w:r w:rsidR="007D3F16" w:rsidRPr="007D3F16">
        <w:rPr>
          <w:rFonts w:ascii="Times New Roman" w:hAnsi="Times New Roman" w:cs="Times New Roman"/>
          <w:sz w:val="24"/>
          <w:szCs w:val="24"/>
        </w:rPr>
        <w:t xml:space="preserve">an perlindungan bagi masyarakat. </w:t>
      </w:r>
      <w:r w:rsidR="00CE02F9">
        <w:rPr>
          <w:rFonts w:ascii="Times New Roman" w:hAnsi="Times New Roman" w:cs="Times New Roman"/>
          <w:sz w:val="24"/>
          <w:szCs w:val="24"/>
        </w:rPr>
        <w:t>H</w:t>
      </w:r>
      <w:r w:rsidR="007D3F16" w:rsidRPr="007D3F16">
        <w:rPr>
          <w:rFonts w:ascii="Times New Roman" w:hAnsi="Times New Roman" w:cs="Times New Roman"/>
          <w:sz w:val="24"/>
          <w:szCs w:val="24"/>
        </w:rPr>
        <w:t xml:space="preserve">al ini tentunya berkaitan dengan kebijakan kriminal atau </w:t>
      </w:r>
      <w:r w:rsidR="007D3F16" w:rsidRPr="007D3F16">
        <w:rPr>
          <w:rFonts w:ascii="Times New Roman" w:hAnsi="Times New Roman" w:cs="Times New Roman"/>
          <w:sz w:val="24"/>
          <w:szCs w:val="24"/>
        </w:rPr>
        <w:lastRenderedPageBreak/>
        <w:t>politik kriminal (</w:t>
      </w:r>
      <w:r w:rsidR="007D3F16" w:rsidRPr="007D3F16">
        <w:rPr>
          <w:rFonts w:ascii="Times New Roman" w:hAnsi="Times New Roman" w:cs="Times New Roman"/>
          <w:i/>
          <w:sz w:val="24"/>
          <w:szCs w:val="24"/>
        </w:rPr>
        <w:t>criminal policy</w:t>
      </w:r>
      <w:r w:rsidR="007D3F16" w:rsidRPr="007D3F16">
        <w:rPr>
          <w:rFonts w:ascii="Times New Roman" w:hAnsi="Times New Roman" w:cs="Times New Roman"/>
          <w:sz w:val="24"/>
          <w:szCs w:val="24"/>
        </w:rPr>
        <w:t>) yang merupakan usaha rasional dan terorganisasi dari suatu masyarakat untuk menanggulangi kejahatan.</w:t>
      </w:r>
      <w:r w:rsidR="007D3F16" w:rsidRPr="007D3F16">
        <w:rPr>
          <w:rStyle w:val="FootnoteReference"/>
          <w:rFonts w:ascii="Times New Roman" w:hAnsi="Times New Roman" w:cs="Times New Roman"/>
          <w:sz w:val="24"/>
          <w:szCs w:val="24"/>
        </w:rPr>
        <w:footnoteReference w:id="4"/>
      </w:r>
      <w:r w:rsidR="007D3F16" w:rsidRPr="007D3F16">
        <w:rPr>
          <w:rFonts w:ascii="Times New Roman" w:hAnsi="Times New Roman" w:cs="Times New Roman"/>
          <w:sz w:val="24"/>
          <w:szCs w:val="24"/>
        </w:rPr>
        <w:t xml:space="preserve"> Politik kriminal pada hakekatnya merupakan bagian integral dari uapaya perlindungan masyarakat (</w:t>
      </w:r>
      <w:r w:rsidR="007D3F16" w:rsidRPr="00CE02F9">
        <w:rPr>
          <w:rFonts w:ascii="Times New Roman" w:hAnsi="Times New Roman" w:cs="Times New Roman"/>
          <w:i/>
          <w:sz w:val="24"/>
          <w:szCs w:val="24"/>
        </w:rPr>
        <w:t>social defence</w:t>
      </w:r>
      <w:r w:rsidR="007D3F16" w:rsidRPr="007D3F16">
        <w:rPr>
          <w:rFonts w:ascii="Times New Roman" w:hAnsi="Times New Roman" w:cs="Times New Roman"/>
          <w:sz w:val="24"/>
          <w:szCs w:val="24"/>
        </w:rPr>
        <w:t>) dan upaya mencapai kesejahteraan masyarakat (</w:t>
      </w:r>
      <w:r w:rsidR="007D3F16" w:rsidRPr="00CE02F9">
        <w:rPr>
          <w:rFonts w:ascii="Times New Roman" w:hAnsi="Times New Roman" w:cs="Times New Roman"/>
          <w:i/>
          <w:sz w:val="24"/>
          <w:szCs w:val="24"/>
        </w:rPr>
        <w:t>social welfare</w:t>
      </w:r>
      <w:r w:rsidR="007D3F16" w:rsidRPr="007D3F16">
        <w:rPr>
          <w:rFonts w:ascii="Times New Roman" w:hAnsi="Times New Roman" w:cs="Times New Roman"/>
          <w:sz w:val="24"/>
          <w:szCs w:val="24"/>
        </w:rPr>
        <w:t>), oleh karena itu dapat dikatakan bahwa tujuan akhir atau tujuan utama dari politik kriminal atau kebijakan kriminal adalah perlindungan masyarakat untuk mencapai kesejahteraan masyarakat.</w:t>
      </w:r>
      <w:r w:rsidR="007D3F16" w:rsidRPr="007D3F16">
        <w:rPr>
          <w:rStyle w:val="FootnoteReference"/>
          <w:rFonts w:ascii="Times New Roman" w:hAnsi="Times New Roman" w:cs="Times New Roman"/>
          <w:sz w:val="24"/>
          <w:szCs w:val="24"/>
        </w:rPr>
        <w:footnoteReference w:id="5"/>
      </w:r>
    </w:p>
    <w:p w:rsidR="00CE02F9" w:rsidRDefault="00CE02F9" w:rsidP="00CE02F9">
      <w:pPr>
        <w:pStyle w:val="ListParagraph"/>
        <w:spacing w:line="360" w:lineRule="auto"/>
        <w:ind w:left="426" w:firstLine="567"/>
        <w:jc w:val="both"/>
        <w:rPr>
          <w:rFonts w:ascii="Times New Roman" w:hAnsi="Times New Roman" w:cs="Times New Roman"/>
          <w:sz w:val="24"/>
        </w:rPr>
      </w:pPr>
      <w:r w:rsidRPr="00066872">
        <w:rPr>
          <w:rFonts w:ascii="Times New Roman" w:hAnsi="Times New Roman" w:cs="Times New Roman"/>
          <w:sz w:val="24"/>
        </w:rPr>
        <w:t>Menurut Muladi, kebijakan kriminal (</w:t>
      </w:r>
      <w:r w:rsidR="0099395B">
        <w:rPr>
          <w:rFonts w:ascii="Times New Roman" w:hAnsi="Times New Roman" w:cs="Times New Roman"/>
          <w:i/>
          <w:sz w:val="24"/>
        </w:rPr>
        <w:t>criminal p</w:t>
      </w:r>
      <w:r w:rsidRPr="0099395B">
        <w:rPr>
          <w:rFonts w:ascii="Times New Roman" w:hAnsi="Times New Roman" w:cs="Times New Roman"/>
          <w:i/>
          <w:sz w:val="24"/>
        </w:rPr>
        <w:t>olicy</w:t>
      </w:r>
      <w:r w:rsidRPr="00066872">
        <w:rPr>
          <w:rFonts w:ascii="Times New Roman" w:hAnsi="Times New Roman" w:cs="Times New Roman"/>
          <w:sz w:val="24"/>
        </w:rPr>
        <w:t>) adalah sebagai usaha rasional masyarakat meanggulangi kejahatan, yang secara operasional dapat dilakukan melalui sarana penal atau non penal, dimana kedua sarana ini merupakan suatu keterkaitan yang tidak dapat dipisahkan satu sama lain, dan keduanya saling melengkapi dalam usaha penanggulangan kejahatan di masyarakat.</w:t>
      </w:r>
      <w:r w:rsidRPr="00066872">
        <w:rPr>
          <w:rStyle w:val="FootnoteReference"/>
          <w:rFonts w:ascii="Times New Roman" w:hAnsi="Times New Roman" w:cs="Times New Roman"/>
          <w:sz w:val="24"/>
        </w:rPr>
        <w:footnoteReference w:id="6"/>
      </w:r>
      <w:r w:rsidRPr="00066872">
        <w:rPr>
          <w:rFonts w:ascii="Times New Roman" w:hAnsi="Times New Roman" w:cs="Times New Roman"/>
          <w:sz w:val="24"/>
        </w:rPr>
        <w:t xml:space="preserve"> </w:t>
      </w:r>
      <w:r w:rsidR="00066872" w:rsidRPr="00066872">
        <w:rPr>
          <w:rFonts w:ascii="Times New Roman" w:hAnsi="Times New Roman" w:cs="Times New Roman"/>
          <w:sz w:val="24"/>
        </w:rPr>
        <w:t>Sarana penal ini lah yang dimaksud dengan kebijakan hukum pidana (</w:t>
      </w:r>
      <w:r w:rsidR="00066872" w:rsidRPr="00066872">
        <w:rPr>
          <w:rFonts w:ascii="Times New Roman" w:hAnsi="Times New Roman" w:cs="Times New Roman"/>
          <w:i/>
          <w:sz w:val="24"/>
        </w:rPr>
        <w:t>penal policy</w:t>
      </w:r>
      <w:r w:rsidR="00066872" w:rsidRPr="00066872">
        <w:rPr>
          <w:rFonts w:ascii="Times New Roman" w:hAnsi="Times New Roman" w:cs="Times New Roman"/>
          <w:sz w:val="24"/>
        </w:rPr>
        <w:t>) yang menitikberatkan upaya penanggulangan melalui jalur hukum pidana.</w:t>
      </w:r>
    </w:p>
    <w:p w:rsidR="00066872" w:rsidRPr="00066872" w:rsidRDefault="00066872" w:rsidP="00CE02F9">
      <w:pPr>
        <w:pStyle w:val="ListParagraph"/>
        <w:spacing w:line="360" w:lineRule="auto"/>
        <w:ind w:left="426" w:firstLine="567"/>
        <w:jc w:val="both"/>
        <w:rPr>
          <w:rFonts w:ascii="Times New Roman" w:hAnsi="Times New Roman" w:cs="Times New Roman"/>
          <w:sz w:val="24"/>
          <w:szCs w:val="24"/>
        </w:rPr>
      </w:pPr>
      <w:r w:rsidRPr="00066872">
        <w:rPr>
          <w:rFonts w:ascii="Times New Roman" w:hAnsi="Times New Roman" w:cs="Times New Roman"/>
          <w:sz w:val="24"/>
          <w:szCs w:val="24"/>
        </w:rPr>
        <w:t xml:space="preserve">Berdasarkan uraian di atas </w:t>
      </w:r>
      <w:r>
        <w:rPr>
          <w:rFonts w:ascii="Times New Roman" w:hAnsi="Times New Roman" w:cs="Times New Roman"/>
          <w:sz w:val="24"/>
          <w:szCs w:val="24"/>
        </w:rPr>
        <w:t>maka di perlukannya suatu kebijakan hukum pidana dalam upaya penan</w:t>
      </w:r>
      <w:r w:rsidR="00B65600">
        <w:rPr>
          <w:rFonts w:ascii="Times New Roman" w:hAnsi="Times New Roman" w:cs="Times New Roman"/>
          <w:sz w:val="24"/>
          <w:szCs w:val="24"/>
        </w:rPr>
        <w:t>ggulangan tindak pidana korupsi sebagai bagian dari kebijakan kriminal.</w:t>
      </w:r>
      <w:r w:rsidR="00295448">
        <w:rPr>
          <w:rFonts w:ascii="Times New Roman" w:hAnsi="Times New Roman" w:cs="Times New Roman"/>
          <w:sz w:val="24"/>
          <w:szCs w:val="24"/>
        </w:rPr>
        <w:t xml:space="preserve"> Kasus tindak pidana korupsi yang akan dibahas dalam makalah ini yaitu berkaitan dengan kasus tindak pidana korupsi yang dilakukan oleh Jaksa Pinangki, dalam kasus tersebut terjadi suatu disparitas putusan hakim. Putusan hakim merupakan suatu kebijakan kriminal yang menggunakan sarana hukum pidana (</w:t>
      </w:r>
      <w:r w:rsidR="00295448" w:rsidRPr="00295448">
        <w:rPr>
          <w:rFonts w:ascii="Times New Roman" w:hAnsi="Times New Roman" w:cs="Times New Roman"/>
          <w:i/>
          <w:sz w:val="24"/>
          <w:szCs w:val="24"/>
        </w:rPr>
        <w:t>penal policy</w:t>
      </w:r>
      <w:r w:rsidR="00295448">
        <w:rPr>
          <w:rFonts w:ascii="Times New Roman" w:hAnsi="Times New Roman" w:cs="Times New Roman"/>
          <w:sz w:val="24"/>
          <w:szCs w:val="24"/>
        </w:rPr>
        <w:t>).</w:t>
      </w:r>
      <w:r w:rsidR="00B07014">
        <w:rPr>
          <w:rFonts w:ascii="Times New Roman" w:hAnsi="Times New Roman" w:cs="Times New Roman"/>
          <w:sz w:val="24"/>
          <w:szCs w:val="24"/>
        </w:rPr>
        <w:t xml:space="preserve"> Oleh karena itu putusan hakim dapat diartikan suatu upaya penanggulangan tindak pidana melalui sarana penal.</w:t>
      </w:r>
    </w:p>
    <w:p w:rsidR="005504E3" w:rsidRDefault="00D443F2" w:rsidP="00D443F2">
      <w:pPr>
        <w:pStyle w:val="ListParagraph"/>
        <w:numPr>
          <w:ilvl w:val="0"/>
          <w:numId w:val="1"/>
        </w:numPr>
        <w:spacing w:after="0" w:line="360" w:lineRule="auto"/>
        <w:ind w:left="426" w:hanging="426"/>
        <w:outlineLvl w:val="1"/>
        <w:rPr>
          <w:rFonts w:ascii="Times New Roman" w:hAnsi="Times New Roman" w:cs="Times New Roman"/>
          <w:b/>
          <w:sz w:val="24"/>
        </w:rPr>
      </w:pPr>
      <w:r>
        <w:rPr>
          <w:rFonts w:ascii="Times New Roman" w:hAnsi="Times New Roman" w:cs="Times New Roman"/>
          <w:b/>
          <w:sz w:val="24"/>
          <w:lang w:val="en-US"/>
        </w:rPr>
        <w:t>Rumusan Masalah</w:t>
      </w:r>
    </w:p>
    <w:p w:rsidR="00066872" w:rsidRPr="004E662A" w:rsidRDefault="00066872" w:rsidP="00066872">
      <w:pPr>
        <w:pStyle w:val="ListParagraph1"/>
        <w:numPr>
          <w:ilvl w:val="1"/>
          <w:numId w:val="1"/>
        </w:numPr>
        <w:spacing w:after="0" w:line="360" w:lineRule="auto"/>
        <w:ind w:left="851" w:right="119" w:hanging="425"/>
        <w:rPr>
          <w:color w:val="000000"/>
          <w:sz w:val="24"/>
          <w:szCs w:val="24"/>
        </w:rPr>
      </w:pPr>
      <w:r w:rsidRPr="004E662A">
        <w:rPr>
          <w:color w:val="000000"/>
          <w:sz w:val="24"/>
          <w:szCs w:val="24"/>
        </w:rPr>
        <w:t>Bagaimana</w:t>
      </w:r>
      <w:r w:rsidRPr="004E662A">
        <w:rPr>
          <w:color w:val="000000"/>
          <w:sz w:val="24"/>
          <w:szCs w:val="24"/>
          <w:lang w:val="id-ID"/>
        </w:rPr>
        <w:t xml:space="preserve"> </w:t>
      </w:r>
      <w:r w:rsidRPr="004E662A">
        <w:rPr>
          <w:color w:val="000000"/>
          <w:sz w:val="24"/>
          <w:szCs w:val="24"/>
          <w:lang w:val="sv-SE"/>
        </w:rPr>
        <w:t xml:space="preserve">hubungan kebijakan hukum pidana </w:t>
      </w:r>
      <w:r w:rsidRPr="004E662A">
        <w:rPr>
          <w:i/>
          <w:iCs/>
          <w:color w:val="000000"/>
          <w:sz w:val="24"/>
          <w:szCs w:val="24"/>
          <w:lang w:val="sv-SE"/>
        </w:rPr>
        <w:t>(penal policy)</w:t>
      </w:r>
      <w:r w:rsidRPr="004E662A">
        <w:rPr>
          <w:color w:val="000000"/>
          <w:sz w:val="24"/>
          <w:szCs w:val="24"/>
          <w:lang w:val="sv-SE"/>
        </w:rPr>
        <w:t xml:space="preserve"> dengan kebijakan kriminal </w:t>
      </w:r>
      <w:r w:rsidRPr="004E662A">
        <w:rPr>
          <w:i/>
          <w:iCs/>
          <w:color w:val="000000"/>
          <w:sz w:val="24"/>
          <w:szCs w:val="24"/>
          <w:lang w:val="sv-SE"/>
        </w:rPr>
        <w:t>(criminal policy)</w:t>
      </w:r>
      <w:r w:rsidRPr="004E662A">
        <w:rPr>
          <w:color w:val="000000"/>
          <w:sz w:val="24"/>
          <w:szCs w:val="24"/>
        </w:rPr>
        <w:t>?</w:t>
      </w:r>
    </w:p>
    <w:p w:rsidR="00066872" w:rsidRPr="00D443F2" w:rsidRDefault="00066872" w:rsidP="00066872">
      <w:pPr>
        <w:pStyle w:val="ListParagraph1"/>
        <w:numPr>
          <w:ilvl w:val="1"/>
          <w:numId w:val="1"/>
        </w:numPr>
        <w:spacing w:before="1" w:after="0" w:line="360" w:lineRule="auto"/>
        <w:ind w:left="851" w:right="118" w:hanging="425"/>
        <w:rPr>
          <w:color w:val="000000"/>
          <w:sz w:val="24"/>
          <w:szCs w:val="24"/>
        </w:rPr>
      </w:pPr>
      <w:r w:rsidRPr="004E662A">
        <w:rPr>
          <w:color w:val="000000"/>
          <w:sz w:val="24"/>
          <w:szCs w:val="24"/>
        </w:rPr>
        <w:lastRenderedPageBreak/>
        <w:t xml:space="preserve">Bagaimana </w:t>
      </w:r>
      <w:r w:rsidR="00926A47">
        <w:rPr>
          <w:color w:val="000000"/>
          <w:sz w:val="24"/>
          <w:szCs w:val="24"/>
          <w:lang w:val="id-ID"/>
        </w:rPr>
        <w:t>penerapan kebijakan</w:t>
      </w:r>
      <w:r w:rsidRPr="004E662A">
        <w:rPr>
          <w:color w:val="000000"/>
          <w:sz w:val="24"/>
          <w:szCs w:val="24"/>
        </w:rPr>
        <w:t xml:space="preserve"> hukum pidana </w:t>
      </w:r>
      <w:r w:rsidRPr="004E662A">
        <w:rPr>
          <w:i/>
          <w:iCs/>
          <w:color w:val="000000"/>
          <w:sz w:val="24"/>
          <w:szCs w:val="24"/>
        </w:rPr>
        <w:t>(penal policy)</w:t>
      </w:r>
      <w:r w:rsidRPr="004E662A">
        <w:rPr>
          <w:color w:val="000000"/>
          <w:sz w:val="24"/>
          <w:szCs w:val="24"/>
        </w:rPr>
        <w:t xml:space="preserve"> terkait dengan kebijakan </w:t>
      </w:r>
      <w:r w:rsidRPr="004E662A">
        <w:rPr>
          <w:color w:val="000000"/>
          <w:sz w:val="24"/>
          <w:szCs w:val="24"/>
          <w:lang w:val="id-ID"/>
        </w:rPr>
        <w:t xml:space="preserve">kriminal </w:t>
      </w:r>
      <w:r w:rsidRPr="004E662A">
        <w:rPr>
          <w:i/>
          <w:iCs/>
          <w:color w:val="000000"/>
          <w:sz w:val="24"/>
          <w:szCs w:val="24"/>
        </w:rPr>
        <w:t>(criminal policy)</w:t>
      </w:r>
      <w:r w:rsidRPr="004E662A">
        <w:rPr>
          <w:color w:val="000000"/>
          <w:sz w:val="24"/>
          <w:szCs w:val="24"/>
        </w:rPr>
        <w:t xml:space="preserve"> </w:t>
      </w:r>
      <w:r w:rsidRPr="00245164">
        <w:rPr>
          <w:color w:val="000000"/>
          <w:sz w:val="24"/>
          <w:szCs w:val="24"/>
          <w:lang w:val="sv-SE"/>
        </w:rPr>
        <w:t xml:space="preserve">dalam </w:t>
      </w:r>
      <w:r w:rsidR="00926A47">
        <w:rPr>
          <w:color w:val="000000"/>
          <w:sz w:val="24"/>
          <w:szCs w:val="24"/>
          <w:lang w:val="id-ID"/>
        </w:rPr>
        <w:t xml:space="preserve">disparitas putusan hakim </w:t>
      </w:r>
      <w:r w:rsidRPr="004E662A">
        <w:rPr>
          <w:color w:val="000000"/>
          <w:sz w:val="24"/>
          <w:szCs w:val="24"/>
        </w:rPr>
        <w:t>perkara</w:t>
      </w:r>
      <w:r w:rsidRPr="004E662A">
        <w:rPr>
          <w:color w:val="000000"/>
          <w:sz w:val="24"/>
          <w:szCs w:val="24"/>
          <w:lang w:val="id-ID"/>
        </w:rPr>
        <w:t xml:space="preserve"> </w:t>
      </w:r>
      <w:r w:rsidRPr="00245164">
        <w:rPr>
          <w:color w:val="000000"/>
          <w:sz w:val="24"/>
          <w:szCs w:val="24"/>
          <w:lang w:val="sv-SE"/>
        </w:rPr>
        <w:t xml:space="preserve">tindak pidana korupsi </w:t>
      </w:r>
      <w:r w:rsidR="0050628B">
        <w:rPr>
          <w:color w:val="000000"/>
          <w:sz w:val="24"/>
          <w:szCs w:val="24"/>
          <w:lang w:val="id-ID"/>
        </w:rPr>
        <w:t xml:space="preserve">yang dilakukan </w:t>
      </w:r>
      <w:r w:rsidRPr="00245164">
        <w:rPr>
          <w:color w:val="000000"/>
          <w:sz w:val="24"/>
          <w:szCs w:val="24"/>
          <w:lang w:val="sv-SE"/>
        </w:rPr>
        <w:t xml:space="preserve">oleh </w:t>
      </w:r>
      <w:r w:rsidR="00926A47">
        <w:rPr>
          <w:color w:val="000000"/>
          <w:sz w:val="24"/>
          <w:szCs w:val="24"/>
          <w:lang w:val="id-ID"/>
        </w:rPr>
        <w:t>Jaksa Pinangki</w:t>
      </w:r>
      <w:r w:rsidRPr="004E662A">
        <w:rPr>
          <w:color w:val="000000"/>
          <w:sz w:val="24"/>
          <w:szCs w:val="24"/>
          <w:lang w:val="id-ID"/>
        </w:rPr>
        <w:t>?</w:t>
      </w:r>
    </w:p>
    <w:p w:rsidR="00D443F2" w:rsidRPr="00D443F2" w:rsidRDefault="00D443F2" w:rsidP="00D443F2">
      <w:pPr>
        <w:pStyle w:val="ListParagraph1"/>
        <w:numPr>
          <w:ilvl w:val="0"/>
          <w:numId w:val="1"/>
        </w:numPr>
        <w:spacing w:before="1" w:after="0" w:line="360" w:lineRule="auto"/>
        <w:ind w:right="118"/>
        <w:outlineLvl w:val="1"/>
        <w:rPr>
          <w:b/>
          <w:color w:val="000000"/>
          <w:sz w:val="24"/>
          <w:szCs w:val="24"/>
        </w:rPr>
      </w:pPr>
      <w:r w:rsidRPr="00D443F2">
        <w:rPr>
          <w:b/>
          <w:color w:val="000000"/>
          <w:sz w:val="24"/>
          <w:szCs w:val="24"/>
          <w:lang w:val="en-US"/>
        </w:rPr>
        <w:t xml:space="preserve">Tujuan Penelitian </w:t>
      </w:r>
    </w:p>
    <w:p w:rsidR="00D443F2" w:rsidRPr="00D443F2" w:rsidRDefault="00D443F2" w:rsidP="00D443F2">
      <w:pPr>
        <w:pStyle w:val="ListParagraph1"/>
        <w:numPr>
          <w:ilvl w:val="1"/>
          <w:numId w:val="1"/>
        </w:numPr>
        <w:spacing w:before="1" w:after="0" w:line="360" w:lineRule="auto"/>
        <w:ind w:right="118"/>
        <w:rPr>
          <w:color w:val="000000"/>
          <w:sz w:val="24"/>
          <w:szCs w:val="24"/>
        </w:rPr>
      </w:pPr>
      <w:r w:rsidRPr="00D443F2">
        <w:rPr>
          <w:color w:val="000000"/>
          <w:sz w:val="24"/>
          <w:szCs w:val="24"/>
          <w:lang w:val="en-US"/>
        </w:rPr>
        <w:t>Untuk mengetahui</w:t>
      </w:r>
      <w:r>
        <w:rPr>
          <w:color w:val="000000"/>
          <w:sz w:val="24"/>
          <w:szCs w:val="24"/>
          <w:lang w:val="en-US"/>
        </w:rPr>
        <w:t xml:space="preserve"> </w:t>
      </w:r>
      <w:r w:rsidRPr="004E662A">
        <w:rPr>
          <w:color w:val="000000"/>
          <w:sz w:val="24"/>
          <w:szCs w:val="24"/>
          <w:lang w:val="sv-SE"/>
        </w:rPr>
        <w:t xml:space="preserve">hubungan kebijakan hukum pidana </w:t>
      </w:r>
      <w:r w:rsidRPr="004E662A">
        <w:rPr>
          <w:i/>
          <w:iCs/>
          <w:color w:val="000000"/>
          <w:sz w:val="24"/>
          <w:szCs w:val="24"/>
          <w:lang w:val="sv-SE"/>
        </w:rPr>
        <w:t>(penal policy)</w:t>
      </w:r>
      <w:r w:rsidRPr="004E662A">
        <w:rPr>
          <w:color w:val="000000"/>
          <w:sz w:val="24"/>
          <w:szCs w:val="24"/>
          <w:lang w:val="sv-SE"/>
        </w:rPr>
        <w:t xml:space="preserve"> dengan kebijakan kriminal </w:t>
      </w:r>
      <w:r w:rsidRPr="004E662A">
        <w:rPr>
          <w:i/>
          <w:iCs/>
          <w:color w:val="000000"/>
          <w:sz w:val="24"/>
          <w:szCs w:val="24"/>
          <w:lang w:val="sv-SE"/>
        </w:rPr>
        <w:t>(criminal policy)</w:t>
      </w:r>
    </w:p>
    <w:p w:rsidR="00D443F2" w:rsidRPr="00D443F2" w:rsidRDefault="00D443F2" w:rsidP="00D443F2">
      <w:pPr>
        <w:pStyle w:val="ListParagraph1"/>
        <w:numPr>
          <w:ilvl w:val="1"/>
          <w:numId w:val="1"/>
        </w:numPr>
        <w:spacing w:before="1" w:after="0" w:line="360" w:lineRule="auto"/>
        <w:ind w:right="118"/>
        <w:rPr>
          <w:color w:val="000000"/>
          <w:sz w:val="24"/>
          <w:szCs w:val="24"/>
        </w:rPr>
      </w:pPr>
      <w:r w:rsidRPr="00D443F2">
        <w:rPr>
          <w:color w:val="000000"/>
          <w:sz w:val="24"/>
          <w:szCs w:val="24"/>
          <w:lang w:val="en-US"/>
        </w:rPr>
        <w:t>Untuk mengetahui</w:t>
      </w:r>
      <w:r>
        <w:rPr>
          <w:color w:val="000000"/>
          <w:sz w:val="24"/>
          <w:szCs w:val="24"/>
          <w:lang w:val="en-US"/>
        </w:rPr>
        <w:t xml:space="preserve"> </w:t>
      </w:r>
      <w:r>
        <w:rPr>
          <w:color w:val="000000"/>
          <w:sz w:val="24"/>
          <w:szCs w:val="24"/>
          <w:lang w:val="id-ID"/>
        </w:rPr>
        <w:t>penerapan kebijakan</w:t>
      </w:r>
      <w:r w:rsidRPr="004E662A">
        <w:rPr>
          <w:color w:val="000000"/>
          <w:sz w:val="24"/>
          <w:szCs w:val="24"/>
        </w:rPr>
        <w:t xml:space="preserve"> hukum pidana </w:t>
      </w:r>
      <w:r w:rsidRPr="004E662A">
        <w:rPr>
          <w:i/>
          <w:iCs/>
          <w:color w:val="000000"/>
          <w:sz w:val="24"/>
          <w:szCs w:val="24"/>
        </w:rPr>
        <w:t>(penal policy)</w:t>
      </w:r>
      <w:r w:rsidRPr="004E662A">
        <w:rPr>
          <w:color w:val="000000"/>
          <w:sz w:val="24"/>
          <w:szCs w:val="24"/>
        </w:rPr>
        <w:t xml:space="preserve"> terkait dengan kebijakan </w:t>
      </w:r>
      <w:r w:rsidRPr="004E662A">
        <w:rPr>
          <w:color w:val="000000"/>
          <w:sz w:val="24"/>
          <w:szCs w:val="24"/>
          <w:lang w:val="id-ID"/>
        </w:rPr>
        <w:t xml:space="preserve">kriminal </w:t>
      </w:r>
      <w:r w:rsidRPr="004E662A">
        <w:rPr>
          <w:i/>
          <w:iCs/>
          <w:color w:val="000000"/>
          <w:sz w:val="24"/>
          <w:szCs w:val="24"/>
        </w:rPr>
        <w:t>(criminal policy)</w:t>
      </w:r>
      <w:r w:rsidRPr="004E662A">
        <w:rPr>
          <w:color w:val="000000"/>
          <w:sz w:val="24"/>
          <w:szCs w:val="24"/>
        </w:rPr>
        <w:t xml:space="preserve"> </w:t>
      </w:r>
      <w:r w:rsidRPr="00245164">
        <w:rPr>
          <w:color w:val="000000"/>
          <w:sz w:val="24"/>
          <w:szCs w:val="24"/>
          <w:lang w:val="sv-SE"/>
        </w:rPr>
        <w:t xml:space="preserve">dalam </w:t>
      </w:r>
      <w:r>
        <w:rPr>
          <w:color w:val="000000"/>
          <w:sz w:val="24"/>
          <w:szCs w:val="24"/>
          <w:lang w:val="id-ID"/>
        </w:rPr>
        <w:t xml:space="preserve">disparitas putusan hakim </w:t>
      </w:r>
      <w:r w:rsidRPr="004E662A">
        <w:rPr>
          <w:color w:val="000000"/>
          <w:sz w:val="24"/>
          <w:szCs w:val="24"/>
        </w:rPr>
        <w:t>perkara</w:t>
      </w:r>
      <w:r w:rsidRPr="004E662A">
        <w:rPr>
          <w:color w:val="000000"/>
          <w:sz w:val="24"/>
          <w:szCs w:val="24"/>
          <w:lang w:val="id-ID"/>
        </w:rPr>
        <w:t xml:space="preserve"> </w:t>
      </w:r>
      <w:r w:rsidRPr="00245164">
        <w:rPr>
          <w:color w:val="000000"/>
          <w:sz w:val="24"/>
          <w:szCs w:val="24"/>
          <w:lang w:val="sv-SE"/>
        </w:rPr>
        <w:t xml:space="preserve">tindak pidana korupsi </w:t>
      </w:r>
      <w:r>
        <w:rPr>
          <w:color w:val="000000"/>
          <w:sz w:val="24"/>
          <w:szCs w:val="24"/>
          <w:lang w:val="id-ID"/>
        </w:rPr>
        <w:t xml:space="preserve">yang dilakukan </w:t>
      </w:r>
      <w:r w:rsidRPr="00245164">
        <w:rPr>
          <w:color w:val="000000"/>
          <w:sz w:val="24"/>
          <w:szCs w:val="24"/>
          <w:lang w:val="sv-SE"/>
        </w:rPr>
        <w:t xml:space="preserve">oleh </w:t>
      </w:r>
      <w:r>
        <w:rPr>
          <w:color w:val="000000"/>
          <w:sz w:val="24"/>
          <w:szCs w:val="24"/>
          <w:lang w:val="id-ID"/>
        </w:rPr>
        <w:t>Jaksa Pinangki</w:t>
      </w: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left="0" w:right="118" w:firstLine="0"/>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Default="00D443F2" w:rsidP="00D443F2">
      <w:pPr>
        <w:pStyle w:val="ListParagraph1"/>
        <w:spacing w:before="1" w:after="0" w:line="360" w:lineRule="auto"/>
        <w:ind w:right="118"/>
        <w:rPr>
          <w:color w:val="000000"/>
          <w:sz w:val="24"/>
          <w:szCs w:val="24"/>
          <w:lang w:val="en-US"/>
        </w:rPr>
      </w:pPr>
    </w:p>
    <w:p w:rsidR="00D443F2" w:rsidRPr="00D443F2" w:rsidRDefault="00D443F2" w:rsidP="00D443F2">
      <w:pPr>
        <w:pStyle w:val="ListParagraph1"/>
        <w:spacing w:before="1" w:after="0" w:line="360" w:lineRule="auto"/>
        <w:ind w:right="118"/>
        <w:jc w:val="center"/>
        <w:outlineLvl w:val="0"/>
        <w:rPr>
          <w:b/>
          <w:color w:val="000000"/>
          <w:sz w:val="24"/>
          <w:szCs w:val="24"/>
        </w:rPr>
      </w:pPr>
      <w:r w:rsidRPr="00D443F2">
        <w:rPr>
          <w:b/>
          <w:color w:val="000000"/>
          <w:sz w:val="24"/>
          <w:szCs w:val="24"/>
        </w:rPr>
        <w:lastRenderedPageBreak/>
        <w:t>BAB II</w:t>
      </w:r>
    </w:p>
    <w:p w:rsidR="00D443F2" w:rsidRPr="00D443F2" w:rsidRDefault="00D443F2" w:rsidP="00D443F2">
      <w:pPr>
        <w:pStyle w:val="ListParagraph1"/>
        <w:spacing w:before="1" w:after="0" w:line="360" w:lineRule="auto"/>
        <w:ind w:right="118"/>
        <w:jc w:val="center"/>
        <w:rPr>
          <w:b/>
          <w:color w:val="000000"/>
          <w:sz w:val="24"/>
          <w:szCs w:val="24"/>
        </w:rPr>
      </w:pPr>
      <w:r w:rsidRPr="00D443F2">
        <w:rPr>
          <w:b/>
          <w:color w:val="000000"/>
          <w:sz w:val="24"/>
          <w:szCs w:val="24"/>
        </w:rPr>
        <w:t>PEMBAHASAN</w:t>
      </w:r>
    </w:p>
    <w:p w:rsidR="005504E3" w:rsidRDefault="005504E3" w:rsidP="00D443F2">
      <w:pPr>
        <w:pStyle w:val="ListParagraph"/>
        <w:spacing w:after="0" w:line="360" w:lineRule="auto"/>
        <w:ind w:left="426"/>
        <w:rPr>
          <w:rFonts w:ascii="Times New Roman" w:hAnsi="Times New Roman" w:cs="Times New Roman"/>
          <w:b/>
          <w:sz w:val="24"/>
        </w:rPr>
      </w:pPr>
    </w:p>
    <w:p w:rsidR="0050628B" w:rsidRPr="00B17AA7" w:rsidRDefault="0050628B" w:rsidP="00D443F2">
      <w:pPr>
        <w:pStyle w:val="ListParagraph1"/>
        <w:numPr>
          <w:ilvl w:val="0"/>
          <w:numId w:val="9"/>
        </w:numPr>
        <w:spacing w:after="0" w:line="360" w:lineRule="auto"/>
        <w:ind w:right="119"/>
        <w:outlineLvl w:val="1"/>
        <w:rPr>
          <w:b/>
          <w:color w:val="000000"/>
          <w:sz w:val="24"/>
          <w:szCs w:val="24"/>
        </w:rPr>
      </w:pPr>
      <w:r w:rsidRPr="00B17AA7">
        <w:rPr>
          <w:b/>
          <w:color w:val="000000"/>
          <w:sz w:val="24"/>
          <w:szCs w:val="24"/>
          <w:lang w:val="id-ID"/>
        </w:rPr>
        <w:t>H</w:t>
      </w:r>
      <w:r w:rsidRPr="00B17AA7">
        <w:rPr>
          <w:b/>
          <w:color w:val="000000"/>
          <w:sz w:val="24"/>
          <w:szCs w:val="24"/>
          <w:lang w:val="sv-SE"/>
        </w:rPr>
        <w:t xml:space="preserve">ubungan </w:t>
      </w:r>
      <w:r w:rsidRPr="00B17AA7">
        <w:rPr>
          <w:b/>
          <w:color w:val="000000"/>
          <w:sz w:val="24"/>
          <w:szCs w:val="24"/>
          <w:lang w:val="id-ID"/>
        </w:rPr>
        <w:t>K</w:t>
      </w:r>
      <w:r w:rsidRPr="00B17AA7">
        <w:rPr>
          <w:b/>
          <w:color w:val="000000"/>
          <w:sz w:val="24"/>
          <w:szCs w:val="24"/>
          <w:lang w:val="sv-SE"/>
        </w:rPr>
        <w:t xml:space="preserve">ebijakan Hukum Pidana </w:t>
      </w:r>
      <w:r w:rsidRPr="00B17AA7">
        <w:rPr>
          <w:b/>
          <w:i/>
          <w:iCs/>
          <w:color w:val="000000"/>
          <w:sz w:val="24"/>
          <w:szCs w:val="24"/>
          <w:lang w:val="sv-SE"/>
        </w:rPr>
        <w:t>(Penal Policy)</w:t>
      </w:r>
      <w:r w:rsidRPr="00B17AA7">
        <w:rPr>
          <w:b/>
          <w:color w:val="000000"/>
          <w:sz w:val="24"/>
          <w:szCs w:val="24"/>
          <w:lang w:val="sv-SE"/>
        </w:rPr>
        <w:t xml:space="preserve"> dengan Kebijakan Kriminal </w:t>
      </w:r>
      <w:r w:rsidRPr="00B17AA7">
        <w:rPr>
          <w:b/>
          <w:i/>
          <w:iCs/>
          <w:color w:val="000000"/>
          <w:sz w:val="24"/>
          <w:szCs w:val="24"/>
          <w:lang w:val="sv-SE"/>
        </w:rPr>
        <w:t>(Criminal Policy)</w:t>
      </w:r>
    </w:p>
    <w:p w:rsidR="0050628B" w:rsidRPr="00B17AA7" w:rsidRDefault="00BD4D26" w:rsidP="0050628B">
      <w:pPr>
        <w:pStyle w:val="ListParagraph1"/>
        <w:spacing w:after="0" w:line="360" w:lineRule="auto"/>
        <w:ind w:left="851" w:right="119" w:firstLine="567"/>
        <w:rPr>
          <w:sz w:val="24"/>
          <w:szCs w:val="24"/>
          <w:lang w:val="id-ID"/>
        </w:rPr>
      </w:pPr>
      <w:r w:rsidRPr="00B17AA7">
        <w:rPr>
          <w:sz w:val="24"/>
          <w:szCs w:val="24"/>
        </w:rPr>
        <w:t>Istilah sebagai “Politik Hukum Pidana”, dalam kepustakaan dikenal dengan berbagai istilah-istilah kebijakan berasal dari kata “</w:t>
      </w:r>
      <w:r w:rsidRPr="00B17AA7">
        <w:rPr>
          <w:i/>
          <w:sz w:val="24"/>
          <w:szCs w:val="24"/>
        </w:rPr>
        <w:t>Policy</w:t>
      </w:r>
      <w:r w:rsidRPr="00B17AA7">
        <w:rPr>
          <w:sz w:val="24"/>
          <w:szCs w:val="24"/>
        </w:rPr>
        <w:t>” (Inggris) atau “</w:t>
      </w:r>
      <w:r w:rsidRPr="00B17AA7">
        <w:rPr>
          <w:i/>
          <w:sz w:val="24"/>
          <w:szCs w:val="24"/>
        </w:rPr>
        <w:t>Politiek</w:t>
      </w:r>
      <w:r w:rsidRPr="00B17AA7">
        <w:rPr>
          <w:sz w:val="24"/>
          <w:szCs w:val="24"/>
        </w:rPr>
        <w:t>” (Belanda). Bertolak dari pengertian tersebut, maka kebijakan hukum pidana dapat disebut sebagai “Politik Hukum Pidana”. Dalam kepustakaan dikenal dengan berbagai istilah yakni: “</w:t>
      </w:r>
      <w:r w:rsidRPr="00B17AA7">
        <w:rPr>
          <w:i/>
          <w:sz w:val="24"/>
          <w:szCs w:val="24"/>
        </w:rPr>
        <w:t>Penal Policy</w:t>
      </w:r>
      <w:r w:rsidRPr="00B17AA7">
        <w:rPr>
          <w:sz w:val="24"/>
          <w:szCs w:val="24"/>
        </w:rPr>
        <w:t>”, “</w:t>
      </w:r>
      <w:r w:rsidRPr="00B17AA7">
        <w:rPr>
          <w:i/>
          <w:sz w:val="24"/>
          <w:szCs w:val="24"/>
        </w:rPr>
        <w:t>Criminal Law Policy</w:t>
      </w:r>
      <w:r w:rsidRPr="00B17AA7">
        <w:rPr>
          <w:sz w:val="24"/>
          <w:szCs w:val="24"/>
        </w:rPr>
        <w:t>”, atau “</w:t>
      </w:r>
      <w:r w:rsidRPr="00B17AA7">
        <w:rPr>
          <w:i/>
          <w:sz w:val="24"/>
          <w:szCs w:val="24"/>
        </w:rPr>
        <w:t>Straffrechtspolitiek</w:t>
      </w:r>
      <w:r w:rsidRPr="00B17AA7">
        <w:rPr>
          <w:sz w:val="24"/>
          <w:szCs w:val="24"/>
          <w:lang w:val="id-ID"/>
        </w:rPr>
        <w:t>”</w:t>
      </w:r>
      <w:r w:rsidRPr="00B17AA7">
        <w:rPr>
          <w:sz w:val="24"/>
          <w:szCs w:val="24"/>
        </w:rPr>
        <w:t>.</w:t>
      </w:r>
      <w:r w:rsidRPr="00B17AA7">
        <w:rPr>
          <w:rStyle w:val="FootnoteReference"/>
          <w:sz w:val="24"/>
          <w:szCs w:val="24"/>
        </w:rPr>
        <w:footnoteReference w:id="7"/>
      </w:r>
    </w:p>
    <w:p w:rsidR="00BD4D26" w:rsidRPr="00B17AA7" w:rsidRDefault="00BD4D26" w:rsidP="0050628B">
      <w:pPr>
        <w:pStyle w:val="ListParagraph1"/>
        <w:spacing w:after="0" w:line="360" w:lineRule="auto"/>
        <w:ind w:left="851" w:right="119" w:firstLine="567"/>
        <w:rPr>
          <w:sz w:val="24"/>
          <w:szCs w:val="24"/>
        </w:rPr>
      </w:pPr>
      <w:r w:rsidRPr="00B17AA7">
        <w:rPr>
          <w:sz w:val="24"/>
          <w:szCs w:val="24"/>
        </w:rPr>
        <w:t>Masalah penanggulangan kejahatan di masyarakat, tentunya tidak dapat dipisahkan dari konteks pembicaraan mengenai kebijakan penal. Kebijakan penal (</w:t>
      </w:r>
      <w:r w:rsidRPr="00B17AA7">
        <w:rPr>
          <w:i/>
          <w:sz w:val="24"/>
          <w:szCs w:val="24"/>
        </w:rPr>
        <w:t>penal policy</w:t>
      </w:r>
      <w:r w:rsidRPr="00B17AA7">
        <w:rPr>
          <w:sz w:val="24"/>
          <w:szCs w:val="24"/>
        </w:rPr>
        <w:t>) dapat diartikan sebagai usaha yang rasional untuk menanggulangi kejahatan dengan menggunakan sarana hukum pidana.</w:t>
      </w:r>
      <w:r w:rsidRPr="00B17AA7">
        <w:rPr>
          <w:rStyle w:val="FootnoteReference"/>
          <w:sz w:val="24"/>
          <w:szCs w:val="24"/>
        </w:rPr>
        <w:footnoteReference w:id="8"/>
      </w:r>
      <w:r w:rsidRPr="00B17AA7">
        <w:rPr>
          <w:sz w:val="24"/>
          <w:szCs w:val="24"/>
        </w:rPr>
        <w:t xml:space="preserve"> Istilah kebijakan penal mempunyai pengertian yang sama dengan istilah kebijakan hukum pidana (</w:t>
      </w:r>
      <w:r w:rsidRPr="00B17AA7">
        <w:rPr>
          <w:i/>
          <w:sz w:val="24"/>
          <w:szCs w:val="24"/>
        </w:rPr>
        <w:t>criminal law policy</w:t>
      </w:r>
      <w:r w:rsidRPr="00B17AA7">
        <w:rPr>
          <w:sz w:val="24"/>
          <w:szCs w:val="24"/>
        </w:rPr>
        <w:t>) dan politik hukum pidana (</w:t>
      </w:r>
      <w:r w:rsidRPr="00B17AA7">
        <w:rPr>
          <w:i/>
          <w:sz w:val="24"/>
          <w:szCs w:val="24"/>
        </w:rPr>
        <w:t>strafrechtspolitiek</w:t>
      </w:r>
      <w:r w:rsidRPr="00B17AA7">
        <w:rPr>
          <w:sz w:val="24"/>
          <w:szCs w:val="24"/>
        </w:rPr>
        <w:t>). Oleh karena itu, penggunaan ketiga istilah tersebut dalam bidang pemikiran mengandung arti yang sama.</w:t>
      </w:r>
      <w:r w:rsidRPr="00B17AA7">
        <w:rPr>
          <w:rStyle w:val="FootnoteReference"/>
          <w:sz w:val="24"/>
          <w:szCs w:val="24"/>
        </w:rPr>
        <w:footnoteReference w:id="9"/>
      </w:r>
    </w:p>
    <w:p w:rsidR="00BD4D26" w:rsidRPr="00B17AA7" w:rsidRDefault="008B291F" w:rsidP="0050628B">
      <w:pPr>
        <w:pStyle w:val="ListParagraph1"/>
        <w:spacing w:after="0" w:line="360" w:lineRule="auto"/>
        <w:ind w:left="851" w:right="119" w:firstLine="567"/>
        <w:rPr>
          <w:sz w:val="24"/>
          <w:szCs w:val="24"/>
        </w:rPr>
      </w:pPr>
      <w:r w:rsidRPr="00B17AA7">
        <w:rPr>
          <w:sz w:val="24"/>
          <w:szCs w:val="24"/>
        </w:rPr>
        <w:t>Usaha yang rasional untuk mengendalikan atau menanggulangi kejahatan (politik kriminal) sudah barang tentu tidak hanya menggunakan sarana “penal” (hukum pidana), tetapi dapat juga menggunakan sarana-sarana “non-penal”.</w:t>
      </w:r>
      <w:r w:rsidRPr="00B17AA7">
        <w:rPr>
          <w:rStyle w:val="FootnoteReference"/>
          <w:sz w:val="24"/>
          <w:szCs w:val="24"/>
        </w:rPr>
        <w:footnoteReference w:id="10"/>
      </w:r>
      <w:r w:rsidRPr="00B17AA7">
        <w:rPr>
          <w:sz w:val="24"/>
          <w:szCs w:val="24"/>
          <w:lang w:val="id-ID"/>
        </w:rPr>
        <w:t xml:space="preserve"> </w:t>
      </w:r>
      <w:r w:rsidR="00B65600" w:rsidRPr="00B17AA7">
        <w:rPr>
          <w:sz w:val="24"/>
          <w:szCs w:val="24"/>
          <w:lang w:val="id-ID"/>
        </w:rPr>
        <w:t xml:space="preserve"> </w:t>
      </w:r>
      <w:r w:rsidR="00B65600" w:rsidRPr="00B17AA7">
        <w:rPr>
          <w:sz w:val="24"/>
          <w:szCs w:val="24"/>
        </w:rPr>
        <w:t xml:space="preserve">Usaha penanggulangan kejahatan secara penal, yang dilakukan melalui langkah-langkah </w:t>
      </w:r>
      <w:r w:rsidR="00B65600" w:rsidRPr="00B17AA7">
        <w:rPr>
          <w:sz w:val="24"/>
          <w:szCs w:val="24"/>
        </w:rPr>
        <w:lastRenderedPageBreak/>
        <w:t>perumusan norma-norma hukum pidana, yang di dalamnya terkandung unsur-unsur substantif, struktural dan kultural masyarakat tempat sistem hukum hukum tersebut diberlakukan. Usaha penanggulangan kejahatan melalui sarana penal tersebut dalam operasionalnya dijalankan melalui suatu</w:t>
      </w:r>
      <w:r w:rsidR="00B65600" w:rsidRPr="00B17AA7">
        <w:rPr>
          <w:sz w:val="24"/>
          <w:szCs w:val="24"/>
          <w:lang w:val="id-ID"/>
        </w:rPr>
        <w:t xml:space="preserve"> </w:t>
      </w:r>
      <w:r w:rsidR="00B65600" w:rsidRPr="00B17AA7">
        <w:rPr>
          <w:sz w:val="24"/>
          <w:szCs w:val="24"/>
        </w:rPr>
        <w:t>sistem peradilan pidana yang di dalamnya bergerak secara harmonis dari subsistem-subsistem pendukungnya yakni Kepolisian, Kejaksaan, KPK, Pengadilan, Lembaga Pemasyarakatan serta Advokat.</w:t>
      </w:r>
    </w:p>
    <w:p w:rsidR="009547CA" w:rsidRPr="00B17AA7" w:rsidRDefault="009547CA" w:rsidP="009547CA">
      <w:pPr>
        <w:pStyle w:val="ListParagraph1"/>
        <w:spacing w:after="0" w:line="360" w:lineRule="auto"/>
        <w:ind w:left="851" w:right="119" w:firstLine="567"/>
        <w:rPr>
          <w:sz w:val="24"/>
          <w:szCs w:val="24"/>
        </w:rPr>
      </w:pPr>
      <w:r w:rsidRPr="00B17AA7">
        <w:rPr>
          <w:sz w:val="24"/>
          <w:szCs w:val="24"/>
        </w:rPr>
        <w:t>Selanjutnya, terkait dengan sarana dalam pelaksanaan kebijakan kriminal (</w:t>
      </w:r>
      <w:r w:rsidRPr="00036DCB">
        <w:rPr>
          <w:i/>
          <w:sz w:val="24"/>
          <w:szCs w:val="24"/>
        </w:rPr>
        <w:t>criminal policy</w:t>
      </w:r>
      <w:r w:rsidRPr="00B17AA7">
        <w:rPr>
          <w:sz w:val="24"/>
          <w:szCs w:val="24"/>
        </w:rPr>
        <w:t xml:space="preserve">), menurut G.P. Hoefnagels </w:t>
      </w:r>
      <w:r w:rsidRPr="00B17AA7">
        <w:rPr>
          <w:bCs/>
          <w:sz w:val="24"/>
          <w:szCs w:val="24"/>
        </w:rPr>
        <w:t>bahwa  upaya penangulangan kejahatan dapat ditempuh dengan: </w:t>
      </w:r>
    </w:p>
    <w:p w:rsidR="009547CA" w:rsidRPr="00B17AA7" w:rsidRDefault="009547CA" w:rsidP="00E96003">
      <w:pPr>
        <w:pStyle w:val="ListParagraph"/>
        <w:numPr>
          <w:ilvl w:val="0"/>
          <w:numId w:val="4"/>
        </w:numPr>
        <w:spacing w:after="200" w:line="240" w:lineRule="auto"/>
        <w:ind w:left="1701" w:hanging="283"/>
        <w:jc w:val="both"/>
        <w:rPr>
          <w:rFonts w:ascii="Times New Roman" w:hAnsi="Times New Roman" w:cs="Times New Roman"/>
          <w:bCs/>
          <w:sz w:val="24"/>
          <w:szCs w:val="24"/>
        </w:rPr>
      </w:pPr>
      <w:r w:rsidRPr="00B17AA7">
        <w:rPr>
          <w:rFonts w:ascii="Times New Roman" w:hAnsi="Times New Roman" w:cs="Times New Roman"/>
          <w:bCs/>
          <w:i/>
          <w:iCs/>
          <w:sz w:val="24"/>
          <w:szCs w:val="24"/>
        </w:rPr>
        <w:t>Criminal law application</w:t>
      </w:r>
      <w:r w:rsidRPr="00B17AA7">
        <w:rPr>
          <w:rFonts w:ascii="Times New Roman" w:hAnsi="Times New Roman" w:cs="Times New Roman"/>
          <w:bCs/>
          <w:sz w:val="24"/>
          <w:szCs w:val="24"/>
        </w:rPr>
        <w:t xml:space="preserve"> (penerapan hukum pidana);  </w:t>
      </w:r>
    </w:p>
    <w:p w:rsidR="009547CA" w:rsidRPr="00B17AA7" w:rsidRDefault="009547CA" w:rsidP="00E96003">
      <w:pPr>
        <w:pStyle w:val="ListParagraph"/>
        <w:numPr>
          <w:ilvl w:val="0"/>
          <w:numId w:val="4"/>
        </w:numPr>
        <w:spacing w:after="0" w:line="240" w:lineRule="auto"/>
        <w:ind w:left="1701" w:right="119" w:hanging="283"/>
        <w:jc w:val="both"/>
        <w:rPr>
          <w:rFonts w:ascii="Times New Roman" w:hAnsi="Times New Roman" w:cs="Times New Roman"/>
          <w:color w:val="000000"/>
          <w:sz w:val="24"/>
          <w:szCs w:val="24"/>
        </w:rPr>
      </w:pPr>
      <w:r w:rsidRPr="00B17AA7">
        <w:rPr>
          <w:rFonts w:ascii="Times New Roman" w:hAnsi="Times New Roman" w:cs="Times New Roman"/>
          <w:bCs/>
          <w:i/>
          <w:iCs/>
          <w:sz w:val="24"/>
          <w:szCs w:val="24"/>
        </w:rPr>
        <w:t>Prevention without punishment</w:t>
      </w:r>
      <w:r w:rsidRPr="00B17AA7">
        <w:rPr>
          <w:rFonts w:ascii="Times New Roman" w:hAnsi="Times New Roman" w:cs="Times New Roman"/>
          <w:bCs/>
          <w:sz w:val="24"/>
          <w:szCs w:val="24"/>
        </w:rPr>
        <w:t xml:space="preserve"> (pencegahan tanpa pidana); </w:t>
      </w:r>
    </w:p>
    <w:p w:rsidR="00BD4D26" w:rsidRPr="00B17AA7" w:rsidRDefault="009547CA" w:rsidP="00E96003">
      <w:pPr>
        <w:pStyle w:val="ListParagraph"/>
        <w:numPr>
          <w:ilvl w:val="0"/>
          <w:numId w:val="4"/>
        </w:numPr>
        <w:spacing w:after="0" w:line="240" w:lineRule="auto"/>
        <w:ind w:left="1701" w:right="119" w:hanging="283"/>
        <w:jc w:val="both"/>
        <w:rPr>
          <w:rFonts w:ascii="Times New Roman" w:hAnsi="Times New Roman" w:cs="Times New Roman"/>
          <w:color w:val="000000"/>
          <w:sz w:val="24"/>
          <w:szCs w:val="24"/>
        </w:rPr>
      </w:pPr>
      <w:r w:rsidRPr="00B17AA7">
        <w:rPr>
          <w:rFonts w:ascii="Times New Roman" w:hAnsi="Times New Roman" w:cs="Times New Roman"/>
          <w:bCs/>
          <w:i/>
          <w:iCs/>
          <w:sz w:val="24"/>
          <w:szCs w:val="24"/>
        </w:rPr>
        <w:t>Influencing views of society on crime  and punishment/mass media</w:t>
      </w:r>
      <w:r w:rsidRPr="00B17AA7">
        <w:rPr>
          <w:rFonts w:ascii="Times New Roman" w:hAnsi="Times New Roman" w:cs="Times New Roman"/>
          <w:bCs/>
          <w:sz w:val="24"/>
          <w:szCs w:val="24"/>
        </w:rPr>
        <w:t xml:space="preserve"> (mempengaruhi pandangan masyarakat mengenai kejahatan dan  pemidanaan lewat media massa).</w:t>
      </w:r>
      <w:r w:rsidRPr="00B17AA7">
        <w:rPr>
          <w:rStyle w:val="FootnoteReference"/>
          <w:rFonts w:ascii="Times New Roman" w:hAnsi="Times New Roman" w:cs="Times New Roman"/>
          <w:bCs/>
          <w:sz w:val="24"/>
          <w:szCs w:val="24"/>
        </w:rPr>
        <w:footnoteReference w:id="11"/>
      </w:r>
    </w:p>
    <w:p w:rsidR="009547CA" w:rsidRPr="00B17AA7" w:rsidRDefault="009547CA" w:rsidP="009547CA">
      <w:pPr>
        <w:pStyle w:val="ListParagraph"/>
        <w:spacing w:after="0" w:line="240" w:lineRule="auto"/>
        <w:ind w:left="1985" w:right="119"/>
        <w:jc w:val="both"/>
        <w:rPr>
          <w:rFonts w:ascii="Times New Roman" w:hAnsi="Times New Roman" w:cs="Times New Roman"/>
          <w:color w:val="000000"/>
          <w:sz w:val="24"/>
          <w:szCs w:val="24"/>
        </w:rPr>
      </w:pPr>
    </w:p>
    <w:p w:rsidR="009547CA" w:rsidRPr="00B17AA7" w:rsidRDefault="00C511B3" w:rsidP="007772C1">
      <w:pPr>
        <w:pStyle w:val="ListParagraph"/>
        <w:spacing w:after="0" w:line="360" w:lineRule="auto"/>
        <w:ind w:left="851" w:right="119" w:firstLine="567"/>
        <w:jc w:val="both"/>
        <w:rPr>
          <w:rFonts w:ascii="Times New Roman" w:hAnsi="Times New Roman" w:cs="Times New Roman"/>
          <w:color w:val="000000"/>
          <w:sz w:val="24"/>
          <w:szCs w:val="24"/>
        </w:rPr>
      </w:pPr>
      <w:r w:rsidRPr="00B17AA7">
        <w:rPr>
          <w:rFonts w:ascii="Times New Roman" w:hAnsi="Times New Roman" w:cs="Times New Roman"/>
          <w:color w:val="000000"/>
          <w:sz w:val="24"/>
          <w:szCs w:val="24"/>
        </w:rPr>
        <w:t>Berdasarkan pendapat di atas Muladi menjelaskan bahwa kebijakan kriminal dalpat dijabarkan dalam berbagai bentuk, sebagai berikut:</w:t>
      </w:r>
    </w:p>
    <w:p w:rsidR="00FB75FB" w:rsidRPr="00B17AA7" w:rsidRDefault="00FB75FB" w:rsidP="00FB75FB">
      <w:pPr>
        <w:pStyle w:val="ListParagraph"/>
        <w:numPr>
          <w:ilvl w:val="0"/>
          <w:numId w:val="6"/>
        </w:numPr>
        <w:spacing w:after="0" w:line="240" w:lineRule="auto"/>
        <w:ind w:right="119"/>
        <w:jc w:val="both"/>
        <w:rPr>
          <w:rFonts w:ascii="Times New Roman" w:hAnsi="Times New Roman" w:cs="Times New Roman"/>
          <w:color w:val="000000"/>
          <w:sz w:val="24"/>
          <w:szCs w:val="24"/>
        </w:rPr>
      </w:pPr>
      <w:r w:rsidRPr="00B17AA7">
        <w:rPr>
          <w:rFonts w:ascii="Times New Roman" w:hAnsi="Times New Roman" w:cs="Times New Roman"/>
          <w:color w:val="000000"/>
          <w:sz w:val="24"/>
          <w:szCs w:val="24"/>
        </w:rPr>
        <w:t>Kebijakan yang bersifat</w:t>
      </w:r>
      <w:r w:rsidR="005B23F9" w:rsidRPr="00B17AA7">
        <w:rPr>
          <w:rFonts w:ascii="Times New Roman" w:hAnsi="Times New Roman" w:cs="Times New Roman"/>
          <w:color w:val="000000"/>
          <w:sz w:val="24"/>
          <w:szCs w:val="24"/>
        </w:rPr>
        <w:t xml:space="preserve"> represif dengan menggunakan sa</w:t>
      </w:r>
      <w:r w:rsidRPr="00B17AA7">
        <w:rPr>
          <w:rFonts w:ascii="Times New Roman" w:hAnsi="Times New Roman" w:cs="Times New Roman"/>
          <w:color w:val="000000"/>
          <w:sz w:val="24"/>
          <w:szCs w:val="24"/>
        </w:rPr>
        <w:t>rana penal, yang sering disebut sebagai sistem peradilan pidana (</w:t>
      </w:r>
      <w:r w:rsidRPr="00FF2DE8">
        <w:rPr>
          <w:rFonts w:ascii="Times New Roman" w:hAnsi="Times New Roman" w:cs="Times New Roman"/>
          <w:i/>
          <w:color w:val="000000"/>
          <w:sz w:val="24"/>
          <w:szCs w:val="24"/>
        </w:rPr>
        <w:t xml:space="preserve">criminal justice </w:t>
      </w:r>
      <w:r w:rsidR="005B23F9" w:rsidRPr="00FF2DE8">
        <w:rPr>
          <w:rFonts w:ascii="Times New Roman" w:hAnsi="Times New Roman" w:cs="Times New Roman"/>
          <w:i/>
          <w:color w:val="000000"/>
          <w:sz w:val="24"/>
          <w:szCs w:val="24"/>
        </w:rPr>
        <w:t>system</w:t>
      </w:r>
      <w:r w:rsidR="005B23F9" w:rsidRPr="00B17AA7">
        <w:rPr>
          <w:rFonts w:ascii="Times New Roman" w:hAnsi="Times New Roman" w:cs="Times New Roman"/>
          <w:color w:val="000000"/>
          <w:sz w:val="24"/>
          <w:szCs w:val="24"/>
        </w:rPr>
        <w:t>) yang dalam arti luas se</w:t>
      </w:r>
      <w:r w:rsidRPr="00B17AA7">
        <w:rPr>
          <w:rFonts w:ascii="Times New Roman" w:hAnsi="Times New Roman" w:cs="Times New Roman"/>
          <w:color w:val="000000"/>
          <w:sz w:val="24"/>
          <w:szCs w:val="24"/>
        </w:rPr>
        <w:t xml:space="preserve">benarnya mencakup pula proses kriminalisasi. </w:t>
      </w:r>
    </w:p>
    <w:p w:rsidR="00FB75FB" w:rsidRPr="00B17AA7" w:rsidRDefault="00FB75FB" w:rsidP="00FB75FB">
      <w:pPr>
        <w:pStyle w:val="ListParagraph"/>
        <w:numPr>
          <w:ilvl w:val="0"/>
          <w:numId w:val="6"/>
        </w:numPr>
        <w:spacing w:after="0" w:line="240" w:lineRule="auto"/>
        <w:ind w:right="119"/>
        <w:jc w:val="both"/>
        <w:rPr>
          <w:rFonts w:ascii="Times New Roman" w:hAnsi="Times New Roman" w:cs="Times New Roman"/>
          <w:color w:val="000000"/>
          <w:sz w:val="24"/>
          <w:szCs w:val="24"/>
        </w:rPr>
      </w:pPr>
      <w:r w:rsidRPr="00B17AA7">
        <w:rPr>
          <w:rFonts w:ascii="Times New Roman" w:hAnsi="Times New Roman" w:cs="Times New Roman"/>
          <w:color w:val="000000"/>
          <w:sz w:val="24"/>
          <w:szCs w:val="24"/>
        </w:rPr>
        <w:t>Kebijakan tanpa menggunakan sarana penal (</w:t>
      </w:r>
      <w:r w:rsidRPr="00FF2DE8">
        <w:rPr>
          <w:rFonts w:ascii="Times New Roman" w:hAnsi="Times New Roman" w:cs="Times New Roman"/>
          <w:i/>
          <w:color w:val="000000"/>
          <w:sz w:val="24"/>
          <w:szCs w:val="24"/>
        </w:rPr>
        <w:t>prevention without punishment</w:t>
      </w:r>
      <w:r w:rsidRPr="00B17AA7">
        <w:rPr>
          <w:rFonts w:ascii="Times New Roman" w:hAnsi="Times New Roman" w:cs="Times New Roman"/>
          <w:color w:val="000000"/>
          <w:sz w:val="24"/>
          <w:szCs w:val="24"/>
        </w:rPr>
        <w:t xml:space="preserve">). </w:t>
      </w:r>
    </w:p>
    <w:p w:rsidR="00FB75FB" w:rsidRPr="00B17AA7" w:rsidRDefault="00FB75FB" w:rsidP="00FB75FB">
      <w:pPr>
        <w:pStyle w:val="ListParagraph"/>
        <w:numPr>
          <w:ilvl w:val="0"/>
          <w:numId w:val="6"/>
        </w:numPr>
        <w:spacing w:after="0" w:line="240" w:lineRule="auto"/>
        <w:ind w:right="119"/>
        <w:jc w:val="both"/>
        <w:rPr>
          <w:rFonts w:ascii="Times New Roman" w:hAnsi="Times New Roman" w:cs="Times New Roman"/>
          <w:color w:val="000000"/>
          <w:sz w:val="24"/>
          <w:szCs w:val="24"/>
        </w:rPr>
      </w:pPr>
      <w:r w:rsidRPr="00B17AA7">
        <w:rPr>
          <w:rFonts w:ascii="Times New Roman" w:hAnsi="Times New Roman" w:cs="Times New Roman"/>
          <w:color w:val="000000"/>
          <w:sz w:val="24"/>
          <w:szCs w:val="24"/>
        </w:rPr>
        <w:t>Kebijakan yang mendayagunakan usaha-usaha pembentuk an opini masyarakat tentang kejahatan dan sosialisasi hukum melalui mass media secara luas.</w:t>
      </w:r>
      <w:r w:rsidRPr="00B17AA7">
        <w:rPr>
          <w:rStyle w:val="FootnoteReference"/>
          <w:rFonts w:ascii="Times New Roman" w:hAnsi="Times New Roman" w:cs="Times New Roman"/>
          <w:color w:val="000000"/>
          <w:sz w:val="24"/>
          <w:szCs w:val="24"/>
        </w:rPr>
        <w:footnoteReference w:id="12"/>
      </w:r>
    </w:p>
    <w:p w:rsidR="00FB75FB" w:rsidRDefault="00FB75FB" w:rsidP="00FB75FB">
      <w:pPr>
        <w:pStyle w:val="ListParagraph"/>
        <w:spacing w:after="0" w:line="240" w:lineRule="auto"/>
        <w:ind w:left="1778" w:right="119"/>
        <w:jc w:val="both"/>
        <w:rPr>
          <w:color w:val="000000"/>
          <w:sz w:val="24"/>
          <w:szCs w:val="24"/>
        </w:rPr>
      </w:pPr>
    </w:p>
    <w:p w:rsidR="00116751" w:rsidRDefault="00F31BB1" w:rsidP="00116751">
      <w:pPr>
        <w:pStyle w:val="ListParagraph"/>
        <w:spacing w:after="0" w:line="360" w:lineRule="auto"/>
        <w:ind w:left="851" w:right="119" w:firstLine="567"/>
        <w:jc w:val="both"/>
        <w:rPr>
          <w:rFonts w:ascii="Times New Roman" w:hAnsi="Times New Roman" w:cs="Times New Roman"/>
          <w:sz w:val="24"/>
        </w:rPr>
      </w:pPr>
      <w:r w:rsidRPr="00F31BB1">
        <w:rPr>
          <w:rFonts w:ascii="Times New Roman" w:hAnsi="Times New Roman" w:cs="Times New Roman"/>
          <w:sz w:val="24"/>
        </w:rPr>
        <w:t xml:space="preserve">Dengan demikian, upaya penanggulangan kejahatan secara garis besardapat dibagi menjadi dua kebijakan kriminal yaitu lewat jalur penal (hukum pidana) dan lewat jalur non penal (bukan /di luar hukum pidana). Dalam pembagian G.P. Hoenagels di atas, upaya-upaya tersebut dalam butir (2) dan (3) dapat dimasukkan dalam kelompok </w:t>
      </w:r>
      <w:r w:rsidRPr="00F31BB1">
        <w:rPr>
          <w:rFonts w:ascii="Times New Roman" w:hAnsi="Times New Roman" w:cs="Times New Roman"/>
          <w:sz w:val="24"/>
        </w:rPr>
        <w:lastRenderedPageBreak/>
        <w:t>upaya non</w:t>
      </w:r>
      <w:r w:rsidR="00116751">
        <w:rPr>
          <w:rFonts w:ascii="Times New Roman" w:hAnsi="Times New Roman" w:cs="Times New Roman"/>
          <w:sz w:val="24"/>
        </w:rPr>
        <w:t>-</w:t>
      </w:r>
      <w:r w:rsidRPr="00F31BB1">
        <w:rPr>
          <w:rFonts w:ascii="Times New Roman" w:hAnsi="Times New Roman" w:cs="Times New Roman"/>
          <w:sz w:val="24"/>
        </w:rPr>
        <w:t>penal. Sedangkan pendekatan (1) bilamana ditempuh, maka ini berarti bahwa penanggulangan suatu kejahatan dilakukan dengan menggunakan hukum pidana (</w:t>
      </w:r>
      <w:r w:rsidRPr="00B17AA7">
        <w:rPr>
          <w:rFonts w:ascii="Times New Roman" w:hAnsi="Times New Roman" w:cs="Times New Roman"/>
          <w:i/>
          <w:sz w:val="24"/>
        </w:rPr>
        <w:t>penal policy</w:t>
      </w:r>
      <w:r w:rsidRPr="00F31BB1">
        <w:rPr>
          <w:rFonts w:ascii="Times New Roman" w:hAnsi="Times New Roman" w:cs="Times New Roman"/>
          <w:sz w:val="24"/>
        </w:rPr>
        <w:t xml:space="preserve">/ </w:t>
      </w:r>
      <w:r w:rsidRPr="00B17AA7">
        <w:rPr>
          <w:rFonts w:ascii="Times New Roman" w:hAnsi="Times New Roman" w:cs="Times New Roman"/>
          <w:i/>
          <w:sz w:val="24"/>
        </w:rPr>
        <w:t>criminal lawpolicy</w:t>
      </w:r>
      <w:r w:rsidRPr="00F31BB1">
        <w:rPr>
          <w:rFonts w:ascii="Times New Roman" w:hAnsi="Times New Roman" w:cs="Times New Roman"/>
          <w:sz w:val="24"/>
        </w:rPr>
        <w:t xml:space="preserve">/ </w:t>
      </w:r>
      <w:r w:rsidRPr="00B17AA7">
        <w:rPr>
          <w:rFonts w:ascii="Times New Roman" w:hAnsi="Times New Roman" w:cs="Times New Roman"/>
          <w:i/>
          <w:sz w:val="24"/>
        </w:rPr>
        <w:t>strafrechtspoliitiek</w:t>
      </w:r>
      <w:r w:rsidRPr="00F31BB1">
        <w:rPr>
          <w:rFonts w:ascii="Times New Roman" w:hAnsi="Times New Roman" w:cs="Times New Roman"/>
          <w:sz w:val="24"/>
        </w:rPr>
        <w:t>), artinya hukum pidana difungsikan sebagai saran</w:t>
      </w:r>
      <w:r w:rsidR="00116751">
        <w:rPr>
          <w:rFonts w:ascii="Times New Roman" w:hAnsi="Times New Roman" w:cs="Times New Roman"/>
          <w:sz w:val="24"/>
        </w:rPr>
        <w:t xml:space="preserve"> </w:t>
      </w:r>
      <w:r w:rsidRPr="00F31BB1">
        <w:rPr>
          <w:rFonts w:ascii="Times New Roman" w:hAnsi="Times New Roman" w:cs="Times New Roman"/>
          <w:sz w:val="24"/>
        </w:rPr>
        <w:t>pengendali sosial yaitu sanksinya yang berupa pidana untuk dijadikan sarana menanggulangi kejahatan dengan demikian dapat diharapkan norma-norma dalam kebijakan sosial dapat ditegakkan dengan sanksi yang dimiliki dalam hukum pidana.</w:t>
      </w:r>
      <w:r w:rsidR="00116751">
        <w:rPr>
          <w:rFonts w:ascii="Times New Roman" w:hAnsi="Times New Roman" w:cs="Times New Roman"/>
          <w:sz w:val="24"/>
        </w:rPr>
        <w:t xml:space="preserve"> </w:t>
      </w:r>
    </w:p>
    <w:p w:rsidR="00FB75FB" w:rsidRDefault="00B17AA7" w:rsidP="00116751">
      <w:pPr>
        <w:pStyle w:val="ListParagraph"/>
        <w:spacing w:after="0" w:line="360" w:lineRule="auto"/>
        <w:ind w:left="851" w:right="119" w:firstLine="567"/>
        <w:jc w:val="both"/>
        <w:rPr>
          <w:rFonts w:ascii="Times New Roman" w:hAnsi="Times New Roman" w:cs="Times New Roman"/>
          <w:sz w:val="24"/>
        </w:rPr>
      </w:pPr>
      <w:r>
        <w:rPr>
          <w:rFonts w:ascii="Times New Roman" w:hAnsi="Times New Roman" w:cs="Times New Roman"/>
          <w:noProof/>
          <w:sz w:val="24"/>
          <w:lang w:val="en-US"/>
        </w:rPr>
        <mc:AlternateContent>
          <mc:Choice Requires="wpg">
            <w:drawing>
              <wp:anchor distT="0" distB="0" distL="114300" distR="114300" simplePos="0" relativeHeight="251661312" behindDoc="0" locked="0" layoutInCell="1" allowOverlap="1" wp14:anchorId="79FBBB0A" wp14:editId="4943568F">
                <wp:simplePos x="0" y="0"/>
                <wp:positionH relativeFrom="column">
                  <wp:posOffset>26670</wp:posOffset>
                </wp:positionH>
                <wp:positionV relativeFrom="paragraph">
                  <wp:posOffset>741045</wp:posOffset>
                </wp:positionV>
                <wp:extent cx="5105400" cy="2940050"/>
                <wp:effectExtent l="0" t="0" r="19050" b="0"/>
                <wp:wrapNone/>
                <wp:docPr id="5" name="Group 5"/>
                <wp:cNvGraphicFramePr/>
                <a:graphic xmlns:a="http://schemas.openxmlformats.org/drawingml/2006/main">
                  <a:graphicData uri="http://schemas.microsoft.com/office/word/2010/wordprocessingGroup">
                    <wpg:wgp>
                      <wpg:cNvGrpSpPr/>
                      <wpg:grpSpPr>
                        <a:xfrm>
                          <a:off x="0" y="0"/>
                          <a:ext cx="5105400" cy="2940050"/>
                          <a:chOff x="0" y="0"/>
                          <a:chExt cx="5105400" cy="2940050"/>
                        </a:xfrm>
                      </wpg:grpSpPr>
                      <wpg:graphicFrame>
                        <wpg:cNvPr id="1" name="Diagram 1"/>
                        <wpg:cNvFrPr/>
                        <wpg:xfrm>
                          <a:off x="0" y="0"/>
                          <a:ext cx="5105400" cy="294005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3" name="Straight Connector 3"/>
                        <wps:cNvCnPr/>
                        <wps:spPr>
                          <a:xfrm>
                            <a:off x="3238500" y="1428750"/>
                            <a:ext cx="53340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D049062" id="Group 5" o:spid="_x0000_s1026" style="position:absolute;margin-left:2.1pt;margin-top:58.35pt;width:402pt;height:231.5pt;z-index:251661312" coordsize="51054,2940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60;top:3413;width:51144;height:22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">
                  <v:imagedata r:id="rId15" o:title=""/>
                  <o:lock v:ext="edit" aspectratio="f"/>
                </v:shape>
                <v:line id="Straight Connector 3" o:spid="_x0000_s1028" style="position:absolute;visibility:visible;mso-wrap-style:square" from="32385,14287" to="37719,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v:group>
            </w:pict>
          </mc:Fallback>
        </mc:AlternateContent>
      </w:r>
      <w:r w:rsidR="00116751">
        <w:rPr>
          <w:rFonts w:ascii="Times New Roman" w:hAnsi="Times New Roman" w:cs="Times New Roman"/>
          <w:sz w:val="24"/>
        </w:rPr>
        <w:t>Untuk memahami hubungan keterkaitan antara</w:t>
      </w:r>
      <w:r w:rsidR="00FF2DE8">
        <w:rPr>
          <w:rFonts w:ascii="Times New Roman" w:hAnsi="Times New Roman" w:cs="Times New Roman"/>
          <w:sz w:val="24"/>
        </w:rPr>
        <w:t xml:space="preserve"> kebijakan hukum pidana (</w:t>
      </w:r>
      <w:r w:rsidR="00116751" w:rsidRPr="00B17AA7">
        <w:rPr>
          <w:rFonts w:ascii="Times New Roman" w:hAnsi="Times New Roman" w:cs="Times New Roman"/>
          <w:i/>
          <w:sz w:val="24"/>
        </w:rPr>
        <w:t>penal policy</w:t>
      </w:r>
      <w:r w:rsidR="00FF2DE8">
        <w:rPr>
          <w:rFonts w:ascii="Times New Roman" w:hAnsi="Times New Roman" w:cs="Times New Roman"/>
          <w:sz w:val="24"/>
        </w:rPr>
        <w:t>)</w:t>
      </w:r>
      <w:r w:rsidR="00116751">
        <w:rPr>
          <w:rFonts w:ascii="Times New Roman" w:hAnsi="Times New Roman" w:cs="Times New Roman"/>
          <w:sz w:val="24"/>
        </w:rPr>
        <w:t xml:space="preserve"> dengan </w:t>
      </w:r>
      <w:r w:rsidR="00FF2DE8">
        <w:rPr>
          <w:rFonts w:ascii="Times New Roman" w:hAnsi="Times New Roman" w:cs="Times New Roman"/>
          <w:sz w:val="24"/>
        </w:rPr>
        <w:t>kebijakan kriminal (</w:t>
      </w:r>
      <w:r w:rsidRPr="00FF2DE8">
        <w:rPr>
          <w:rFonts w:ascii="Times New Roman" w:hAnsi="Times New Roman" w:cs="Times New Roman"/>
          <w:i/>
          <w:sz w:val="24"/>
        </w:rPr>
        <w:t>criminal policy</w:t>
      </w:r>
      <w:r w:rsidR="00FF2DE8">
        <w:rPr>
          <w:rFonts w:ascii="Times New Roman" w:hAnsi="Times New Roman" w:cs="Times New Roman"/>
          <w:sz w:val="24"/>
        </w:rPr>
        <w:t>)</w:t>
      </w:r>
      <w:r w:rsidR="00116751">
        <w:rPr>
          <w:rFonts w:ascii="Times New Roman" w:hAnsi="Times New Roman" w:cs="Times New Roman"/>
          <w:sz w:val="24"/>
        </w:rPr>
        <w:t xml:space="preserve"> akan penulis sajikan dalam bagan sebagai berikut:</w:t>
      </w:r>
    </w:p>
    <w:p w:rsidR="00FF2DE8" w:rsidRDefault="00FF2DE8"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B17AA7" w:rsidRDefault="00B17AA7" w:rsidP="00116751">
      <w:pPr>
        <w:pStyle w:val="ListParagraph"/>
        <w:spacing w:after="0" w:line="360" w:lineRule="auto"/>
        <w:ind w:left="851" w:right="119" w:firstLine="567"/>
        <w:jc w:val="both"/>
        <w:rPr>
          <w:rFonts w:ascii="Times New Roman" w:hAnsi="Times New Roman" w:cs="Times New Roman"/>
          <w:sz w:val="24"/>
        </w:rPr>
      </w:pPr>
    </w:p>
    <w:p w:rsidR="00FF2DE8" w:rsidRDefault="00B17AA7" w:rsidP="00116751">
      <w:pPr>
        <w:pStyle w:val="ListParagraph"/>
        <w:spacing w:after="0" w:line="360" w:lineRule="auto"/>
        <w:ind w:left="851" w:right="119" w:firstLine="567"/>
        <w:jc w:val="both"/>
        <w:rPr>
          <w:rFonts w:ascii="Times New Roman" w:hAnsi="Times New Roman" w:cs="Times New Roman"/>
          <w:sz w:val="24"/>
        </w:rPr>
      </w:pPr>
      <w:r>
        <w:rPr>
          <w:rFonts w:ascii="Times New Roman" w:hAnsi="Times New Roman" w:cs="Times New Roman"/>
          <w:sz w:val="24"/>
        </w:rPr>
        <w:t xml:space="preserve">Berdasarkan bagan di atas </w:t>
      </w:r>
      <w:r w:rsidR="00FF2DE8">
        <w:rPr>
          <w:rFonts w:ascii="Times New Roman" w:hAnsi="Times New Roman" w:cs="Times New Roman"/>
          <w:sz w:val="24"/>
        </w:rPr>
        <w:t xml:space="preserve">kebijakan kriminal terbagi menjadi 3 cara dalam upaya penanggulannya, salah satunya yaitu </w:t>
      </w:r>
      <w:r w:rsidR="00FF2DE8" w:rsidRPr="00036DCB">
        <w:rPr>
          <w:rFonts w:ascii="Times New Roman" w:hAnsi="Times New Roman" w:cs="Times New Roman"/>
          <w:i/>
          <w:sz w:val="24"/>
        </w:rPr>
        <w:t>criminal law aplication</w:t>
      </w:r>
      <w:r w:rsidR="00FF2DE8">
        <w:rPr>
          <w:rFonts w:ascii="Times New Roman" w:hAnsi="Times New Roman" w:cs="Times New Roman"/>
          <w:sz w:val="24"/>
        </w:rPr>
        <w:t xml:space="preserve"> atau penerapan hukum pidana yang termasuk dalam upaya penanggulangan kejahatan melalui jalur hukum pidana</w:t>
      </w:r>
      <w:r w:rsidR="00036DCB">
        <w:rPr>
          <w:rFonts w:ascii="Times New Roman" w:hAnsi="Times New Roman" w:cs="Times New Roman"/>
          <w:sz w:val="24"/>
        </w:rPr>
        <w:t xml:space="preserve"> (</w:t>
      </w:r>
      <w:r w:rsidR="00036DCB" w:rsidRPr="00036DCB">
        <w:rPr>
          <w:rFonts w:ascii="Times New Roman" w:hAnsi="Times New Roman" w:cs="Times New Roman"/>
          <w:i/>
          <w:sz w:val="24"/>
        </w:rPr>
        <w:t>penal</w:t>
      </w:r>
      <w:r w:rsidR="00036DCB">
        <w:rPr>
          <w:rFonts w:ascii="Times New Roman" w:hAnsi="Times New Roman" w:cs="Times New Roman"/>
          <w:sz w:val="24"/>
        </w:rPr>
        <w:t>)</w:t>
      </w:r>
      <w:r w:rsidR="00FF2DE8">
        <w:rPr>
          <w:rFonts w:ascii="Times New Roman" w:hAnsi="Times New Roman" w:cs="Times New Roman"/>
          <w:sz w:val="24"/>
        </w:rPr>
        <w:t xml:space="preserve">. </w:t>
      </w:r>
      <w:r w:rsidR="00FF2DE8" w:rsidRPr="00FF2DE8">
        <w:rPr>
          <w:rFonts w:ascii="Times New Roman" w:hAnsi="Times New Roman" w:cs="Times New Roman"/>
          <w:sz w:val="24"/>
        </w:rPr>
        <w:t xml:space="preserve">Upaya ini merupakan upaya penanggulangan yang lebih menitikberatkan pada sifat represif, yakni tindakan yang dilakukan sesudah kejahatan terjadi dengan penegakan hukum dan penjatuhan hukuman terhadap kejahatan yang telah dilakukan. Selain itu, melalui upaya penal ini, tindakan yang </w:t>
      </w:r>
      <w:r w:rsidR="00FF2DE8" w:rsidRPr="00FF2DE8">
        <w:rPr>
          <w:rFonts w:ascii="Times New Roman" w:hAnsi="Times New Roman" w:cs="Times New Roman"/>
          <w:sz w:val="24"/>
        </w:rPr>
        <w:lastRenderedPageBreak/>
        <w:t>dilakukan dalam rangka menanggulangi kejahatan sampai pada tindakan pembinaan maupun rehabilitasi.</w:t>
      </w:r>
      <w:r w:rsidR="00FF2DE8">
        <w:rPr>
          <w:rStyle w:val="FootnoteReference"/>
          <w:rFonts w:ascii="Times New Roman" w:hAnsi="Times New Roman" w:cs="Times New Roman"/>
          <w:sz w:val="24"/>
        </w:rPr>
        <w:footnoteReference w:id="13"/>
      </w:r>
    </w:p>
    <w:p w:rsidR="00116751" w:rsidRPr="00116751" w:rsidRDefault="00036DCB" w:rsidP="00116751">
      <w:pPr>
        <w:pStyle w:val="ListParagraph"/>
        <w:spacing w:after="0" w:line="360" w:lineRule="auto"/>
        <w:ind w:left="851" w:right="119" w:firstLine="567"/>
        <w:jc w:val="both"/>
        <w:rPr>
          <w:rFonts w:ascii="Times New Roman" w:hAnsi="Times New Roman" w:cs="Times New Roman"/>
          <w:color w:val="000000"/>
          <w:sz w:val="28"/>
          <w:szCs w:val="24"/>
        </w:rPr>
      </w:pPr>
      <w:r>
        <w:rPr>
          <w:rFonts w:ascii="Times New Roman" w:hAnsi="Times New Roman" w:cs="Times New Roman"/>
          <w:sz w:val="24"/>
        </w:rPr>
        <w:t xml:space="preserve">Berdasarkan hal tersebut </w:t>
      </w:r>
      <w:r w:rsidR="00B17AA7">
        <w:rPr>
          <w:rFonts w:ascii="Times New Roman" w:hAnsi="Times New Roman" w:cs="Times New Roman"/>
          <w:sz w:val="24"/>
        </w:rPr>
        <w:t xml:space="preserve">dapat terlihat </w:t>
      </w:r>
      <w:r w:rsidR="00B17AA7" w:rsidRPr="00B17AA7">
        <w:rPr>
          <w:rFonts w:ascii="Times New Roman" w:hAnsi="Times New Roman" w:cs="Times New Roman"/>
          <w:sz w:val="24"/>
        </w:rPr>
        <w:t>hubungan antara kebijakan hukum pidana (</w:t>
      </w:r>
      <w:r w:rsidR="00B17AA7" w:rsidRPr="0099395B">
        <w:rPr>
          <w:rFonts w:ascii="Times New Roman" w:hAnsi="Times New Roman" w:cs="Times New Roman"/>
          <w:i/>
          <w:sz w:val="24"/>
        </w:rPr>
        <w:t>penal policy</w:t>
      </w:r>
      <w:r w:rsidR="00B17AA7" w:rsidRPr="00B17AA7">
        <w:rPr>
          <w:rFonts w:ascii="Times New Roman" w:hAnsi="Times New Roman" w:cs="Times New Roman"/>
          <w:sz w:val="24"/>
        </w:rPr>
        <w:t>) dengan kebijakan kriminal (</w:t>
      </w:r>
      <w:r w:rsidR="00B17AA7" w:rsidRPr="0099395B">
        <w:rPr>
          <w:rFonts w:ascii="Times New Roman" w:hAnsi="Times New Roman" w:cs="Times New Roman"/>
          <w:i/>
          <w:sz w:val="24"/>
        </w:rPr>
        <w:t>criminal policy</w:t>
      </w:r>
      <w:r w:rsidR="00B17AA7" w:rsidRPr="00B17AA7">
        <w:rPr>
          <w:rFonts w:ascii="Times New Roman" w:hAnsi="Times New Roman" w:cs="Times New Roman"/>
          <w:sz w:val="24"/>
        </w:rPr>
        <w:t>) adalah upaya penanggulangan kejahatan dalam masyarakat dengan menggu</w:t>
      </w:r>
      <w:r w:rsidR="00B17AA7">
        <w:rPr>
          <w:rFonts w:ascii="Times New Roman" w:hAnsi="Times New Roman" w:cs="Times New Roman"/>
          <w:sz w:val="24"/>
        </w:rPr>
        <w:t>nakan sarana hukum pidana (</w:t>
      </w:r>
      <w:r w:rsidR="00B17AA7" w:rsidRPr="00FF2DE8">
        <w:rPr>
          <w:rFonts w:ascii="Times New Roman" w:hAnsi="Times New Roman" w:cs="Times New Roman"/>
          <w:i/>
          <w:sz w:val="24"/>
        </w:rPr>
        <w:t>penal</w:t>
      </w:r>
      <w:r w:rsidR="00B17AA7">
        <w:rPr>
          <w:rFonts w:ascii="Times New Roman" w:hAnsi="Times New Roman" w:cs="Times New Roman"/>
          <w:sz w:val="24"/>
        </w:rPr>
        <w:t>)</w:t>
      </w:r>
      <w:r w:rsidR="00B17AA7" w:rsidRPr="00B17AA7">
        <w:rPr>
          <w:rFonts w:ascii="Times New Roman" w:hAnsi="Times New Roman" w:cs="Times New Roman"/>
          <w:sz w:val="24"/>
        </w:rPr>
        <w:t>. Dengan demikian, kebijakan hukum pidana (</w:t>
      </w:r>
      <w:r w:rsidR="00B17AA7" w:rsidRPr="00B17AA7">
        <w:rPr>
          <w:rFonts w:ascii="Times New Roman" w:hAnsi="Times New Roman" w:cs="Times New Roman"/>
          <w:i/>
          <w:sz w:val="24"/>
        </w:rPr>
        <w:t>penal policy</w:t>
      </w:r>
      <w:r w:rsidR="00B17AA7" w:rsidRPr="00B17AA7">
        <w:rPr>
          <w:rFonts w:ascii="Times New Roman" w:hAnsi="Times New Roman" w:cs="Times New Roman"/>
          <w:sz w:val="24"/>
        </w:rPr>
        <w:t>) merupakan salah satu bagian dari upaya penanggulangan kejahatan serbagaimana di mak</w:t>
      </w:r>
      <w:r w:rsidR="0099395B">
        <w:rPr>
          <w:rFonts w:ascii="Times New Roman" w:hAnsi="Times New Roman" w:cs="Times New Roman"/>
          <w:sz w:val="24"/>
        </w:rPr>
        <w:t>sud dalam kebijakan kriminal (</w:t>
      </w:r>
      <w:r w:rsidR="0099395B" w:rsidRPr="0099395B">
        <w:rPr>
          <w:rFonts w:ascii="Times New Roman" w:hAnsi="Times New Roman" w:cs="Times New Roman"/>
          <w:i/>
          <w:sz w:val="24"/>
        </w:rPr>
        <w:t>cr</w:t>
      </w:r>
      <w:r w:rsidR="00B17AA7" w:rsidRPr="0099395B">
        <w:rPr>
          <w:rFonts w:ascii="Times New Roman" w:hAnsi="Times New Roman" w:cs="Times New Roman"/>
          <w:i/>
          <w:sz w:val="24"/>
        </w:rPr>
        <w:t>iminal policy</w:t>
      </w:r>
      <w:r w:rsidR="00B17AA7" w:rsidRPr="00B17AA7">
        <w:rPr>
          <w:rFonts w:ascii="Times New Roman" w:hAnsi="Times New Roman" w:cs="Times New Roman"/>
          <w:sz w:val="24"/>
        </w:rPr>
        <w:t>).</w:t>
      </w:r>
      <w:r w:rsidR="0099395B">
        <w:rPr>
          <w:rStyle w:val="FootnoteReference"/>
          <w:rFonts w:ascii="Times New Roman" w:hAnsi="Times New Roman" w:cs="Times New Roman"/>
          <w:sz w:val="24"/>
        </w:rPr>
        <w:footnoteReference w:id="14"/>
      </w:r>
    </w:p>
    <w:p w:rsidR="0050628B" w:rsidRPr="00BD4D26" w:rsidRDefault="0050628B" w:rsidP="00D443F2">
      <w:pPr>
        <w:pStyle w:val="ListParagraph1"/>
        <w:numPr>
          <w:ilvl w:val="0"/>
          <w:numId w:val="9"/>
        </w:numPr>
        <w:spacing w:before="1" w:after="0" w:line="360" w:lineRule="auto"/>
        <w:ind w:right="118"/>
        <w:outlineLvl w:val="1"/>
        <w:rPr>
          <w:b/>
          <w:color w:val="000000"/>
          <w:sz w:val="24"/>
          <w:szCs w:val="24"/>
        </w:rPr>
      </w:pPr>
      <w:r w:rsidRPr="00BD4D26">
        <w:rPr>
          <w:b/>
          <w:color w:val="000000"/>
          <w:sz w:val="24"/>
          <w:szCs w:val="24"/>
          <w:lang w:val="id-ID"/>
        </w:rPr>
        <w:t>P</w:t>
      </w:r>
      <w:r w:rsidRPr="00BD4D26">
        <w:rPr>
          <w:b/>
          <w:color w:val="000000"/>
          <w:sz w:val="24"/>
          <w:szCs w:val="24"/>
        </w:rPr>
        <w:t xml:space="preserve">enggunaan Hukum Pidana </w:t>
      </w:r>
      <w:r w:rsidRPr="00BD4D26">
        <w:rPr>
          <w:b/>
          <w:i/>
          <w:iCs/>
          <w:color w:val="000000"/>
          <w:sz w:val="24"/>
          <w:szCs w:val="24"/>
        </w:rPr>
        <w:t>(Penal Policy)</w:t>
      </w:r>
      <w:r w:rsidRPr="00BD4D26">
        <w:rPr>
          <w:b/>
          <w:color w:val="000000"/>
          <w:sz w:val="24"/>
          <w:szCs w:val="24"/>
        </w:rPr>
        <w:t xml:space="preserve"> terkait dengan Kebijakan </w:t>
      </w:r>
      <w:r w:rsidRPr="00BD4D26">
        <w:rPr>
          <w:b/>
          <w:color w:val="000000"/>
          <w:sz w:val="24"/>
          <w:szCs w:val="24"/>
          <w:lang w:val="id-ID"/>
        </w:rPr>
        <w:t xml:space="preserve">Kriminal </w:t>
      </w:r>
      <w:r w:rsidRPr="00BD4D26">
        <w:rPr>
          <w:b/>
          <w:i/>
          <w:iCs/>
          <w:color w:val="000000"/>
          <w:sz w:val="24"/>
          <w:szCs w:val="24"/>
        </w:rPr>
        <w:t>(Criminal Policy)</w:t>
      </w:r>
      <w:r w:rsidRPr="00BD4D26">
        <w:rPr>
          <w:b/>
          <w:color w:val="000000"/>
          <w:sz w:val="24"/>
          <w:szCs w:val="24"/>
        </w:rPr>
        <w:t xml:space="preserve"> </w:t>
      </w:r>
      <w:r w:rsidRPr="00BD4D26">
        <w:rPr>
          <w:b/>
          <w:color w:val="000000"/>
          <w:sz w:val="24"/>
          <w:szCs w:val="24"/>
          <w:lang w:val="sv-SE"/>
        </w:rPr>
        <w:t xml:space="preserve">dalam </w:t>
      </w:r>
      <w:r w:rsidRPr="00BD4D26">
        <w:rPr>
          <w:b/>
          <w:color w:val="000000"/>
          <w:sz w:val="24"/>
          <w:szCs w:val="24"/>
        </w:rPr>
        <w:t>Perkara</w:t>
      </w:r>
      <w:r w:rsidRPr="00BD4D26">
        <w:rPr>
          <w:b/>
          <w:color w:val="000000"/>
          <w:sz w:val="24"/>
          <w:szCs w:val="24"/>
          <w:lang w:val="id-ID"/>
        </w:rPr>
        <w:t xml:space="preserve"> </w:t>
      </w:r>
      <w:r w:rsidRPr="00BD4D26">
        <w:rPr>
          <w:b/>
          <w:color w:val="000000"/>
          <w:sz w:val="24"/>
          <w:szCs w:val="24"/>
          <w:lang w:val="sv-SE"/>
        </w:rPr>
        <w:t>Tindak Pidana Korupsi</w:t>
      </w:r>
      <w:r w:rsidRPr="00BD4D26">
        <w:rPr>
          <w:b/>
          <w:color w:val="000000"/>
          <w:sz w:val="24"/>
          <w:szCs w:val="24"/>
          <w:lang w:val="id-ID"/>
        </w:rPr>
        <w:t xml:space="preserve"> yang Dilakukan</w:t>
      </w:r>
      <w:r w:rsidRPr="00BD4D26">
        <w:rPr>
          <w:b/>
          <w:color w:val="000000"/>
          <w:sz w:val="24"/>
          <w:szCs w:val="24"/>
          <w:lang w:val="sv-SE"/>
        </w:rPr>
        <w:t xml:space="preserve"> oleh </w:t>
      </w:r>
      <w:r w:rsidRPr="00BD4D26">
        <w:rPr>
          <w:b/>
          <w:color w:val="000000"/>
          <w:sz w:val="24"/>
          <w:szCs w:val="24"/>
          <w:lang w:val="id-ID"/>
        </w:rPr>
        <w:t xml:space="preserve">Terdakwa </w:t>
      </w:r>
      <w:r w:rsidRPr="00BD4D26">
        <w:rPr>
          <w:b/>
        </w:rPr>
        <w:t>Dr. Pinangki Sirna Malasari, S</w:t>
      </w:r>
      <w:r w:rsidRPr="00BD4D26">
        <w:rPr>
          <w:b/>
          <w:lang w:val="id-ID"/>
        </w:rPr>
        <w:t>.</w:t>
      </w:r>
      <w:r w:rsidRPr="00BD4D26">
        <w:rPr>
          <w:b/>
        </w:rPr>
        <w:t>H., M</w:t>
      </w:r>
      <w:r w:rsidRPr="00BD4D26">
        <w:rPr>
          <w:b/>
          <w:lang w:val="id-ID"/>
        </w:rPr>
        <w:t>.</w:t>
      </w:r>
      <w:r w:rsidRPr="00BD4D26">
        <w:rPr>
          <w:b/>
        </w:rPr>
        <w:t>H.</w:t>
      </w:r>
    </w:p>
    <w:p w:rsidR="00AD6B97" w:rsidRDefault="00B65600" w:rsidP="00B65600">
      <w:pPr>
        <w:pStyle w:val="ListParagraph"/>
        <w:spacing w:line="360" w:lineRule="auto"/>
        <w:ind w:left="851" w:firstLine="567"/>
        <w:jc w:val="both"/>
        <w:rPr>
          <w:rFonts w:ascii="Times New Roman" w:hAnsi="Times New Roman" w:cs="Times New Roman"/>
          <w:sz w:val="24"/>
        </w:rPr>
      </w:pPr>
      <w:r w:rsidRPr="00B65600">
        <w:rPr>
          <w:rFonts w:ascii="Times New Roman" w:hAnsi="Times New Roman" w:cs="Times New Roman"/>
          <w:sz w:val="24"/>
        </w:rPr>
        <w:t xml:space="preserve">Pada pembahasan akan dibahas berkaitan analisis kasus dalam penggunaan hukum pidana (penal policy) terkait dengan kebijakan kriminal dalam tindak pidana korupsi yang dilakukan oleh Terdakwa Dr. Pinangki Sirna Malasari, S.H., M.H. </w:t>
      </w:r>
    </w:p>
    <w:p w:rsidR="00B65600" w:rsidRPr="00B65600" w:rsidRDefault="00B65600" w:rsidP="00B65600">
      <w:pPr>
        <w:pStyle w:val="ListParagraph"/>
        <w:spacing w:line="360" w:lineRule="auto"/>
        <w:ind w:left="851" w:firstLine="567"/>
        <w:jc w:val="both"/>
        <w:rPr>
          <w:rFonts w:ascii="Times New Roman" w:hAnsi="Times New Roman" w:cs="Times New Roman"/>
          <w:sz w:val="24"/>
        </w:rPr>
      </w:pPr>
      <w:r w:rsidRPr="00B65600">
        <w:rPr>
          <w:rFonts w:ascii="Times New Roman" w:hAnsi="Times New Roman" w:cs="Times New Roman"/>
          <w:sz w:val="24"/>
        </w:rPr>
        <w:t xml:space="preserve">Kasus Pinangki berkaitan dengan perkara pengalihan hak tagih (cessie) Bank Bali yang dilakukan oleh Djoko Tjandra dan saat itu status Djoko Tjandra masuk dalam Daftar Pencarian Orang (DPO). Namun Pinangki diketahui menemui Djoko Tjandra dan menerima pemberian atau janji berupa uang yang telah dijanjikan oleh Djoko Tjandra, dengan niat supaya mantan Jaksa Pinangki selaku PNS (Pegawai Negeri Sipil) atau aparat penegak hukum untuk mengurus Fatwa MA (Mahkamah Agung) dengan jalan dari Kejagung (Kejaksaan Agung) supaya hukuman penjara yang divonis Majelis Hakim kepada Djoko Tjandra yang didasarkan pada Putusan PK No. 12 tanggal 11 Juni 2009 tidak dapat dijalankan dan  Djoko Tjandra tidak menjalani hukuman pidana saat kembali ke Indonesia. Setelah menerima pemberian atau janji berwujud </w:t>
      </w:r>
      <w:r w:rsidRPr="00B65600">
        <w:rPr>
          <w:rFonts w:ascii="Times New Roman" w:hAnsi="Times New Roman" w:cs="Times New Roman"/>
          <w:sz w:val="24"/>
        </w:rPr>
        <w:lastRenderedPageBreak/>
        <w:t>uang tersebut dari Djoko Tjandra (DPO). Kemudian, mantan Jaksa Pinagki melakukan penukaran mata uang dolar Amerika Serikat menjadi mata uang Rupiah dengan jumlah Rp. 4.753.829.000,00 (empat miliar tujuh ratus lima puluh tiga juta delapan ratus dua puluh sembilan ribu rupiah) dan dibelanjakan untuk keperluan pribadi Terdakwa Pinangki (Pengadilan Tinggi DKI Jakarta 2021).</w:t>
      </w:r>
    </w:p>
    <w:p w:rsidR="00B65600" w:rsidRPr="00B65600" w:rsidRDefault="00B65600" w:rsidP="00B65600">
      <w:pPr>
        <w:pStyle w:val="ListParagraph"/>
        <w:spacing w:line="360" w:lineRule="auto"/>
        <w:ind w:left="851" w:firstLine="567"/>
        <w:jc w:val="both"/>
        <w:rPr>
          <w:rFonts w:ascii="Times New Roman" w:hAnsi="Times New Roman" w:cs="Times New Roman"/>
          <w:sz w:val="24"/>
        </w:rPr>
      </w:pPr>
      <w:r w:rsidRPr="00B65600">
        <w:rPr>
          <w:rFonts w:ascii="Times New Roman" w:hAnsi="Times New Roman" w:cs="Times New Roman"/>
          <w:sz w:val="24"/>
        </w:rPr>
        <w:t>Perbuatan Pinangki bertentangan dengan kewajibannya sebagai Jaksa yang memiliki kewenangan dan tugas untuk dapat melakukan eksekusi terhadap penetapan Hakim dan putusan pengadilan yang sudah bersifat inkracht van gewijsde (berkekuatan hukum tetap) berdasarkan Pasal 30 ayat (1) huruf b UU No. 16 Tahun 2004. Selain itu, dalam Pasal 5 angka 4 dan 6 UU No. 28 Tahun 1999 jo. Pasal 10 UU No. 16 Tahun 2004 jo. Pasal 23 d UU No. 5 Tahun 2014 jo. Pasal 7 ayat (1) huruf b dan d Perja No: Per-014/A/JA/11/2012, mengatur untuk tidak melakukan perbuatan korupsi, kolusi dan nepotisme, dan untuk sama sekali tidak menerima secara langsung atau tidak langsung dari siapa saja, suatu pemberian ataupun janji yang berhubungan dengan jabatan dan/atau pekerjaannya. Perbuatan Pinangki tersebut pada awalnya dijatuhi hukuman pidana penjara selama 10 tahun dan denda uang dengan nominal Rp. 600.000.000,- (enam ratus juta rupiah) oleh Pengadilan Tindak Pidana Korupsi Jakarta Pusat. Namun pada Pengadilan Tinggi DKI Jakarta dalam Putusan Nomor 10/Pid.Sus-Tpk/2021/PT DKI, majelis Hakim mengganti waktu untuk pidana penjara dari 10 tahun menjadi hanya 4 tahun.</w:t>
      </w:r>
    </w:p>
    <w:p w:rsidR="003574A8" w:rsidRDefault="00AD6B97" w:rsidP="00B65600">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Pada dasarnya p</w:t>
      </w:r>
      <w:r w:rsidR="00B65600" w:rsidRPr="00B65600">
        <w:rPr>
          <w:rFonts w:ascii="Times New Roman" w:hAnsi="Times New Roman" w:cs="Times New Roman"/>
          <w:sz w:val="24"/>
        </w:rPr>
        <w:t>encegahan dan penanggulangan kejahatan dengan sarana “penal” merupakan “</w:t>
      </w:r>
      <w:r w:rsidR="00B65600" w:rsidRPr="00AD6B97">
        <w:rPr>
          <w:rFonts w:ascii="Times New Roman" w:hAnsi="Times New Roman" w:cs="Times New Roman"/>
          <w:i/>
          <w:sz w:val="24"/>
        </w:rPr>
        <w:t>penal policy</w:t>
      </w:r>
      <w:r w:rsidR="00B65600" w:rsidRPr="00B65600">
        <w:rPr>
          <w:rFonts w:ascii="Times New Roman" w:hAnsi="Times New Roman" w:cs="Times New Roman"/>
          <w:sz w:val="24"/>
        </w:rPr>
        <w:t>” atau “</w:t>
      </w:r>
      <w:r w:rsidR="00B65600" w:rsidRPr="00AD6B97">
        <w:rPr>
          <w:rFonts w:ascii="Times New Roman" w:hAnsi="Times New Roman" w:cs="Times New Roman"/>
          <w:i/>
          <w:sz w:val="24"/>
        </w:rPr>
        <w:t>penal law enforcement policy</w:t>
      </w:r>
      <w:r w:rsidR="00B65600" w:rsidRPr="00B65600">
        <w:rPr>
          <w:rFonts w:ascii="Times New Roman" w:hAnsi="Times New Roman" w:cs="Times New Roman"/>
          <w:sz w:val="24"/>
        </w:rPr>
        <w:t>” yang fungsionalisasi/operasionalisasinya melalui beberapa tahap:</w:t>
      </w:r>
      <w:r>
        <w:rPr>
          <w:rFonts w:ascii="Times New Roman" w:hAnsi="Times New Roman" w:cs="Times New Roman"/>
          <w:sz w:val="24"/>
        </w:rPr>
        <w:t xml:space="preserve"> </w:t>
      </w:r>
    </w:p>
    <w:p w:rsidR="00AD6B97" w:rsidRPr="0099395B" w:rsidRDefault="00AD6B97" w:rsidP="00AD6B97">
      <w:pPr>
        <w:numPr>
          <w:ilvl w:val="1"/>
          <w:numId w:val="3"/>
        </w:numPr>
        <w:spacing w:after="3" w:line="238" w:lineRule="auto"/>
        <w:ind w:hanging="284"/>
        <w:jc w:val="both"/>
        <w:rPr>
          <w:rFonts w:ascii="Times New Roman" w:hAnsi="Times New Roman" w:cs="Times New Roman"/>
          <w:sz w:val="24"/>
        </w:rPr>
      </w:pPr>
      <w:r w:rsidRPr="0099395B">
        <w:rPr>
          <w:rFonts w:ascii="Times New Roman" w:hAnsi="Times New Roman" w:cs="Times New Roman"/>
          <w:sz w:val="24"/>
        </w:rPr>
        <w:t xml:space="preserve">Tahap formulasi (kebijakan legislatif), berwenang dalam hal menetapkan atau merumuskan perbuatan apa yang dapat dipidana yang berorientasi pada permasalahan pokok dalam hukum pidana yang meliputi perbuatan yang bersifat melawan </w:t>
      </w:r>
      <w:r w:rsidRPr="0099395B">
        <w:rPr>
          <w:rFonts w:ascii="Times New Roman" w:hAnsi="Times New Roman" w:cs="Times New Roman"/>
          <w:sz w:val="24"/>
        </w:rPr>
        <w:lastRenderedPageBreak/>
        <w:t xml:space="preserve">hukum, kesalahan/pertanggungjawaban pidana dan sanksi apa yang dapat dikenakan oleh pembuat undang-undang. </w:t>
      </w:r>
    </w:p>
    <w:p w:rsidR="00AD6B97" w:rsidRPr="0099395B" w:rsidRDefault="00AD6B97" w:rsidP="00AD6B97">
      <w:pPr>
        <w:numPr>
          <w:ilvl w:val="1"/>
          <w:numId w:val="3"/>
        </w:numPr>
        <w:spacing w:after="3" w:line="238" w:lineRule="auto"/>
        <w:ind w:hanging="284"/>
        <w:jc w:val="both"/>
        <w:rPr>
          <w:rFonts w:ascii="Times New Roman" w:hAnsi="Times New Roman" w:cs="Times New Roman"/>
          <w:sz w:val="24"/>
        </w:rPr>
      </w:pPr>
      <w:r w:rsidRPr="0099395B">
        <w:rPr>
          <w:rFonts w:ascii="Times New Roman" w:hAnsi="Times New Roman" w:cs="Times New Roman"/>
          <w:sz w:val="24"/>
        </w:rPr>
        <w:t xml:space="preserve">Tahap aplikatif (kebijakan yudikatif), kekuasaan dalam hal menetapkan hukum pidana oleh aparat penegak hukum atau pengadilan; dan </w:t>
      </w:r>
    </w:p>
    <w:p w:rsidR="00AD6B97" w:rsidRPr="0099395B" w:rsidRDefault="00AD6B97" w:rsidP="00AD6B97">
      <w:pPr>
        <w:numPr>
          <w:ilvl w:val="1"/>
          <w:numId w:val="3"/>
        </w:numPr>
        <w:spacing w:after="29" w:line="236" w:lineRule="auto"/>
        <w:ind w:hanging="284"/>
        <w:jc w:val="both"/>
        <w:rPr>
          <w:rFonts w:ascii="Times New Roman" w:hAnsi="Times New Roman" w:cs="Times New Roman"/>
          <w:sz w:val="24"/>
        </w:rPr>
      </w:pPr>
      <w:r w:rsidRPr="0099395B">
        <w:rPr>
          <w:rFonts w:ascii="Times New Roman" w:hAnsi="Times New Roman" w:cs="Times New Roman"/>
          <w:sz w:val="24"/>
        </w:rPr>
        <w:t>Tahap administratif (kebijakan eksekutif), dalam melaksanakan hukum pidana oleh aparat pelaksana/ eksekusi pidana.</w:t>
      </w:r>
      <w:r w:rsidRPr="0099395B">
        <w:rPr>
          <w:rFonts w:ascii="Times New Roman" w:hAnsi="Times New Roman" w:cs="Times New Roman"/>
          <w:sz w:val="24"/>
          <w:vertAlign w:val="superscript"/>
        </w:rPr>
        <w:footnoteReference w:id="15"/>
      </w:r>
      <w:r w:rsidRPr="0099395B">
        <w:rPr>
          <w:rFonts w:ascii="Times New Roman" w:hAnsi="Times New Roman" w:cs="Times New Roman"/>
          <w:sz w:val="24"/>
        </w:rPr>
        <w:t xml:space="preserve"> </w:t>
      </w:r>
    </w:p>
    <w:p w:rsidR="00D37D33" w:rsidRDefault="00D37D33" w:rsidP="00D37D33">
      <w:pPr>
        <w:spacing w:after="29" w:line="236" w:lineRule="auto"/>
        <w:ind w:left="1704"/>
        <w:jc w:val="both"/>
      </w:pPr>
    </w:p>
    <w:p w:rsidR="00AD6B97" w:rsidRPr="0099395B" w:rsidRDefault="00D37D33" w:rsidP="00D37D33">
      <w:pPr>
        <w:pStyle w:val="ListParagraph"/>
        <w:spacing w:line="360" w:lineRule="auto"/>
        <w:ind w:left="851" w:firstLine="567"/>
        <w:jc w:val="both"/>
        <w:rPr>
          <w:rFonts w:ascii="Times New Roman" w:hAnsi="Times New Roman" w:cs="Times New Roman"/>
          <w:sz w:val="24"/>
          <w:szCs w:val="24"/>
        </w:rPr>
      </w:pPr>
      <w:r w:rsidRPr="0099395B">
        <w:rPr>
          <w:rFonts w:ascii="Times New Roman" w:hAnsi="Times New Roman" w:cs="Times New Roman"/>
          <w:sz w:val="24"/>
          <w:szCs w:val="24"/>
        </w:rPr>
        <w:t xml:space="preserve">Berdasarkan hal tersebut bahwa kebijakan hukum pidana juga melalui tahap aplikatif atau pada tahap </w:t>
      </w:r>
      <w:r w:rsidR="00FF4294" w:rsidRPr="0099395B">
        <w:rPr>
          <w:rFonts w:ascii="Times New Roman" w:hAnsi="Times New Roman" w:cs="Times New Roman"/>
          <w:sz w:val="24"/>
          <w:szCs w:val="24"/>
        </w:rPr>
        <w:t>peradilan pidana</w:t>
      </w:r>
      <w:r w:rsidRPr="0099395B">
        <w:rPr>
          <w:rFonts w:ascii="Times New Roman" w:hAnsi="Times New Roman" w:cs="Times New Roman"/>
          <w:sz w:val="24"/>
          <w:szCs w:val="24"/>
        </w:rPr>
        <w:t xml:space="preserve">. </w:t>
      </w:r>
      <w:r w:rsidR="00FF4294" w:rsidRPr="0099395B">
        <w:rPr>
          <w:rFonts w:ascii="Times New Roman" w:hAnsi="Times New Roman" w:cs="Times New Roman"/>
          <w:sz w:val="24"/>
          <w:szCs w:val="24"/>
        </w:rPr>
        <w:t>Upaya penegakkan hukum pidana juga tidak lepas dari sistem peradilan pidana. Sistem peradilan pidana merupakan suatu jaringan (</w:t>
      </w:r>
      <w:r w:rsidR="00FF4294" w:rsidRPr="0099395B">
        <w:rPr>
          <w:rFonts w:ascii="Times New Roman" w:hAnsi="Times New Roman" w:cs="Times New Roman"/>
          <w:i/>
          <w:sz w:val="24"/>
          <w:szCs w:val="24"/>
        </w:rPr>
        <w:t>network</w:t>
      </w:r>
      <w:r w:rsidR="00FF4294" w:rsidRPr="0099395B">
        <w:rPr>
          <w:rFonts w:ascii="Times New Roman" w:hAnsi="Times New Roman" w:cs="Times New Roman"/>
          <w:sz w:val="24"/>
          <w:szCs w:val="24"/>
        </w:rPr>
        <w:t xml:space="preserve">) peradilan yang menggunakan hukum pidana sebagai sarana utamanya, baik hukum pidana materil, hukum pidana formil maupun hukum pelaksanaan pidana. Namun demikian kelembagaan substansial ini harus dilihat dalam kerangka atau konteks sosial. Sifatnya yang terlalu formal apabila dilandasi hanya untuk kepentingan kepastian hukum saja akan membawa bencana berupa ketidakadilan. Dengan demikian demi apa yang dikatakan sebagai </w:t>
      </w:r>
      <w:r w:rsidR="00FF4294" w:rsidRPr="0099395B">
        <w:rPr>
          <w:rFonts w:ascii="Times New Roman" w:hAnsi="Times New Roman" w:cs="Times New Roman"/>
          <w:i/>
          <w:sz w:val="24"/>
          <w:szCs w:val="24"/>
        </w:rPr>
        <w:t>precise justice</w:t>
      </w:r>
      <w:r w:rsidR="00FF4294" w:rsidRPr="0099395B">
        <w:rPr>
          <w:rFonts w:ascii="Times New Roman" w:hAnsi="Times New Roman" w:cs="Times New Roman"/>
          <w:sz w:val="24"/>
          <w:szCs w:val="24"/>
        </w:rPr>
        <w:t>, maka ukuran-ukuran yang bersifat materil, yang nyata-nyata dilandasi oleh asas-asas keadilan yang bersifat umum benar-benar harus diperhatikan dalam penegakan hukum.</w:t>
      </w:r>
      <w:r w:rsidR="00FF4294" w:rsidRPr="0099395B">
        <w:rPr>
          <w:rStyle w:val="FootnoteReference"/>
          <w:rFonts w:ascii="Times New Roman" w:hAnsi="Times New Roman" w:cs="Times New Roman"/>
          <w:sz w:val="24"/>
          <w:szCs w:val="24"/>
        </w:rPr>
        <w:footnoteReference w:id="16"/>
      </w:r>
    </w:p>
    <w:p w:rsidR="00782CD4" w:rsidRPr="0099395B" w:rsidRDefault="00FF4294" w:rsidP="00D37D33">
      <w:pPr>
        <w:pStyle w:val="ListParagraph"/>
        <w:spacing w:line="360" w:lineRule="auto"/>
        <w:ind w:left="851" w:firstLine="567"/>
        <w:jc w:val="both"/>
        <w:rPr>
          <w:rFonts w:ascii="Times New Roman" w:hAnsi="Times New Roman" w:cs="Times New Roman"/>
          <w:sz w:val="24"/>
          <w:szCs w:val="24"/>
        </w:rPr>
      </w:pPr>
      <w:r w:rsidRPr="0099395B">
        <w:rPr>
          <w:rFonts w:ascii="Times New Roman" w:hAnsi="Times New Roman" w:cs="Times New Roman"/>
          <w:sz w:val="24"/>
          <w:szCs w:val="24"/>
        </w:rPr>
        <w:t xml:space="preserve">Apabila melihat kasus Jangka Pinangki di atas penulis berpendapat bahwa putusan hakim Pengadilan Tinggi Tindak Pidana Korupsi DKI Jakarta belum memperhatikan rasa rasa keadilan dalam penegakan hukum pidana. Vonis hakim pengadilan Tinggi yang </w:t>
      </w:r>
      <w:r w:rsidR="00B31AD4" w:rsidRPr="0099395B">
        <w:rPr>
          <w:rFonts w:ascii="Times New Roman" w:hAnsi="Times New Roman" w:cs="Times New Roman"/>
          <w:sz w:val="24"/>
          <w:szCs w:val="24"/>
        </w:rPr>
        <w:t>mengurangi</w:t>
      </w:r>
      <w:r w:rsidRPr="0099395B">
        <w:rPr>
          <w:rFonts w:ascii="Times New Roman" w:hAnsi="Times New Roman" w:cs="Times New Roman"/>
          <w:sz w:val="24"/>
          <w:szCs w:val="24"/>
        </w:rPr>
        <w:t xml:space="preserve"> penjatuhan pidana </w:t>
      </w:r>
      <w:r w:rsidR="00B31AD4" w:rsidRPr="0099395B">
        <w:rPr>
          <w:rFonts w:ascii="Times New Roman" w:hAnsi="Times New Roman" w:cs="Times New Roman"/>
          <w:sz w:val="24"/>
          <w:szCs w:val="24"/>
        </w:rPr>
        <w:t xml:space="preserve">yang semula 10 (sepuluh) tahun menjadi 4 (empat) tahun dirasa tidak mencermikan suatu upaya penanggulangan tindak pidana korupsi. Hal ini dirasa tidak memberikan efek jera bagi Terdakwa dan masyarakat. Masyarakat nantinya tidak takut untuk melakukan tindak pidana korupsi karena dirasa hukuman dari tindak pidana korupsi </w:t>
      </w:r>
      <w:r w:rsidR="00B31AD4" w:rsidRPr="0099395B">
        <w:rPr>
          <w:rFonts w:ascii="Times New Roman" w:hAnsi="Times New Roman" w:cs="Times New Roman"/>
          <w:sz w:val="24"/>
          <w:szCs w:val="24"/>
        </w:rPr>
        <w:lastRenderedPageBreak/>
        <w:t>tidaklah berat</w:t>
      </w:r>
      <w:r w:rsidR="00782CD4" w:rsidRPr="0099395B">
        <w:rPr>
          <w:rFonts w:ascii="Times New Roman" w:hAnsi="Times New Roman" w:cs="Times New Roman"/>
          <w:sz w:val="24"/>
          <w:szCs w:val="24"/>
        </w:rPr>
        <w:t xml:space="preserve"> dan hukuman dapat diringankan dengan adanya upaya hukum</w:t>
      </w:r>
      <w:r w:rsidR="00B31AD4" w:rsidRPr="0099395B">
        <w:rPr>
          <w:rFonts w:ascii="Times New Roman" w:hAnsi="Times New Roman" w:cs="Times New Roman"/>
          <w:sz w:val="24"/>
          <w:szCs w:val="24"/>
        </w:rPr>
        <w:t>.</w:t>
      </w:r>
    </w:p>
    <w:p w:rsidR="00782CD4" w:rsidRPr="0099395B" w:rsidRDefault="00782CD4" w:rsidP="00D37D33">
      <w:pPr>
        <w:pStyle w:val="ListParagraph"/>
        <w:spacing w:line="360" w:lineRule="auto"/>
        <w:ind w:left="851" w:firstLine="567"/>
        <w:jc w:val="both"/>
        <w:rPr>
          <w:rFonts w:ascii="Times New Roman" w:hAnsi="Times New Roman" w:cs="Times New Roman"/>
          <w:sz w:val="24"/>
          <w:szCs w:val="24"/>
        </w:rPr>
      </w:pPr>
      <w:r w:rsidRPr="0099395B">
        <w:rPr>
          <w:rFonts w:ascii="Times New Roman" w:hAnsi="Times New Roman" w:cs="Times New Roman"/>
          <w:sz w:val="24"/>
          <w:szCs w:val="24"/>
        </w:rPr>
        <w:t>Putusan pidana dalam banding kasus Pinangki di ranah peradilan, dipandang telah mencederai kepercayaan masyarakat pada institusi peradilan. Kejahatannya dalam kasus ini bisa dinilai. Pertama, Pinangki membantu suap. Kedua, Pinangki sendiri telah melakukan korupsi dengan menerima suap, dan bersekongkol mengeluarkan fatwa. Perbuatan Pinangki telah melanggar hak masyarakat atas peradilan yang adil, setara dan non-diskriminatif</w:t>
      </w:r>
      <w:r w:rsidR="00B31AD4" w:rsidRPr="0099395B">
        <w:rPr>
          <w:rFonts w:ascii="Times New Roman" w:hAnsi="Times New Roman" w:cs="Times New Roman"/>
          <w:sz w:val="24"/>
          <w:szCs w:val="24"/>
        </w:rPr>
        <w:t xml:space="preserve"> </w:t>
      </w:r>
      <w:r w:rsidRPr="0099395B">
        <w:rPr>
          <w:rFonts w:ascii="Times New Roman" w:hAnsi="Times New Roman" w:cs="Times New Roman"/>
          <w:sz w:val="24"/>
          <w:szCs w:val="24"/>
        </w:rPr>
        <w:t xml:space="preserve">. Beratnya kejahatan yang dilakukan oleh Pinangki telah dibuktikan secara hukum dan diakui di persidangan sebelumnya. Tentu saja hal itu menunjukkan ketidak-seimbangan pertimbangan hakim dalam menjatuhkan hukuman ringan di pengadilan tingkat banding. </w:t>
      </w:r>
    </w:p>
    <w:p w:rsidR="00FF4294" w:rsidRPr="0099395B" w:rsidRDefault="00782CD4" w:rsidP="00D37D33">
      <w:pPr>
        <w:pStyle w:val="ListParagraph"/>
        <w:spacing w:line="360" w:lineRule="auto"/>
        <w:ind w:left="851" w:firstLine="567"/>
        <w:jc w:val="both"/>
        <w:rPr>
          <w:rFonts w:ascii="Times New Roman" w:hAnsi="Times New Roman" w:cs="Times New Roman"/>
          <w:sz w:val="24"/>
          <w:szCs w:val="24"/>
        </w:rPr>
      </w:pPr>
      <w:r w:rsidRPr="0099395B">
        <w:rPr>
          <w:rFonts w:ascii="Times New Roman" w:hAnsi="Times New Roman" w:cs="Times New Roman"/>
          <w:sz w:val="24"/>
          <w:szCs w:val="24"/>
        </w:rPr>
        <w:t>Hal tersebut di atas tentunya meni</w:t>
      </w:r>
      <w:r w:rsidR="00EB2AA6">
        <w:rPr>
          <w:rFonts w:ascii="Times New Roman" w:hAnsi="Times New Roman" w:cs="Times New Roman"/>
          <w:sz w:val="24"/>
          <w:szCs w:val="24"/>
        </w:rPr>
        <w:t>mbulkan suatu disparitas putusan hakim</w:t>
      </w:r>
      <w:r w:rsidRPr="0099395B">
        <w:rPr>
          <w:rFonts w:ascii="Times New Roman" w:hAnsi="Times New Roman" w:cs="Times New Roman"/>
          <w:sz w:val="24"/>
          <w:szCs w:val="24"/>
        </w:rPr>
        <w:t>. Tingginya angka disparitas putusan hakim terhadap kasus korupsi menunjukan masih lemahnya penegakan hukum di Indonesia.</w:t>
      </w:r>
      <w:r w:rsidRPr="0099395B">
        <w:rPr>
          <w:rStyle w:val="FootnoteReference"/>
          <w:rFonts w:ascii="Times New Roman" w:hAnsi="Times New Roman" w:cs="Times New Roman"/>
          <w:sz w:val="24"/>
          <w:szCs w:val="24"/>
        </w:rPr>
        <w:footnoteReference w:id="17"/>
      </w:r>
      <w:r w:rsidRPr="0099395B">
        <w:rPr>
          <w:rFonts w:ascii="Times New Roman" w:hAnsi="Times New Roman" w:cs="Times New Roman"/>
          <w:sz w:val="24"/>
          <w:szCs w:val="24"/>
        </w:rPr>
        <w:t xml:space="preserve"> Kurangnya rasa kepekaan hakim terhadap rasa keadilan di masyarakat telah banyak melahirkan disparitas putusan. Dengan adanya disparitas putusan hukuman dan rendahnya hukuman pidana yang dijatuhkan oleh Hakim Pengadilan Tinggi </w:t>
      </w:r>
      <w:r w:rsidR="003F1ED1" w:rsidRPr="0099395B">
        <w:rPr>
          <w:rFonts w:ascii="Times New Roman" w:hAnsi="Times New Roman" w:cs="Times New Roman"/>
          <w:sz w:val="24"/>
          <w:szCs w:val="24"/>
        </w:rPr>
        <w:t>dalam kasus Pinangki</w:t>
      </w:r>
      <w:r w:rsidRPr="0099395B">
        <w:rPr>
          <w:rFonts w:ascii="Times New Roman" w:hAnsi="Times New Roman" w:cs="Times New Roman"/>
          <w:sz w:val="24"/>
          <w:szCs w:val="24"/>
        </w:rPr>
        <w:t xml:space="preserve">, tentunya mendapat kritik  dari masyarakat dikarenakan disparitas putusan tersebut menjadikan opini negatif yang mengganggu rasa keadilan, ketidakpercayaan masyarakat dalam pemberantasan dan penegakan hukum tindak pidana korupsi. </w:t>
      </w:r>
    </w:p>
    <w:p w:rsidR="00782CD4" w:rsidRPr="0099395B" w:rsidRDefault="003F1ED1" w:rsidP="00D37D33">
      <w:pPr>
        <w:pStyle w:val="ListParagraph"/>
        <w:spacing w:line="360" w:lineRule="auto"/>
        <w:ind w:left="851" w:firstLine="567"/>
        <w:jc w:val="both"/>
        <w:rPr>
          <w:rFonts w:ascii="Times New Roman" w:hAnsi="Times New Roman" w:cs="Times New Roman"/>
          <w:sz w:val="24"/>
          <w:szCs w:val="24"/>
        </w:rPr>
      </w:pPr>
      <w:r w:rsidRPr="0099395B">
        <w:rPr>
          <w:rFonts w:ascii="Times New Roman" w:hAnsi="Times New Roman" w:cs="Times New Roman"/>
          <w:sz w:val="24"/>
          <w:szCs w:val="24"/>
        </w:rPr>
        <w:t xml:space="preserve">Berkaca dengan kasus </w:t>
      </w:r>
      <w:r w:rsidR="0099395B">
        <w:rPr>
          <w:rFonts w:ascii="Times New Roman" w:hAnsi="Times New Roman" w:cs="Times New Roman"/>
          <w:sz w:val="24"/>
          <w:szCs w:val="24"/>
        </w:rPr>
        <w:t xml:space="preserve">Jaksa Pinangki </w:t>
      </w:r>
      <w:r w:rsidRPr="0099395B">
        <w:rPr>
          <w:rFonts w:ascii="Times New Roman" w:hAnsi="Times New Roman" w:cs="Times New Roman"/>
          <w:sz w:val="24"/>
          <w:szCs w:val="24"/>
        </w:rPr>
        <w:t xml:space="preserve">diatas apabila dilihat dari kebijakan hukum pidana </w:t>
      </w:r>
      <w:r w:rsidR="0099395B">
        <w:rPr>
          <w:rFonts w:ascii="Times New Roman" w:hAnsi="Times New Roman" w:cs="Times New Roman"/>
          <w:sz w:val="24"/>
          <w:szCs w:val="24"/>
        </w:rPr>
        <w:t>(</w:t>
      </w:r>
      <w:r w:rsidR="0099395B" w:rsidRPr="0099395B">
        <w:rPr>
          <w:rFonts w:ascii="Times New Roman" w:hAnsi="Times New Roman" w:cs="Times New Roman"/>
          <w:i/>
          <w:sz w:val="24"/>
          <w:szCs w:val="24"/>
        </w:rPr>
        <w:t>penal policy</w:t>
      </w:r>
      <w:r w:rsidR="0099395B">
        <w:rPr>
          <w:rFonts w:ascii="Times New Roman" w:hAnsi="Times New Roman" w:cs="Times New Roman"/>
          <w:sz w:val="24"/>
          <w:szCs w:val="24"/>
        </w:rPr>
        <w:t xml:space="preserve">) </w:t>
      </w:r>
      <w:r w:rsidRPr="0099395B">
        <w:rPr>
          <w:rFonts w:ascii="Times New Roman" w:hAnsi="Times New Roman" w:cs="Times New Roman"/>
          <w:sz w:val="24"/>
          <w:szCs w:val="24"/>
        </w:rPr>
        <w:t xml:space="preserve">yang merupakan integrasi dari bagian kebijakan kriminal </w:t>
      </w:r>
      <w:r w:rsidR="0099395B">
        <w:rPr>
          <w:rFonts w:ascii="Times New Roman" w:hAnsi="Times New Roman" w:cs="Times New Roman"/>
          <w:sz w:val="24"/>
          <w:szCs w:val="24"/>
        </w:rPr>
        <w:t>(</w:t>
      </w:r>
      <w:r w:rsidR="0099395B" w:rsidRPr="0099395B">
        <w:rPr>
          <w:rFonts w:ascii="Times New Roman" w:hAnsi="Times New Roman" w:cs="Times New Roman"/>
          <w:i/>
          <w:sz w:val="24"/>
          <w:szCs w:val="24"/>
        </w:rPr>
        <w:t>criminal policy</w:t>
      </w:r>
      <w:r w:rsidR="0099395B">
        <w:rPr>
          <w:rFonts w:ascii="Times New Roman" w:hAnsi="Times New Roman" w:cs="Times New Roman"/>
          <w:sz w:val="24"/>
          <w:szCs w:val="24"/>
        </w:rPr>
        <w:t xml:space="preserve">) </w:t>
      </w:r>
      <w:r w:rsidRPr="0099395B">
        <w:rPr>
          <w:rFonts w:ascii="Times New Roman" w:hAnsi="Times New Roman" w:cs="Times New Roman"/>
          <w:sz w:val="24"/>
          <w:szCs w:val="24"/>
        </w:rPr>
        <w:t xml:space="preserve">yang bertujuan untuk memberikan perlindungan masyarakat, dapat dikatakan Hakim </w:t>
      </w:r>
      <w:r w:rsidRPr="0099395B">
        <w:rPr>
          <w:rFonts w:ascii="Times New Roman" w:hAnsi="Times New Roman" w:cs="Times New Roman"/>
          <w:sz w:val="24"/>
          <w:szCs w:val="24"/>
        </w:rPr>
        <w:lastRenderedPageBreak/>
        <w:t xml:space="preserve">Pengadilan Tinggi tidak </w:t>
      </w:r>
      <w:r w:rsidR="0099395B" w:rsidRPr="0099395B">
        <w:rPr>
          <w:rFonts w:ascii="Times New Roman" w:hAnsi="Times New Roman" w:cs="Times New Roman"/>
          <w:sz w:val="24"/>
          <w:szCs w:val="24"/>
        </w:rPr>
        <w:t>memberikan rasa perlindungan terhadap masyarakat dan telah gagal menjalankan tugasnya dalam upaya penanggulangan tindak pidana korupsi melalui kebijakan hukum pidana (</w:t>
      </w:r>
      <w:r w:rsidR="0099395B" w:rsidRPr="0099395B">
        <w:rPr>
          <w:rFonts w:ascii="Times New Roman" w:hAnsi="Times New Roman" w:cs="Times New Roman"/>
          <w:i/>
          <w:sz w:val="24"/>
          <w:szCs w:val="24"/>
        </w:rPr>
        <w:t>penal policy</w:t>
      </w:r>
      <w:r w:rsidR="0099395B" w:rsidRPr="0099395B">
        <w:rPr>
          <w:rFonts w:ascii="Times New Roman" w:hAnsi="Times New Roman" w:cs="Times New Roman"/>
          <w:sz w:val="24"/>
          <w:szCs w:val="24"/>
        </w:rPr>
        <w:t>)</w:t>
      </w:r>
      <w:r w:rsidR="0099395B">
        <w:rPr>
          <w:rFonts w:ascii="Times New Roman" w:hAnsi="Times New Roman" w:cs="Times New Roman"/>
          <w:sz w:val="24"/>
          <w:szCs w:val="24"/>
        </w:rPr>
        <w:t xml:space="preserve">. </w:t>
      </w:r>
      <w:r w:rsidR="00782CD4" w:rsidRPr="0099395B">
        <w:rPr>
          <w:rFonts w:ascii="Times New Roman" w:hAnsi="Times New Roman" w:cs="Times New Roman"/>
          <w:sz w:val="24"/>
          <w:szCs w:val="24"/>
        </w:rPr>
        <w:t>Tentu hal ini bisa dilihat sebagai kurang tegasnya pemerintah dalam upaya pemberantasan tindak pidana kasus korupsi di Indonesia yang disebabkan oleh beberapa faktor, baik legal maupun non legal. Faktor hukum yang dimaksud meliputi substansi peraturan undang-undang korupsi yang tidak mencakup semua kualifikasi untuk kejahatan, ancaman pidana, hambatan untuk menguji pembalikan dan ketidaksetaraan dalam keputusan peradilan pidana pengadilan kasus korupsi.</w:t>
      </w:r>
    </w:p>
    <w:p w:rsidR="005504E3" w:rsidRDefault="005504E3"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rPr>
          <w:rFonts w:ascii="Times New Roman" w:hAnsi="Times New Roman" w:cs="Times New Roman"/>
          <w:b/>
          <w:sz w:val="24"/>
          <w:lang w:val="en-US"/>
        </w:rPr>
      </w:pPr>
    </w:p>
    <w:p w:rsidR="00D443F2" w:rsidRDefault="00D443F2" w:rsidP="00D443F2">
      <w:pPr>
        <w:pStyle w:val="ListParagraph"/>
        <w:spacing w:line="360" w:lineRule="auto"/>
        <w:ind w:left="426"/>
        <w:jc w:val="center"/>
        <w:outlineLvl w:val="0"/>
        <w:rPr>
          <w:rFonts w:ascii="Times New Roman" w:hAnsi="Times New Roman" w:cs="Times New Roman"/>
          <w:b/>
          <w:sz w:val="24"/>
          <w:lang w:val="en-US"/>
        </w:rPr>
      </w:pPr>
      <w:r>
        <w:rPr>
          <w:rFonts w:ascii="Times New Roman" w:hAnsi="Times New Roman" w:cs="Times New Roman"/>
          <w:b/>
          <w:sz w:val="24"/>
          <w:lang w:val="en-US"/>
        </w:rPr>
        <w:lastRenderedPageBreak/>
        <w:t>BAB III</w:t>
      </w:r>
    </w:p>
    <w:p w:rsidR="00D443F2" w:rsidRDefault="00D443F2" w:rsidP="00D443F2">
      <w:pPr>
        <w:pStyle w:val="ListParagraph"/>
        <w:spacing w:line="360" w:lineRule="auto"/>
        <w:ind w:left="426"/>
        <w:jc w:val="center"/>
        <w:rPr>
          <w:rFonts w:ascii="Times New Roman" w:hAnsi="Times New Roman" w:cs="Times New Roman"/>
          <w:b/>
          <w:sz w:val="24"/>
        </w:rPr>
      </w:pPr>
      <w:r>
        <w:rPr>
          <w:rFonts w:ascii="Times New Roman" w:hAnsi="Times New Roman" w:cs="Times New Roman"/>
          <w:b/>
          <w:sz w:val="24"/>
          <w:lang w:val="en-US"/>
        </w:rPr>
        <w:t>PENUTUP</w:t>
      </w:r>
    </w:p>
    <w:p w:rsidR="00EB2AA6" w:rsidRDefault="00EB2AA6" w:rsidP="00D443F2">
      <w:pPr>
        <w:pStyle w:val="ListParagraph"/>
        <w:numPr>
          <w:ilvl w:val="1"/>
          <w:numId w:val="9"/>
        </w:numPr>
        <w:spacing w:line="360" w:lineRule="auto"/>
        <w:ind w:left="851" w:hanging="425"/>
        <w:outlineLvl w:val="1"/>
        <w:rPr>
          <w:rFonts w:ascii="Times New Roman" w:hAnsi="Times New Roman" w:cs="Times New Roman"/>
          <w:b/>
          <w:sz w:val="24"/>
        </w:rPr>
      </w:pPr>
      <w:r>
        <w:rPr>
          <w:rFonts w:ascii="Times New Roman" w:hAnsi="Times New Roman" w:cs="Times New Roman"/>
          <w:b/>
          <w:sz w:val="24"/>
        </w:rPr>
        <w:t xml:space="preserve">Kesimpulan </w:t>
      </w:r>
    </w:p>
    <w:p w:rsidR="00EB2AA6" w:rsidRPr="00EB2AA6" w:rsidRDefault="00EB2AA6" w:rsidP="00EB2AA6">
      <w:pPr>
        <w:pStyle w:val="ListParagraph"/>
        <w:numPr>
          <w:ilvl w:val="1"/>
          <w:numId w:val="8"/>
        </w:numPr>
        <w:spacing w:line="360" w:lineRule="auto"/>
        <w:ind w:left="1276" w:hanging="425"/>
        <w:jc w:val="both"/>
        <w:rPr>
          <w:rFonts w:ascii="Times New Roman" w:hAnsi="Times New Roman" w:cs="Times New Roman"/>
          <w:sz w:val="24"/>
        </w:rPr>
      </w:pPr>
      <w:r w:rsidRPr="00EB2AA6">
        <w:rPr>
          <w:rFonts w:ascii="Times New Roman" w:hAnsi="Times New Roman" w:cs="Times New Roman"/>
          <w:sz w:val="24"/>
        </w:rPr>
        <w:t>Hubungan kebijakan hukum pidana (</w:t>
      </w:r>
      <w:r w:rsidRPr="00EB2AA6">
        <w:rPr>
          <w:rFonts w:ascii="Times New Roman" w:hAnsi="Times New Roman" w:cs="Times New Roman"/>
          <w:i/>
          <w:sz w:val="24"/>
        </w:rPr>
        <w:t>penal policy</w:t>
      </w:r>
      <w:r w:rsidRPr="00EB2AA6">
        <w:rPr>
          <w:rFonts w:ascii="Times New Roman" w:hAnsi="Times New Roman" w:cs="Times New Roman"/>
          <w:sz w:val="24"/>
        </w:rPr>
        <w:t>) dengan kebijakan kriminal (</w:t>
      </w:r>
      <w:r w:rsidRPr="00EB2AA6">
        <w:rPr>
          <w:rFonts w:ascii="Times New Roman" w:hAnsi="Times New Roman" w:cs="Times New Roman"/>
          <w:i/>
          <w:sz w:val="24"/>
        </w:rPr>
        <w:t>criminal policy</w:t>
      </w:r>
      <w:r w:rsidRPr="00EB2AA6">
        <w:rPr>
          <w:rFonts w:ascii="Times New Roman" w:hAnsi="Times New Roman" w:cs="Times New Roman"/>
          <w:sz w:val="24"/>
        </w:rPr>
        <w:t>)</w:t>
      </w:r>
      <w:r>
        <w:rPr>
          <w:rFonts w:ascii="Times New Roman" w:hAnsi="Times New Roman" w:cs="Times New Roman"/>
          <w:sz w:val="24"/>
        </w:rPr>
        <w:t xml:space="preserve"> yaitu </w:t>
      </w:r>
      <w:r w:rsidRPr="00B17AA7">
        <w:rPr>
          <w:rFonts w:ascii="Times New Roman" w:hAnsi="Times New Roman" w:cs="Times New Roman"/>
          <w:sz w:val="24"/>
        </w:rPr>
        <w:t>kebijakan hukum pidana (</w:t>
      </w:r>
      <w:r w:rsidRPr="00B17AA7">
        <w:rPr>
          <w:rFonts w:ascii="Times New Roman" w:hAnsi="Times New Roman" w:cs="Times New Roman"/>
          <w:i/>
          <w:sz w:val="24"/>
        </w:rPr>
        <w:t>penal policy</w:t>
      </w:r>
      <w:r w:rsidRPr="00B17AA7">
        <w:rPr>
          <w:rFonts w:ascii="Times New Roman" w:hAnsi="Times New Roman" w:cs="Times New Roman"/>
          <w:sz w:val="24"/>
        </w:rPr>
        <w:t>) merupakan salah satu bagian dari up</w:t>
      </w:r>
      <w:r>
        <w:rPr>
          <w:rFonts w:ascii="Times New Roman" w:hAnsi="Times New Roman" w:cs="Times New Roman"/>
          <w:sz w:val="24"/>
        </w:rPr>
        <w:t>aya penanggulangan kejahatan se</w:t>
      </w:r>
      <w:r w:rsidRPr="00B17AA7">
        <w:rPr>
          <w:rFonts w:ascii="Times New Roman" w:hAnsi="Times New Roman" w:cs="Times New Roman"/>
          <w:sz w:val="24"/>
        </w:rPr>
        <w:t>bagaimana di mak</w:t>
      </w:r>
      <w:r>
        <w:rPr>
          <w:rFonts w:ascii="Times New Roman" w:hAnsi="Times New Roman" w:cs="Times New Roman"/>
          <w:sz w:val="24"/>
        </w:rPr>
        <w:t>sud dalam kebijakan kriminal (</w:t>
      </w:r>
      <w:r w:rsidRPr="0099395B">
        <w:rPr>
          <w:rFonts w:ascii="Times New Roman" w:hAnsi="Times New Roman" w:cs="Times New Roman"/>
          <w:i/>
          <w:sz w:val="24"/>
        </w:rPr>
        <w:t>criminal policy</w:t>
      </w:r>
      <w:r w:rsidRPr="00EB2AA6">
        <w:rPr>
          <w:rFonts w:ascii="Times New Roman" w:hAnsi="Times New Roman" w:cs="Times New Roman"/>
          <w:sz w:val="24"/>
        </w:rPr>
        <w:t>)</w:t>
      </w:r>
      <w:r>
        <w:rPr>
          <w:rFonts w:ascii="Times New Roman" w:hAnsi="Times New Roman" w:cs="Times New Roman"/>
          <w:sz w:val="24"/>
        </w:rPr>
        <w:t xml:space="preserve"> dengan menggunakan sarana hukum pidana.</w:t>
      </w:r>
    </w:p>
    <w:p w:rsidR="00EB2AA6" w:rsidRPr="00EB2AA6" w:rsidRDefault="00EB2AA6" w:rsidP="00EB2AA6">
      <w:pPr>
        <w:pStyle w:val="ListParagraph"/>
        <w:numPr>
          <w:ilvl w:val="1"/>
          <w:numId w:val="8"/>
        </w:numPr>
        <w:spacing w:line="360" w:lineRule="auto"/>
        <w:ind w:left="1276" w:hanging="425"/>
        <w:jc w:val="both"/>
        <w:rPr>
          <w:rFonts w:ascii="Times New Roman" w:hAnsi="Times New Roman" w:cs="Times New Roman"/>
          <w:sz w:val="24"/>
        </w:rPr>
      </w:pPr>
      <w:r>
        <w:rPr>
          <w:rFonts w:ascii="Times New Roman" w:hAnsi="Times New Roman" w:cs="Times New Roman"/>
          <w:sz w:val="24"/>
        </w:rPr>
        <w:t>P</w:t>
      </w:r>
      <w:r w:rsidRPr="00EB2AA6">
        <w:rPr>
          <w:rFonts w:ascii="Times New Roman" w:hAnsi="Times New Roman" w:cs="Times New Roman"/>
          <w:sz w:val="24"/>
        </w:rPr>
        <w:t>enggunaan hukum pidana (</w:t>
      </w:r>
      <w:r w:rsidRPr="00EB2AA6">
        <w:rPr>
          <w:rFonts w:ascii="Times New Roman" w:hAnsi="Times New Roman" w:cs="Times New Roman"/>
          <w:i/>
          <w:sz w:val="24"/>
        </w:rPr>
        <w:t>penal policy</w:t>
      </w:r>
      <w:r w:rsidRPr="00EB2AA6">
        <w:rPr>
          <w:rFonts w:ascii="Times New Roman" w:hAnsi="Times New Roman" w:cs="Times New Roman"/>
          <w:sz w:val="24"/>
        </w:rPr>
        <w:t>) terkait dengan kebijakan kriminal (</w:t>
      </w:r>
      <w:r w:rsidRPr="00EB2AA6">
        <w:rPr>
          <w:rFonts w:ascii="Times New Roman" w:hAnsi="Times New Roman" w:cs="Times New Roman"/>
          <w:i/>
          <w:sz w:val="24"/>
        </w:rPr>
        <w:t>criminal policy</w:t>
      </w:r>
      <w:r w:rsidRPr="00EB2AA6">
        <w:rPr>
          <w:rFonts w:ascii="Times New Roman" w:hAnsi="Times New Roman" w:cs="Times New Roman"/>
          <w:sz w:val="24"/>
        </w:rPr>
        <w:t>) dalam perkara tindak pidana korupsi yang dilakukan oleh Terdakwa Dr. Pina</w:t>
      </w:r>
      <w:r>
        <w:rPr>
          <w:rFonts w:ascii="Times New Roman" w:hAnsi="Times New Roman" w:cs="Times New Roman"/>
          <w:sz w:val="24"/>
        </w:rPr>
        <w:t>ngki Sirna Malasari, S.H., M.H. masih belum berjalan efektif, hal ini dikarenakan Hakim Pengadilan Tinggi DKI Jakarta belum memberikan putusan yang dapat memberikan perlindungan masyarakat dan jauh dari rasa keadilan sebagaimana tujuan dari kebijakan kriminal (</w:t>
      </w:r>
      <w:r w:rsidRPr="00EB2AA6">
        <w:rPr>
          <w:rFonts w:ascii="Times New Roman" w:hAnsi="Times New Roman" w:cs="Times New Roman"/>
          <w:i/>
          <w:sz w:val="24"/>
        </w:rPr>
        <w:t>criminal policy</w:t>
      </w:r>
      <w:r>
        <w:rPr>
          <w:rFonts w:ascii="Times New Roman" w:hAnsi="Times New Roman" w:cs="Times New Roman"/>
          <w:sz w:val="24"/>
        </w:rPr>
        <w:t>) itu sendiri.</w:t>
      </w:r>
    </w:p>
    <w:p w:rsidR="00EB2AA6" w:rsidRDefault="00EB2AA6" w:rsidP="00D443F2">
      <w:pPr>
        <w:pStyle w:val="ListParagraph"/>
        <w:numPr>
          <w:ilvl w:val="1"/>
          <w:numId w:val="9"/>
        </w:numPr>
        <w:spacing w:line="360" w:lineRule="auto"/>
        <w:ind w:left="851" w:hanging="425"/>
        <w:outlineLvl w:val="1"/>
        <w:rPr>
          <w:rFonts w:ascii="Times New Roman" w:hAnsi="Times New Roman" w:cs="Times New Roman"/>
          <w:b/>
          <w:sz w:val="24"/>
        </w:rPr>
      </w:pPr>
      <w:r>
        <w:rPr>
          <w:rFonts w:ascii="Times New Roman" w:hAnsi="Times New Roman" w:cs="Times New Roman"/>
          <w:b/>
          <w:sz w:val="24"/>
        </w:rPr>
        <w:t>Saran</w:t>
      </w:r>
    </w:p>
    <w:p w:rsidR="00EB2AA6" w:rsidRDefault="00EB2AA6" w:rsidP="00EB2AA6">
      <w:pPr>
        <w:pStyle w:val="ListParagraph"/>
        <w:spacing w:line="360" w:lineRule="auto"/>
        <w:ind w:left="851" w:firstLine="567"/>
        <w:jc w:val="both"/>
        <w:rPr>
          <w:rFonts w:ascii="Times New Roman" w:hAnsi="Times New Roman" w:cs="Times New Roman"/>
          <w:sz w:val="24"/>
        </w:rPr>
      </w:pPr>
      <w:r>
        <w:rPr>
          <w:rFonts w:ascii="Times New Roman" w:hAnsi="Times New Roman" w:cs="Times New Roman"/>
          <w:sz w:val="24"/>
        </w:rPr>
        <w:t>Diharapkan dalam upaya penanggulangan tindak pidana korupsi melalui kebijakan hukum pidana (policy), hakim dalam memutus perkara tidak menimbulkan suatu disparitas putusan, oleh karena itu perlu adanya suatu pedoman dalam penjatuhan putusan dalam perkara tindak pidana korupsi</w:t>
      </w:r>
      <w:r w:rsidR="00295448">
        <w:rPr>
          <w:rFonts w:ascii="Times New Roman" w:hAnsi="Times New Roman" w:cs="Times New Roman"/>
          <w:sz w:val="24"/>
        </w:rPr>
        <w:t xml:space="preserve"> yang dapat menghilangkan suatu disparitas putusan</w:t>
      </w:r>
      <w:r>
        <w:rPr>
          <w:rFonts w:ascii="Times New Roman" w:hAnsi="Times New Roman" w:cs="Times New Roman"/>
          <w:sz w:val="24"/>
        </w:rPr>
        <w:t xml:space="preserve">. </w:t>
      </w:r>
    </w:p>
    <w:p w:rsidR="00036DCB" w:rsidRDefault="00036DCB" w:rsidP="00EB2AA6">
      <w:pPr>
        <w:pStyle w:val="ListParagraph"/>
        <w:spacing w:line="360" w:lineRule="auto"/>
        <w:ind w:left="851" w:firstLine="567"/>
        <w:jc w:val="both"/>
        <w:rPr>
          <w:rFonts w:ascii="Times New Roman" w:hAnsi="Times New Roman" w:cs="Times New Roman"/>
          <w:sz w:val="24"/>
        </w:rPr>
      </w:pPr>
    </w:p>
    <w:p w:rsidR="00036DCB" w:rsidRDefault="00036DCB" w:rsidP="00EB2AA6">
      <w:pPr>
        <w:pStyle w:val="ListParagraph"/>
        <w:spacing w:line="360" w:lineRule="auto"/>
        <w:ind w:left="851" w:firstLine="567"/>
        <w:jc w:val="both"/>
        <w:rPr>
          <w:rFonts w:ascii="Times New Roman" w:hAnsi="Times New Roman" w:cs="Times New Roman"/>
          <w:sz w:val="24"/>
        </w:rPr>
      </w:pPr>
    </w:p>
    <w:p w:rsidR="00036DCB" w:rsidRDefault="00036DCB" w:rsidP="00EB2AA6">
      <w:pPr>
        <w:pStyle w:val="ListParagraph"/>
        <w:spacing w:line="360" w:lineRule="auto"/>
        <w:ind w:left="851" w:firstLine="567"/>
        <w:jc w:val="both"/>
        <w:rPr>
          <w:rFonts w:ascii="Times New Roman" w:hAnsi="Times New Roman" w:cs="Times New Roman"/>
          <w:sz w:val="24"/>
        </w:rPr>
      </w:pPr>
    </w:p>
    <w:p w:rsidR="00B7026C" w:rsidRDefault="00B7026C" w:rsidP="00D443F2">
      <w:pPr>
        <w:spacing w:line="360" w:lineRule="auto"/>
        <w:jc w:val="both"/>
        <w:rPr>
          <w:rFonts w:ascii="Times New Roman" w:hAnsi="Times New Roman" w:cs="Times New Roman"/>
          <w:sz w:val="24"/>
          <w:lang w:val="en-US"/>
        </w:rPr>
      </w:pPr>
    </w:p>
    <w:p w:rsidR="00D443F2" w:rsidRPr="00D443F2" w:rsidRDefault="00D443F2" w:rsidP="00D443F2">
      <w:pPr>
        <w:spacing w:line="360" w:lineRule="auto"/>
        <w:jc w:val="both"/>
        <w:rPr>
          <w:rFonts w:ascii="Times New Roman" w:hAnsi="Times New Roman" w:cs="Times New Roman"/>
          <w:sz w:val="24"/>
          <w:lang w:val="en-US"/>
        </w:rPr>
      </w:pPr>
    </w:p>
    <w:p w:rsidR="00B7026C" w:rsidRDefault="00B7026C" w:rsidP="00EB2AA6">
      <w:pPr>
        <w:pStyle w:val="ListParagraph"/>
        <w:spacing w:line="360" w:lineRule="auto"/>
        <w:ind w:left="851" w:firstLine="567"/>
        <w:jc w:val="both"/>
        <w:rPr>
          <w:rFonts w:ascii="Times New Roman" w:hAnsi="Times New Roman" w:cs="Times New Roman"/>
          <w:sz w:val="24"/>
          <w:lang w:val="en-US"/>
        </w:rPr>
      </w:pPr>
    </w:p>
    <w:p w:rsidR="00B7026C" w:rsidRDefault="00B7026C" w:rsidP="00EB2AA6">
      <w:pPr>
        <w:pStyle w:val="ListParagraph"/>
        <w:spacing w:line="360" w:lineRule="auto"/>
        <w:ind w:left="851" w:firstLine="567"/>
        <w:jc w:val="both"/>
        <w:rPr>
          <w:rFonts w:ascii="Times New Roman" w:hAnsi="Times New Roman" w:cs="Times New Roman"/>
          <w:sz w:val="24"/>
          <w:lang w:val="en-US"/>
        </w:rPr>
      </w:pPr>
    </w:p>
    <w:p w:rsidR="00B7026C" w:rsidRPr="00B7026C" w:rsidRDefault="00B7026C" w:rsidP="00EB2AA6">
      <w:pPr>
        <w:pStyle w:val="ListParagraph"/>
        <w:spacing w:line="360" w:lineRule="auto"/>
        <w:ind w:left="851" w:firstLine="567"/>
        <w:jc w:val="both"/>
        <w:rPr>
          <w:rFonts w:ascii="Times New Roman" w:hAnsi="Times New Roman" w:cs="Times New Roman"/>
          <w:sz w:val="24"/>
          <w:lang w:val="en-US"/>
        </w:rPr>
      </w:pPr>
    </w:p>
    <w:p w:rsidR="005504E3" w:rsidRDefault="00FE6642" w:rsidP="00036DCB">
      <w:pPr>
        <w:pStyle w:val="ListParagraph"/>
        <w:spacing w:line="360" w:lineRule="auto"/>
        <w:ind w:left="426"/>
        <w:jc w:val="center"/>
        <w:rPr>
          <w:rFonts w:ascii="Times New Roman" w:hAnsi="Times New Roman" w:cs="Times New Roman"/>
          <w:b/>
          <w:sz w:val="24"/>
        </w:rPr>
      </w:pPr>
      <w:r w:rsidRPr="00CE02F9">
        <w:rPr>
          <w:rFonts w:ascii="Times New Roman" w:hAnsi="Times New Roman" w:cs="Times New Roman"/>
          <w:b/>
          <w:sz w:val="24"/>
        </w:rPr>
        <w:lastRenderedPageBreak/>
        <w:t>DAFTAR PUSTAKA</w:t>
      </w:r>
    </w:p>
    <w:p w:rsidR="00036DCB" w:rsidRDefault="00036DCB" w:rsidP="00036DCB">
      <w:pPr>
        <w:pStyle w:val="ListParagraph"/>
        <w:spacing w:line="360" w:lineRule="auto"/>
        <w:ind w:left="426"/>
        <w:jc w:val="center"/>
        <w:rPr>
          <w:rFonts w:ascii="Times New Roman" w:hAnsi="Times New Roman" w:cs="Times New Roman"/>
          <w:b/>
          <w:sz w:val="24"/>
        </w:rPr>
      </w:pPr>
    </w:p>
    <w:p w:rsidR="00036DCB" w:rsidRPr="00036DCB" w:rsidRDefault="00036DCB" w:rsidP="00036DCB">
      <w:pPr>
        <w:pStyle w:val="FootnoteText"/>
        <w:spacing w:after="240"/>
        <w:ind w:left="567" w:hanging="567"/>
        <w:jc w:val="both"/>
        <w:rPr>
          <w:rFonts w:ascii="Times New Roman" w:hAnsi="Times New Roman" w:cs="Times New Roman"/>
          <w:b/>
          <w:sz w:val="24"/>
          <w:szCs w:val="24"/>
          <w:lang w:val="id-ID"/>
        </w:rPr>
      </w:pPr>
      <w:r w:rsidRPr="00036DCB">
        <w:rPr>
          <w:rFonts w:ascii="Times New Roman" w:hAnsi="Times New Roman" w:cs="Times New Roman"/>
          <w:b/>
          <w:sz w:val="24"/>
          <w:szCs w:val="24"/>
          <w:lang w:val="id-ID"/>
        </w:rPr>
        <w:t>Literatur:</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Arief,</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Barda Nawawi</w:t>
      </w:r>
      <w:r>
        <w:rPr>
          <w:rFonts w:ascii="Times New Roman" w:hAnsi="Times New Roman" w:cs="Times New Roman"/>
          <w:sz w:val="24"/>
          <w:szCs w:val="24"/>
          <w:lang w:val="id-ID"/>
        </w:rPr>
        <w:t>. 1996.</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Bunga Rampai Kebijakan Hukum Pidana</w:t>
      </w:r>
      <w:r>
        <w:rPr>
          <w:rFonts w:ascii="Times New Roman" w:hAnsi="Times New Roman" w:cs="Times New Roman"/>
          <w:sz w:val="24"/>
          <w:szCs w:val="24"/>
        </w:rPr>
        <w:t xml:space="preserve">. </w:t>
      </w:r>
      <w:r w:rsidRPr="00036DCB">
        <w:rPr>
          <w:rFonts w:ascii="Times New Roman" w:hAnsi="Times New Roman" w:cs="Times New Roman"/>
          <w:sz w:val="24"/>
          <w:szCs w:val="24"/>
        </w:rPr>
        <w:t>Bandung: Citra Aditya Bhakti</w:t>
      </w:r>
      <w:r>
        <w:rPr>
          <w:rFonts w:ascii="Times New Roman" w:hAnsi="Times New Roman" w:cs="Times New Roman"/>
          <w:sz w:val="24"/>
          <w:szCs w:val="24"/>
          <w:lang w:val="id-ID"/>
        </w:rPr>
        <w:t>.</w:t>
      </w:r>
    </w:p>
    <w:p w:rsidR="00036DCB" w:rsidRPr="00036DCB" w:rsidRDefault="00036DCB" w:rsidP="00036DCB">
      <w:pPr>
        <w:pStyle w:val="footnotedescription"/>
        <w:spacing w:after="240" w:line="240" w:lineRule="auto"/>
        <w:ind w:left="567" w:hanging="567"/>
        <w:jc w:val="both"/>
        <w:rPr>
          <w:sz w:val="24"/>
          <w:szCs w:val="24"/>
        </w:rPr>
      </w:pPr>
      <w:r w:rsidRPr="00036DCB">
        <w:rPr>
          <w:sz w:val="24"/>
          <w:szCs w:val="24"/>
        </w:rPr>
        <w:t>Arief,</w:t>
      </w:r>
      <w:r>
        <w:rPr>
          <w:sz w:val="24"/>
          <w:szCs w:val="24"/>
          <w:lang w:val="id-ID"/>
        </w:rPr>
        <w:t xml:space="preserve"> </w:t>
      </w:r>
      <w:r w:rsidRPr="00036DCB">
        <w:rPr>
          <w:sz w:val="24"/>
          <w:szCs w:val="24"/>
        </w:rPr>
        <w:t>Barda Nawawi</w:t>
      </w:r>
      <w:r>
        <w:rPr>
          <w:sz w:val="24"/>
          <w:szCs w:val="24"/>
          <w:lang w:val="id-ID"/>
        </w:rPr>
        <w:t>. 2007.</w:t>
      </w:r>
      <w:r w:rsidRPr="00036DCB">
        <w:rPr>
          <w:sz w:val="24"/>
          <w:szCs w:val="24"/>
        </w:rPr>
        <w:t xml:space="preserve"> </w:t>
      </w:r>
      <w:r w:rsidRPr="00036DCB">
        <w:rPr>
          <w:i/>
          <w:sz w:val="24"/>
          <w:szCs w:val="24"/>
        </w:rPr>
        <w:t>Masalah Penegakan Hukum dan Kebijakan Hukum Pidana</w:t>
      </w:r>
      <w:r>
        <w:rPr>
          <w:i/>
          <w:sz w:val="24"/>
          <w:szCs w:val="24"/>
        </w:rPr>
        <w:t xml:space="preserve"> dalam Penanggulangan Kejahatan. </w:t>
      </w:r>
      <w:r w:rsidRPr="00036DCB">
        <w:rPr>
          <w:sz w:val="24"/>
          <w:szCs w:val="24"/>
        </w:rPr>
        <w:t>Ja</w:t>
      </w:r>
      <w:r>
        <w:rPr>
          <w:sz w:val="24"/>
          <w:szCs w:val="24"/>
        </w:rPr>
        <w:t>karta: Kencana Pranamedia Group</w:t>
      </w:r>
      <w:r w:rsidRPr="00036DCB">
        <w:rPr>
          <w:sz w:val="24"/>
          <w:szCs w:val="24"/>
        </w:rPr>
        <w:t xml:space="preserve">. </w:t>
      </w:r>
    </w:p>
    <w:p w:rsid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Atmasasmita,</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Romli</w:t>
      </w:r>
      <w:r>
        <w:rPr>
          <w:rFonts w:ascii="Times New Roman" w:hAnsi="Times New Roman" w:cs="Times New Roman"/>
          <w:sz w:val="24"/>
          <w:szCs w:val="24"/>
          <w:lang w:val="id-ID"/>
        </w:rPr>
        <w:t>. 1996.</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Sistem Peradilan Pidana</w:t>
      </w:r>
      <w:r>
        <w:rPr>
          <w:rFonts w:ascii="Times New Roman" w:hAnsi="Times New Roman" w:cs="Times New Roman"/>
          <w:sz w:val="24"/>
          <w:szCs w:val="24"/>
        </w:rPr>
        <w:t xml:space="preserve">. </w:t>
      </w:r>
      <w:r w:rsidRPr="00036DCB">
        <w:rPr>
          <w:rFonts w:ascii="Times New Roman" w:hAnsi="Times New Roman" w:cs="Times New Roman"/>
          <w:sz w:val="24"/>
          <w:szCs w:val="24"/>
        </w:rPr>
        <w:t>Bandung: Binacipta</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Bakhri,</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Syaiful</w:t>
      </w:r>
      <w:r>
        <w:rPr>
          <w:rFonts w:ascii="Times New Roman" w:hAnsi="Times New Roman" w:cs="Times New Roman"/>
          <w:sz w:val="24"/>
          <w:szCs w:val="24"/>
          <w:lang w:val="id-ID"/>
        </w:rPr>
        <w:t>. 2010.</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Kebijakan Kriminal Dalam Perspektif Pembaruan Sistem Peradilan Pidana di Indonesia</w:t>
      </w:r>
      <w:r>
        <w:rPr>
          <w:rFonts w:ascii="Times New Roman" w:hAnsi="Times New Roman" w:cs="Times New Roman"/>
          <w:sz w:val="24"/>
          <w:szCs w:val="24"/>
        </w:rPr>
        <w:t xml:space="preserve">. </w:t>
      </w:r>
      <w:r w:rsidRPr="00036DCB">
        <w:rPr>
          <w:rFonts w:ascii="Times New Roman" w:hAnsi="Times New Roman" w:cs="Times New Roman"/>
          <w:sz w:val="24"/>
          <w:szCs w:val="24"/>
        </w:rPr>
        <w:t>Yogyakarta: Total Media</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Pr>
          <w:rFonts w:ascii="Times New Roman" w:hAnsi="Times New Roman" w:cs="Times New Roman"/>
          <w:sz w:val="24"/>
          <w:szCs w:val="24"/>
        </w:rPr>
        <w:t>Departemen Pendidikan Nasional. 2005.</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Kamus Besar Bahasa Indonesia</w:t>
      </w:r>
      <w:r>
        <w:rPr>
          <w:rFonts w:ascii="Times New Roman" w:hAnsi="Times New Roman" w:cs="Times New Roman"/>
          <w:sz w:val="24"/>
          <w:szCs w:val="24"/>
        </w:rPr>
        <w:t xml:space="preserve">. </w:t>
      </w:r>
      <w:r w:rsidRPr="00036DCB">
        <w:rPr>
          <w:rFonts w:ascii="Times New Roman" w:hAnsi="Times New Roman" w:cs="Times New Roman"/>
          <w:sz w:val="24"/>
          <w:szCs w:val="24"/>
        </w:rPr>
        <w:t>Jakarta: Balai Pusataka</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Hamzah,</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Andi</w:t>
      </w:r>
      <w:r>
        <w:rPr>
          <w:rFonts w:ascii="Times New Roman" w:hAnsi="Times New Roman" w:cs="Times New Roman"/>
          <w:sz w:val="24"/>
          <w:szCs w:val="24"/>
          <w:lang w:val="id-ID"/>
        </w:rPr>
        <w:t>. 2002.</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Pemberantasan Korupsi Ditinjau dari Hukum Pidana</w:t>
      </w:r>
      <w:r>
        <w:rPr>
          <w:rFonts w:ascii="Times New Roman" w:hAnsi="Times New Roman" w:cs="Times New Roman"/>
          <w:sz w:val="24"/>
          <w:szCs w:val="24"/>
        </w:rPr>
        <w:t xml:space="preserve">. </w:t>
      </w:r>
      <w:r w:rsidRPr="00036DCB">
        <w:rPr>
          <w:rFonts w:ascii="Times New Roman" w:hAnsi="Times New Roman" w:cs="Times New Roman"/>
          <w:sz w:val="24"/>
          <w:szCs w:val="24"/>
        </w:rPr>
        <w:t>Jakarta: Pusat Studi Hukum Pidana</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Luthan,</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Salman</w:t>
      </w:r>
      <w:r>
        <w:rPr>
          <w:rFonts w:ascii="Times New Roman" w:hAnsi="Times New Roman" w:cs="Times New Roman"/>
          <w:sz w:val="24"/>
          <w:szCs w:val="24"/>
          <w:lang w:val="id-ID"/>
        </w:rPr>
        <w:t>. 2014.</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Kebijakan Kriminalisasi di Bidang Keuangan</w:t>
      </w:r>
      <w:r>
        <w:rPr>
          <w:rFonts w:ascii="Times New Roman" w:hAnsi="Times New Roman" w:cs="Times New Roman"/>
          <w:sz w:val="24"/>
          <w:szCs w:val="24"/>
        </w:rPr>
        <w:t xml:space="preserve">. </w:t>
      </w:r>
      <w:r w:rsidRPr="00036DCB">
        <w:rPr>
          <w:rFonts w:ascii="Times New Roman" w:hAnsi="Times New Roman" w:cs="Times New Roman"/>
          <w:sz w:val="24"/>
          <w:szCs w:val="24"/>
        </w:rPr>
        <w:t>Yogyakarta: FH UII Press</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Meswati, </w:t>
      </w:r>
      <w:r w:rsidRPr="00036DCB">
        <w:rPr>
          <w:rFonts w:ascii="Times New Roman" w:hAnsi="Times New Roman" w:cs="Times New Roman"/>
          <w:sz w:val="24"/>
          <w:szCs w:val="24"/>
        </w:rPr>
        <w:t>Elok Dyah dan Laksmi,</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Brigitta Isworo</w:t>
      </w:r>
      <w:r>
        <w:rPr>
          <w:rFonts w:ascii="Times New Roman" w:hAnsi="Times New Roman" w:cs="Times New Roman"/>
          <w:sz w:val="24"/>
          <w:szCs w:val="24"/>
          <w:lang w:val="id-ID"/>
        </w:rPr>
        <w:t>. 2011.</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“Gangren Desentralisasi Korupsi” dalam Korupsi yang Memiskinkan</w:t>
      </w:r>
      <w:r>
        <w:rPr>
          <w:rFonts w:ascii="Times New Roman" w:hAnsi="Times New Roman" w:cs="Times New Roman"/>
          <w:sz w:val="24"/>
          <w:szCs w:val="24"/>
        </w:rPr>
        <w:t xml:space="preserve">. </w:t>
      </w:r>
      <w:r w:rsidRPr="00036DCB">
        <w:rPr>
          <w:rFonts w:ascii="Times New Roman" w:hAnsi="Times New Roman" w:cs="Times New Roman"/>
          <w:sz w:val="24"/>
          <w:szCs w:val="24"/>
        </w:rPr>
        <w:t>Jakarta: Penerbit Buku Kompas</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Muladi dan Arief,</w:t>
      </w:r>
      <w:r>
        <w:rPr>
          <w:rFonts w:ascii="Times New Roman" w:hAnsi="Times New Roman" w:cs="Times New Roman"/>
          <w:sz w:val="24"/>
          <w:szCs w:val="24"/>
          <w:lang w:val="id-ID"/>
        </w:rPr>
        <w:t xml:space="preserve"> </w:t>
      </w:r>
      <w:r w:rsidRPr="00036DCB">
        <w:rPr>
          <w:rFonts w:ascii="Times New Roman" w:hAnsi="Times New Roman" w:cs="Times New Roman"/>
          <w:sz w:val="24"/>
          <w:szCs w:val="24"/>
        </w:rPr>
        <w:t>Barda Nawawi</w:t>
      </w:r>
      <w:r>
        <w:rPr>
          <w:rFonts w:ascii="Times New Roman" w:hAnsi="Times New Roman" w:cs="Times New Roman"/>
          <w:sz w:val="24"/>
          <w:szCs w:val="24"/>
          <w:lang w:val="id-ID"/>
        </w:rPr>
        <w:t>.</w:t>
      </w:r>
      <w:r w:rsidRPr="00036DCB">
        <w:rPr>
          <w:rFonts w:ascii="Times New Roman" w:hAnsi="Times New Roman" w:cs="Times New Roman"/>
          <w:sz w:val="24"/>
          <w:szCs w:val="24"/>
        </w:rPr>
        <w:t xml:space="preserve"> </w:t>
      </w:r>
      <w:r>
        <w:rPr>
          <w:rFonts w:ascii="Times New Roman" w:hAnsi="Times New Roman" w:cs="Times New Roman"/>
          <w:sz w:val="24"/>
          <w:szCs w:val="24"/>
          <w:lang w:val="id-ID"/>
        </w:rPr>
        <w:t xml:space="preserve">2010. </w:t>
      </w:r>
      <w:r w:rsidRPr="00036DCB">
        <w:rPr>
          <w:rFonts w:ascii="Times New Roman" w:hAnsi="Times New Roman" w:cs="Times New Roman"/>
          <w:i/>
          <w:sz w:val="24"/>
          <w:szCs w:val="24"/>
        </w:rPr>
        <w:t>Teori-Teori dan Kebijakan Pidana</w:t>
      </w:r>
      <w:r>
        <w:rPr>
          <w:rFonts w:ascii="Times New Roman" w:hAnsi="Times New Roman" w:cs="Times New Roman"/>
          <w:sz w:val="24"/>
          <w:szCs w:val="24"/>
        </w:rPr>
        <w:t xml:space="preserve">. </w:t>
      </w:r>
      <w:r w:rsidRPr="00036DCB">
        <w:rPr>
          <w:rFonts w:ascii="Times New Roman" w:hAnsi="Times New Roman" w:cs="Times New Roman"/>
          <w:sz w:val="24"/>
          <w:szCs w:val="24"/>
        </w:rPr>
        <w:t>Bandung: Alumni</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Pr>
          <w:rFonts w:ascii="Times New Roman" w:hAnsi="Times New Roman" w:cs="Times New Roman"/>
          <w:sz w:val="24"/>
          <w:szCs w:val="24"/>
        </w:rPr>
        <w:t>Muladi. 1995.</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Kapita Selekta Peradilan Pidana</w:t>
      </w:r>
      <w:r>
        <w:rPr>
          <w:rFonts w:ascii="Times New Roman" w:hAnsi="Times New Roman" w:cs="Times New Roman"/>
          <w:sz w:val="24"/>
          <w:szCs w:val="24"/>
        </w:rPr>
        <w:t xml:space="preserve">. </w:t>
      </w:r>
      <w:r w:rsidRPr="00036DCB">
        <w:rPr>
          <w:rFonts w:ascii="Times New Roman" w:hAnsi="Times New Roman" w:cs="Times New Roman"/>
          <w:sz w:val="24"/>
          <w:szCs w:val="24"/>
        </w:rPr>
        <w:t>Semarang: Undip</w:t>
      </w:r>
      <w:r>
        <w:rPr>
          <w:rFonts w:ascii="Times New Roman" w:hAnsi="Times New Roman" w:cs="Times New Roman"/>
          <w:sz w:val="24"/>
          <w:szCs w:val="24"/>
          <w:lang w:val="id-ID"/>
        </w:rPr>
        <w:t>.</w:t>
      </w:r>
    </w:p>
    <w:p w:rsidR="00036DCB" w:rsidRPr="00036DCB" w:rsidRDefault="00036DCB" w:rsidP="00036DCB">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lang w:val="id-ID"/>
        </w:rPr>
        <w:t>Ravena</w:t>
      </w:r>
      <w:r>
        <w:rPr>
          <w:rFonts w:ascii="Times New Roman" w:hAnsi="Times New Roman" w:cs="Times New Roman"/>
          <w:sz w:val="24"/>
          <w:szCs w:val="24"/>
          <w:lang w:val="id-ID"/>
        </w:rPr>
        <w:t xml:space="preserve">, </w:t>
      </w:r>
      <w:r w:rsidRPr="00036DCB">
        <w:rPr>
          <w:rFonts w:ascii="Times New Roman" w:hAnsi="Times New Roman" w:cs="Times New Roman"/>
          <w:sz w:val="24"/>
          <w:szCs w:val="24"/>
          <w:lang w:val="id-ID"/>
        </w:rPr>
        <w:t>Dey dan Kristian,</w:t>
      </w:r>
      <w:r>
        <w:rPr>
          <w:rFonts w:ascii="Times New Roman" w:hAnsi="Times New Roman" w:cs="Times New Roman"/>
          <w:sz w:val="24"/>
          <w:szCs w:val="24"/>
          <w:lang w:val="id-ID"/>
        </w:rPr>
        <w:t xml:space="preserve"> 2017.</w:t>
      </w:r>
      <w:r w:rsidRPr="00036DCB">
        <w:rPr>
          <w:rFonts w:ascii="Times New Roman" w:hAnsi="Times New Roman" w:cs="Times New Roman"/>
          <w:sz w:val="24"/>
          <w:szCs w:val="24"/>
          <w:lang w:val="id-ID"/>
        </w:rPr>
        <w:t xml:space="preserve"> </w:t>
      </w:r>
      <w:r w:rsidRPr="00036DCB">
        <w:rPr>
          <w:rFonts w:ascii="Times New Roman" w:hAnsi="Times New Roman" w:cs="Times New Roman"/>
          <w:i/>
          <w:sz w:val="24"/>
          <w:szCs w:val="24"/>
          <w:lang w:val="id-ID"/>
        </w:rPr>
        <w:t>Kebijakan Kriminal</w:t>
      </w:r>
      <w:r w:rsidRPr="00036DCB">
        <w:rPr>
          <w:rFonts w:ascii="Times New Roman" w:hAnsi="Times New Roman" w:cs="Times New Roman"/>
          <w:sz w:val="24"/>
          <w:szCs w:val="24"/>
          <w:lang w:val="id-ID"/>
        </w:rPr>
        <w:t xml:space="preserve"> (</w:t>
      </w:r>
      <w:r w:rsidRPr="00036DCB">
        <w:rPr>
          <w:rFonts w:ascii="Times New Roman" w:hAnsi="Times New Roman" w:cs="Times New Roman"/>
          <w:i/>
          <w:sz w:val="24"/>
          <w:szCs w:val="24"/>
          <w:lang w:val="id-ID"/>
        </w:rPr>
        <w:t>Criminal Policy</w:t>
      </w:r>
      <w:r>
        <w:rPr>
          <w:rFonts w:ascii="Times New Roman" w:hAnsi="Times New Roman" w:cs="Times New Roman"/>
          <w:sz w:val="24"/>
          <w:szCs w:val="24"/>
          <w:lang w:val="id-ID"/>
        </w:rPr>
        <w:t xml:space="preserve">). </w:t>
      </w:r>
      <w:r w:rsidRPr="00036DCB">
        <w:rPr>
          <w:rFonts w:ascii="Times New Roman" w:hAnsi="Times New Roman" w:cs="Times New Roman"/>
          <w:sz w:val="24"/>
          <w:szCs w:val="24"/>
          <w:lang w:val="id-ID"/>
        </w:rPr>
        <w:t>Jakarta: Kencana</w:t>
      </w:r>
      <w:r>
        <w:rPr>
          <w:rFonts w:ascii="Times New Roman" w:hAnsi="Times New Roman" w:cs="Times New Roman"/>
          <w:sz w:val="24"/>
          <w:szCs w:val="24"/>
          <w:lang w:val="id-ID"/>
        </w:rPr>
        <w:t>.</w:t>
      </w:r>
    </w:p>
    <w:p w:rsidR="00036DCB" w:rsidRPr="00036DCB" w:rsidRDefault="00036DCB" w:rsidP="00CD1F8E">
      <w:pPr>
        <w:pStyle w:val="FootnoteText"/>
        <w:spacing w:after="240"/>
        <w:ind w:left="567" w:hanging="567"/>
        <w:jc w:val="both"/>
        <w:rPr>
          <w:rFonts w:ascii="Times New Roman" w:hAnsi="Times New Roman" w:cs="Times New Roman"/>
          <w:sz w:val="24"/>
          <w:szCs w:val="24"/>
          <w:lang w:val="id-ID"/>
        </w:rPr>
      </w:pPr>
      <w:r>
        <w:rPr>
          <w:rFonts w:ascii="Times New Roman" w:hAnsi="Times New Roman" w:cs="Times New Roman"/>
          <w:sz w:val="24"/>
          <w:szCs w:val="24"/>
        </w:rPr>
        <w:t>Sudarto.</w:t>
      </w:r>
      <w:r>
        <w:rPr>
          <w:rFonts w:ascii="Times New Roman" w:hAnsi="Times New Roman" w:cs="Times New Roman"/>
          <w:sz w:val="24"/>
          <w:szCs w:val="24"/>
          <w:lang w:val="id-ID"/>
        </w:rPr>
        <w:t xml:space="preserve"> 1981.</w:t>
      </w:r>
      <w:r w:rsidRPr="00036DCB">
        <w:rPr>
          <w:rFonts w:ascii="Times New Roman" w:hAnsi="Times New Roman" w:cs="Times New Roman"/>
          <w:sz w:val="24"/>
          <w:szCs w:val="24"/>
        </w:rPr>
        <w:t xml:space="preserve"> </w:t>
      </w:r>
      <w:r w:rsidRPr="00036DCB">
        <w:rPr>
          <w:rFonts w:ascii="Times New Roman" w:hAnsi="Times New Roman" w:cs="Times New Roman"/>
          <w:i/>
          <w:sz w:val="24"/>
          <w:szCs w:val="24"/>
        </w:rPr>
        <w:t>Hukum dan Hukum Pidana</w:t>
      </w:r>
      <w:r>
        <w:rPr>
          <w:rFonts w:ascii="Times New Roman" w:hAnsi="Times New Roman" w:cs="Times New Roman"/>
          <w:sz w:val="24"/>
          <w:szCs w:val="24"/>
        </w:rPr>
        <w:t>.</w:t>
      </w:r>
      <w:r w:rsidRPr="00036DCB">
        <w:rPr>
          <w:rFonts w:ascii="Times New Roman" w:hAnsi="Times New Roman" w:cs="Times New Roman"/>
          <w:sz w:val="24"/>
          <w:szCs w:val="24"/>
        </w:rPr>
        <w:t xml:space="preserve"> </w:t>
      </w:r>
      <w:r w:rsidRPr="00036DCB">
        <w:rPr>
          <w:rFonts w:ascii="Times New Roman" w:hAnsi="Times New Roman" w:cs="Times New Roman"/>
          <w:sz w:val="24"/>
          <w:szCs w:val="24"/>
          <w:lang w:val="id-ID"/>
        </w:rPr>
        <w:t xml:space="preserve">Bandung: </w:t>
      </w:r>
      <w:r w:rsidRPr="00036DCB">
        <w:rPr>
          <w:rFonts w:ascii="Times New Roman" w:hAnsi="Times New Roman" w:cs="Times New Roman"/>
          <w:sz w:val="24"/>
          <w:szCs w:val="24"/>
        </w:rPr>
        <w:t>Alumni</w:t>
      </w:r>
      <w:r>
        <w:rPr>
          <w:rFonts w:ascii="Times New Roman" w:hAnsi="Times New Roman" w:cs="Times New Roman"/>
          <w:sz w:val="24"/>
          <w:szCs w:val="24"/>
          <w:lang w:val="id-ID"/>
        </w:rPr>
        <w:t>.</w:t>
      </w:r>
    </w:p>
    <w:p w:rsidR="00036DCB" w:rsidRPr="00CD1F8E" w:rsidRDefault="00036DCB" w:rsidP="00CD1F8E">
      <w:pPr>
        <w:pStyle w:val="FootnoteText"/>
        <w:spacing w:after="240"/>
        <w:jc w:val="both"/>
        <w:rPr>
          <w:rFonts w:ascii="Times New Roman" w:hAnsi="Times New Roman" w:cs="Times New Roman"/>
          <w:b/>
          <w:sz w:val="24"/>
          <w:szCs w:val="24"/>
          <w:lang w:val="id-ID"/>
        </w:rPr>
      </w:pPr>
      <w:r w:rsidRPr="00CD1F8E">
        <w:rPr>
          <w:rFonts w:ascii="Times New Roman" w:hAnsi="Times New Roman" w:cs="Times New Roman"/>
          <w:b/>
          <w:sz w:val="24"/>
          <w:szCs w:val="24"/>
          <w:lang w:val="id-ID"/>
        </w:rPr>
        <w:t xml:space="preserve">Jurnal: </w:t>
      </w:r>
    </w:p>
    <w:p w:rsidR="00036DCB" w:rsidRDefault="00036DCB" w:rsidP="00CD1F8E">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rPr>
        <w:t>Putra,</w:t>
      </w:r>
      <w:r w:rsidR="00CD1F8E">
        <w:rPr>
          <w:rFonts w:ascii="Times New Roman" w:hAnsi="Times New Roman" w:cs="Times New Roman"/>
          <w:sz w:val="24"/>
          <w:szCs w:val="24"/>
          <w:lang w:val="id-ID"/>
        </w:rPr>
        <w:t xml:space="preserve"> </w:t>
      </w:r>
      <w:r w:rsidR="00CD1F8E" w:rsidRPr="00036DCB">
        <w:rPr>
          <w:rFonts w:ascii="Times New Roman" w:hAnsi="Times New Roman" w:cs="Times New Roman"/>
          <w:sz w:val="24"/>
          <w:szCs w:val="24"/>
        </w:rPr>
        <w:t>M. Robby Perdana</w:t>
      </w:r>
      <w:r w:rsidR="00CD1F8E">
        <w:rPr>
          <w:rFonts w:ascii="Times New Roman" w:hAnsi="Times New Roman" w:cs="Times New Roman"/>
          <w:sz w:val="24"/>
          <w:szCs w:val="24"/>
          <w:lang w:val="id-ID"/>
        </w:rPr>
        <w:t>;</w:t>
      </w:r>
      <w:r w:rsidRPr="00036DCB">
        <w:rPr>
          <w:rFonts w:ascii="Times New Roman" w:hAnsi="Times New Roman" w:cs="Times New Roman"/>
          <w:sz w:val="24"/>
          <w:szCs w:val="24"/>
        </w:rPr>
        <w:t xml:space="preserve"> Ravena</w:t>
      </w:r>
      <w:r w:rsidRPr="00036DCB">
        <w:rPr>
          <w:rFonts w:ascii="Times New Roman" w:hAnsi="Times New Roman" w:cs="Times New Roman"/>
          <w:sz w:val="24"/>
          <w:szCs w:val="24"/>
          <w:lang w:val="id-ID"/>
        </w:rPr>
        <w:t>,</w:t>
      </w:r>
      <w:r w:rsidR="00CD1F8E">
        <w:rPr>
          <w:rFonts w:ascii="Times New Roman" w:hAnsi="Times New Roman" w:cs="Times New Roman"/>
          <w:sz w:val="24"/>
          <w:szCs w:val="24"/>
          <w:lang w:val="id-ID"/>
        </w:rPr>
        <w:t xml:space="preserve"> </w:t>
      </w:r>
      <w:r w:rsidR="00CD1F8E" w:rsidRPr="00036DCB">
        <w:rPr>
          <w:rFonts w:ascii="Times New Roman" w:hAnsi="Times New Roman" w:cs="Times New Roman"/>
          <w:sz w:val="24"/>
          <w:szCs w:val="24"/>
        </w:rPr>
        <w:t>Dey</w:t>
      </w:r>
      <w:r w:rsidR="00CD1F8E">
        <w:rPr>
          <w:rFonts w:ascii="Times New Roman" w:hAnsi="Times New Roman" w:cs="Times New Roman"/>
          <w:sz w:val="24"/>
          <w:szCs w:val="24"/>
          <w:lang w:val="id-ID"/>
        </w:rPr>
        <w:t>.</w:t>
      </w:r>
      <w:r w:rsidRPr="00036DCB">
        <w:rPr>
          <w:rFonts w:ascii="Times New Roman" w:hAnsi="Times New Roman" w:cs="Times New Roman"/>
          <w:sz w:val="24"/>
          <w:szCs w:val="24"/>
          <w:lang w:val="id-ID"/>
        </w:rPr>
        <w:t xml:space="preserve"> “</w:t>
      </w:r>
      <w:r w:rsidRPr="00036DCB">
        <w:rPr>
          <w:rFonts w:ascii="Times New Roman" w:hAnsi="Times New Roman" w:cs="Times New Roman"/>
          <w:sz w:val="24"/>
          <w:szCs w:val="24"/>
        </w:rPr>
        <w:t>Kebijakan Hukum Pidana Dalam Menanggulangi Disparitas Pidana Oleh Hakim Dalam Kasus Korupsi Dihubungkan Dengan Kebebasan Hakim</w:t>
      </w:r>
      <w:r w:rsidR="00CD1F8E">
        <w:rPr>
          <w:rFonts w:ascii="Times New Roman" w:hAnsi="Times New Roman" w:cs="Times New Roman"/>
          <w:sz w:val="24"/>
          <w:szCs w:val="24"/>
          <w:lang w:val="id-ID"/>
        </w:rPr>
        <w:t>”.</w:t>
      </w:r>
      <w:r w:rsidRPr="00036DCB">
        <w:rPr>
          <w:rFonts w:ascii="Times New Roman" w:hAnsi="Times New Roman" w:cs="Times New Roman"/>
          <w:sz w:val="24"/>
          <w:szCs w:val="24"/>
          <w:lang w:val="id-ID"/>
        </w:rPr>
        <w:t xml:space="preserve"> </w:t>
      </w:r>
      <w:r w:rsidR="00CD1F8E">
        <w:rPr>
          <w:rFonts w:ascii="Times New Roman" w:hAnsi="Times New Roman" w:cs="Times New Roman"/>
          <w:i/>
          <w:sz w:val="24"/>
          <w:szCs w:val="24"/>
          <w:lang w:val="id-ID"/>
        </w:rPr>
        <w:t>Prosiding Ilmu Hukum.</w:t>
      </w:r>
      <w:r w:rsidRPr="00036DCB">
        <w:rPr>
          <w:rFonts w:ascii="Times New Roman" w:hAnsi="Times New Roman" w:cs="Times New Roman"/>
          <w:i/>
          <w:sz w:val="24"/>
          <w:szCs w:val="24"/>
          <w:lang w:val="id-ID"/>
        </w:rPr>
        <w:t xml:space="preserve"> </w:t>
      </w:r>
      <w:r w:rsidR="00CD1F8E">
        <w:rPr>
          <w:rFonts w:ascii="Times New Roman" w:hAnsi="Times New Roman" w:cs="Times New Roman"/>
          <w:sz w:val="24"/>
          <w:szCs w:val="24"/>
          <w:lang w:val="id-ID"/>
        </w:rPr>
        <w:t>Vol. 2. No. 2.</w:t>
      </w:r>
      <w:r w:rsidRPr="00036DCB">
        <w:rPr>
          <w:rFonts w:ascii="Times New Roman" w:hAnsi="Times New Roman" w:cs="Times New Roman"/>
          <w:sz w:val="24"/>
          <w:szCs w:val="24"/>
          <w:lang w:val="id-ID"/>
        </w:rPr>
        <w:t xml:space="preserve"> Seminar Penelitian Sivitas Akademika Unisba</w:t>
      </w:r>
      <w:r w:rsidR="00CD1F8E">
        <w:rPr>
          <w:rFonts w:ascii="Times New Roman" w:hAnsi="Times New Roman" w:cs="Times New Roman"/>
          <w:sz w:val="24"/>
          <w:szCs w:val="24"/>
          <w:lang w:val="id-ID"/>
        </w:rPr>
        <w:t>.</w:t>
      </w:r>
    </w:p>
    <w:p w:rsidR="00CD1F8E" w:rsidRPr="00036DCB" w:rsidRDefault="00036DCB" w:rsidP="00CD1F8E">
      <w:pPr>
        <w:pStyle w:val="FootnoteText"/>
        <w:spacing w:after="240"/>
        <w:ind w:left="567" w:hanging="567"/>
        <w:jc w:val="both"/>
        <w:rPr>
          <w:rFonts w:ascii="Times New Roman" w:hAnsi="Times New Roman" w:cs="Times New Roman"/>
          <w:sz w:val="24"/>
          <w:szCs w:val="24"/>
          <w:lang w:val="id-ID"/>
        </w:rPr>
      </w:pPr>
      <w:r w:rsidRPr="00036DCB">
        <w:rPr>
          <w:rFonts w:ascii="Times New Roman" w:hAnsi="Times New Roman" w:cs="Times New Roman"/>
          <w:sz w:val="24"/>
          <w:szCs w:val="24"/>
          <w:lang w:val="id-ID"/>
        </w:rPr>
        <w:lastRenderedPageBreak/>
        <w:t>Kenedi,</w:t>
      </w:r>
      <w:r w:rsidR="00CD1F8E">
        <w:rPr>
          <w:rFonts w:ascii="Times New Roman" w:hAnsi="Times New Roman" w:cs="Times New Roman"/>
          <w:sz w:val="24"/>
          <w:szCs w:val="24"/>
          <w:lang w:val="id-ID"/>
        </w:rPr>
        <w:t xml:space="preserve"> </w:t>
      </w:r>
      <w:r w:rsidR="00CD1F8E" w:rsidRPr="00036DCB">
        <w:rPr>
          <w:rFonts w:ascii="Times New Roman" w:hAnsi="Times New Roman" w:cs="Times New Roman"/>
          <w:sz w:val="24"/>
          <w:szCs w:val="24"/>
          <w:lang w:val="id-ID"/>
        </w:rPr>
        <w:t>John</w:t>
      </w:r>
      <w:r w:rsidR="00CD1F8E">
        <w:rPr>
          <w:rFonts w:ascii="Times New Roman" w:hAnsi="Times New Roman" w:cs="Times New Roman"/>
          <w:sz w:val="24"/>
          <w:szCs w:val="24"/>
          <w:lang w:val="id-ID"/>
        </w:rPr>
        <w:t>.</w:t>
      </w:r>
      <w:r w:rsidRPr="00036DCB">
        <w:rPr>
          <w:rFonts w:ascii="Times New Roman" w:hAnsi="Times New Roman" w:cs="Times New Roman"/>
          <w:sz w:val="24"/>
          <w:szCs w:val="24"/>
          <w:lang w:val="id-ID"/>
        </w:rPr>
        <w:t xml:space="preserve"> “</w:t>
      </w:r>
      <w:r w:rsidRPr="00036DCB">
        <w:rPr>
          <w:rFonts w:ascii="Times New Roman" w:hAnsi="Times New Roman" w:cs="Times New Roman"/>
          <w:sz w:val="24"/>
          <w:szCs w:val="24"/>
        </w:rPr>
        <w:t>Kebijakan Kriminal (</w:t>
      </w:r>
      <w:r w:rsidRPr="00036DCB">
        <w:rPr>
          <w:rFonts w:ascii="Times New Roman" w:hAnsi="Times New Roman" w:cs="Times New Roman"/>
          <w:i/>
          <w:sz w:val="24"/>
          <w:szCs w:val="24"/>
        </w:rPr>
        <w:t>Criminal Policy</w:t>
      </w:r>
      <w:r w:rsidRPr="00036DCB">
        <w:rPr>
          <w:rFonts w:ascii="Times New Roman" w:hAnsi="Times New Roman" w:cs="Times New Roman"/>
          <w:sz w:val="24"/>
          <w:szCs w:val="24"/>
        </w:rPr>
        <w:t>) Dalam Negara Hukum Indonesia: Upaya Mensejahterakan Masyarakat (</w:t>
      </w:r>
      <w:r w:rsidRPr="00036DCB">
        <w:rPr>
          <w:rFonts w:ascii="Times New Roman" w:hAnsi="Times New Roman" w:cs="Times New Roman"/>
          <w:i/>
          <w:sz w:val="24"/>
          <w:szCs w:val="24"/>
        </w:rPr>
        <w:t>Social Welfare</w:t>
      </w:r>
      <w:r w:rsidRPr="00036DCB">
        <w:rPr>
          <w:rFonts w:ascii="Times New Roman" w:hAnsi="Times New Roman" w:cs="Times New Roman"/>
          <w:sz w:val="24"/>
          <w:szCs w:val="24"/>
        </w:rPr>
        <w:t>)</w:t>
      </w:r>
      <w:r w:rsidR="00CD1F8E">
        <w:rPr>
          <w:rFonts w:ascii="Times New Roman" w:hAnsi="Times New Roman" w:cs="Times New Roman"/>
          <w:sz w:val="24"/>
          <w:szCs w:val="24"/>
          <w:lang w:val="id-ID"/>
        </w:rPr>
        <w:t>”.</w:t>
      </w:r>
      <w:r w:rsidRPr="00036DCB">
        <w:rPr>
          <w:rFonts w:ascii="Times New Roman" w:hAnsi="Times New Roman" w:cs="Times New Roman"/>
          <w:sz w:val="24"/>
          <w:szCs w:val="24"/>
          <w:lang w:val="id-ID"/>
        </w:rPr>
        <w:t xml:space="preserve"> </w:t>
      </w:r>
      <w:r w:rsidRPr="00036DCB">
        <w:rPr>
          <w:rFonts w:ascii="Times New Roman" w:hAnsi="Times New Roman" w:cs="Times New Roman"/>
          <w:i/>
          <w:sz w:val="24"/>
          <w:szCs w:val="24"/>
        </w:rPr>
        <w:t>AL-IMARAH: Jurnal Pemerintahan dan Politik Islam</w:t>
      </w:r>
      <w:r w:rsidR="00CD1F8E">
        <w:rPr>
          <w:rFonts w:ascii="Times New Roman" w:hAnsi="Times New Roman" w:cs="Times New Roman"/>
          <w:sz w:val="24"/>
          <w:szCs w:val="24"/>
        </w:rPr>
        <w:t>. Vol. 2. No. 1.</w:t>
      </w:r>
      <w:r w:rsidRPr="00036DCB">
        <w:rPr>
          <w:rFonts w:ascii="Times New Roman" w:hAnsi="Times New Roman" w:cs="Times New Roman"/>
          <w:sz w:val="24"/>
          <w:szCs w:val="24"/>
        </w:rPr>
        <w:t xml:space="preserve"> 2017</w:t>
      </w:r>
      <w:r w:rsidR="00CD1F8E">
        <w:rPr>
          <w:rFonts w:ascii="Times New Roman" w:hAnsi="Times New Roman" w:cs="Times New Roman"/>
          <w:sz w:val="24"/>
          <w:szCs w:val="24"/>
          <w:lang w:val="id-ID"/>
        </w:rPr>
        <w:t>.</w:t>
      </w:r>
      <w:r w:rsidRPr="00036DCB">
        <w:rPr>
          <w:rFonts w:ascii="Times New Roman" w:hAnsi="Times New Roman" w:cs="Times New Roman"/>
          <w:sz w:val="24"/>
          <w:szCs w:val="24"/>
          <w:lang w:val="id-ID"/>
        </w:rPr>
        <w:t xml:space="preserve"> </w:t>
      </w:r>
    </w:p>
    <w:p w:rsidR="00036DCB" w:rsidRPr="00CE02F9" w:rsidRDefault="00036DCB" w:rsidP="00036DCB">
      <w:pPr>
        <w:pStyle w:val="ListParagraph"/>
        <w:spacing w:line="360" w:lineRule="auto"/>
        <w:ind w:left="426"/>
        <w:rPr>
          <w:rFonts w:ascii="Times New Roman" w:hAnsi="Times New Roman" w:cs="Times New Roman"/>
          <w:b/>
          <w:sz w:val="24"/>
        </w:rPr>
      </w:pPr>
    </w:p>
    <w:sectPr w:rsidR="00036DCB" w:rsidRPr="00CE02F9" w:rsidSect="00926A47">
      <w:footerReference w:type="default" r:id="rId16"/>
      <w:type w:val="continuous"/>
      <w:pgSz w:w="11906" w:h="16838"/>
      <w:pgMar w:top="2268" w:right="1701" w:bottom="1701" w:left="2268"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72" w:rsidRDefault="00165F72" w:rsidP="00417172">
      <w:pPr>
        <w:spacing w:after="0" w:line="240" w:lineRule="auto"/>
      </w:pPr>
      <w:r>
        <w:separator/>
      </w:r>
    </w:p>
  </w:endnote>
  <w:endnote w:type="continuationSeparator" w:id="0">
    <w:p w:rsidR="00165F72" w:rsidRDefault="00165F72" w:rsidP="0041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47517762"/>
      <w:docPartObj>
        <w:docPartGallery w:val="Page Numbers (Bottom of Page)"/>
        <w:docPartUnique/>
      </w:docPartObj>
    </w:sdtPr>
    <w:sdtEndPr>
      <w:rPr>
        <w:noProof/>
      </w:rPr>
    </w:sdtEndPr>
    <w:sdtContent>
      <w:p w:rsidR="00926A47" w:rsidRPr="00926A47" w:rsidRDefault="00926A47">
        <w:pPr>
          <w:pStyle w:val="Footer"/>
          <w:jc w:val="right"/>
          <w:rPr>
            <w:rFonts w:ascii="Times New Roman" w:hAnsi="Times New Roman" w:cs="Times New Roman"/>
            <w:sz w:val="24"/>
          </w:rPr>
        </w:pPr>
        <w:r w:rsidRPr="00926A47">
          <w:rPr>
            <w:rFonts w:ascii="Times New Roman" w:hAnsi="Times New Roman" w:cs="Times New Roman"/>
            <w:sz w:val="24"/>
          </w:rPr>
          <w:fldChar w:fldCharType="begin"/>
        </w:r>
        <w:r w:rsidRPr="00926A47">
          <w:rPr>
            <w:rFonts w:ascii="Times New Roman" w:hAnsi="Times New Roman" w:cs="Times New Roman"/>
            <w:sz w:val="24"/>
          </w:rPr>
          <w:instrText xml:space="preserve"> PAGE   \* MERGEFORMAT </w:instrText>
        </w:r>
        <w:r w:rsidRPr="00926A47">
          <w:rPr>
            <w:rFonts w:ascii="Times New Roman" w:hAnsi="Times New Roman" w:cs="Times New Roman"/>
            <w:sz w:val="24"/>
          </w:rPr>
          <w:fldChar w:fldCharType="separate"/>
        </w:r>
        <w:r w:rsidR="00756C82">
          <w:rPr>
            <w:rFonts w:ascii="Times New Roman" w:hAnsi="Times New Roman" w:cs="Times New Roman"/>
            <w:noProof/>
            <w:sz w:val="24"/>
          </w:rPr>
          <w:t>1</w:t>
        </w:r>
        <w:r w:rsidRPr="00926A47">
          <w:rPr>
            <w:rFonts w:ascii="Times New Roman" w:hAnsi="Times New Roman" w:cs="Times New Roman"/>
            <w:noProof/>
            <w:sz w:val="24"/>
          </w:rPr>
          <w:fldChar w:fldCharType="end"/>
        </w:r>
      </w:p>
    </w:sdtContent>
  </w:sdt>
  <w:p w:rsidR="00926A47" w:rsidRPr="00926A47" w:rsidRDefault="00926A4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72" w:rsidRDefault="00165F72" w:rsidP="00417172">
      <w:pPr>
        <w:spacing w:after="0" w:line="240" w:lineRule="auto"/>
      </w:pPr>
      <w:r>
        <w:separator/>
      </w:r>
    </w:p>
  </w:footnote>
  <w:footnote w:type="continuationSeparator" w:id="0">
    <w:p w:rsidR="00165F72" w:rsidRDefault="00165F72" w:rsidP="00417172">
      <w:pPr>
        <w:spacing w:after="0" w:line="240" w:lineRule="auto"/>
      </w:pPr>
      <w:r>
        <w:continuationSeparator/>
      </w:r>
    </w:p>
  </w:footnote>
  <w:footnote w:id="1">
    <w:p w:rsidR="00417172" w:rsidRPr="00FF2DE8" w:rsidRDefault="00417172" w:rsidP="00036DCB">
      <w:pPr>
        <w:pStyle w:val="FootnoteText"/>
        <w:ind w:firstLine="567"/>
        <w:jc w:val="both"/>
        <w:rPr>
          <w:rFonts w:ascii="Times New Roman" w:hAnsi="Times New Roman" w:cs="Times New Roman"/>
        </w:rPr>
      </w:pPr>
      <w:r w:rsidRPr="00FF2DE8">
        <w:rPr>
          <w:rStyle w:val="FootnoteReference"/>
          <w:rFonts w:ascii="Times New Roman" w:hAnsi="Times New Roman" w:cs="Times New Roman"/>
        </w:rPr>
        <w:footnoteRef/>
      </w:r>
      <w:r w:rsidRPr="00FF2DE8">
        <w:rPr>
          <w:rFonts w:ascii="Times New Roman" w:hAnsi="Times New Roman" w:cs="Times New Roman"/>
        </w:rPr>
        <w:t xml:space="preserve"> Elok Dyah Meswati dan Brigitta Isworo Laksmi, </w:t>
      </w:r>
      <w:r w:rsidRPr="00FF2DE8">
        <w:rPr>
          <w:rFonts w:ascii="Times New Roman" w:hAnsi="Times New Roman" w:cs="Times New Roman"/>
          <w:i/>
        </w:rPr>
        <w:t>“Gangren Desentralisasi Korupsi” dalam Korupsi yang Memiskinkan</w:t>
      </w:r>
      <w:r w:rsidRPr="00FF2DE8">
        <w:rPr>
          <w:rFonts w:ascii="Times New Roman" w:hAnsi="Times New Roman" w:cs="Times New Roman"/>
        </w:rPr>
        <w:t>, (Jakarta: Penerbit Buku Kompas, 2011), hlm. 72</w:t>
      </w:r>
    </w:p>
  </w:footnote>
  <w:footnote w:id="2">
    <w:p w:rsidR="00417172" w:rsidRPr="00FF2DE8" w:rsidRDefault="00417172" w:rsidP="00036DCB">
      <w:pPr>
        <w:pStyle w:val="FootnoteText"/>
        <w:ind w:firstLine="567"/>
        <w:jc w:val="both"/>
        <w:rPr>
          <w:rFonts w:ascii="Times New Roman" w:hAnsi="Times New Roman" w:cs="Times New Roman"/>
        </w:rPr>
      </w:pPr>
      <w:r w:rsidRPr="00FF2DE8">
        <w:rPr>
          <w:rStyle w:val="FootnoteReference"/>
          <w:rFonts w:ascii="Times New Roman" w:hAnsi="Times New Roman" w:cs="Times New Roman"/>
        </w:rPr>
        <w:footnoteRef/>
      </w:r>
      <w:r w:rsidRPr="00FF2DE8">
        <w:rPr>
          <w:rFonts w:ascii="Times New Roman" w:hAnsi="Times New Roman" w:cs="Times New Roman"/>
        </w:rPr>
        <w:t xml:space="preserve"> Andi Hamzah, </w:t>
      </w:r>
      <w:r w:rsidRPr="00FF2DE8">
        <w:rPr>
          <w:rFonts w:ascii="Times New Roman" w:hAnsi="Times New Roman" w:cs="Times New Roman"/>
          <w:i/>
        </w:rPr>
        <w:t>Pemberantasan Korupsi Ditinjau dari Hukum Pidana</w:t>
      </w:r>
      <w:r w:rsidRPr="00FF2DE8">
        <w:rPr>
          <w:rFonts w:ascii="Times New Roman" w:hAnsi="Times New Roman" w:cs="Times New Roman"/>
        </w:rPr>
        <w:t>, (Jakarta: Pusat Studi Hukum Pidana, 2002), hlm. 4</w:t>
      </w:r>
    </w:p>
  </w:footnote>
  <w:footnote w:id="3">
    <w:p w:rsidR="00417172" w:rsidRPr="00FF2DE8" w:rsidRDefault="00417172" w:rsidP="00036DCB">
      <w:pPr>
        <w:pStyle w:val="FootnoteText"/>
        <w:ind w:firstLine="567"/>
        <w:jc w:val="both"/>
        <w:rPr>
          <w:rFonts w:ascii="Times New Roman" w:hAnsi="Times New Roman" w:cs="Times New Roman"/>
        </w:rPr>
      </w:pPr>
      <w:r w:rsidRPr="00FF2DE8">
        <w:rPr>
          <w:rStyle w:val="FootnoteReference"/>
          <w:rFonts w:ascii="Times New Roman" w:hAnsi="Times New Roman" w:cs="Times New Roman"/>
        </w:rPr>
        <w:footnoteRef/>
      </w:r>
      <w:r w:rsidRPr="00FF2DE8">
        <w:rPr>
          <w:rFonts w:ascii="Times New Roman" w:hAnsi="Times New Roman" w:cs="Times New Roman"/>
        </w:rPr>
        <w:t xml:space="preserve"> Departemen Pendidikan Nasional, </w:t>
      </w:r>
      <w:r w:rsidRPr="00FF2DE8">
        <w:rPr>
          <w:rFonts w:ascii="Times New Roman" w:hAnsi="Times New Roman" w:cs="Times New Roman"/>
          <w:i/>
        </w:rPr>
        <w:t>Kamus Besar Bahasa Indonesia</w:t>
      </w:r>
      <w:r w:rsidRPr="00FF2DE8">
        <w:rPr>
          <w:rFonts w:ascii="Times New Roman" w:hAnsi="Times New Roman" w:cs="Times New Roman"/>
        </w:rPr>
        <w:t>, (Jakarta: Balai Pusataka, 2005, hlm. 597</w:t>
      </w:r>
    </w:p>
  </w:footnote>
  <w:footnote w:id="4">
    <w:p w:rsidR="007D3F16" w:rsidRPr="00FF2DE8" w:rsidRDefault="007D3F16"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Sudarto, </w:t>
      </w:r>
      <w:r w:rsidRPr="00FF2DE8">
        <w:rPr>
          <w:rFonts w:ascii="Times New Roman" w:hAnsi="Times New Roman" w:cs="Times New Roman"/>
          <w:i/>
        </w:rPr>
        <w:t>Hukum dan Hukum Pidana</w:t>
      </w:r>
      <w:r w:rsidRPr="00FF2DE8">
        <w:rPr>
          <w:rFonts w:ascii="Times New Roman" w:hAnsi="Times New Roman" w:cs="Times New Roman"/>
        </w:rPr>
        <w:t xml:space="preserve">, </w:t>
      </w:r>
      <w:r w:rsidR="00295448" w:rsidRPr="00FF2DE8">
        <w:rPr>
          <w:rFonts w:ascii="Times New Roman" w:hAnsi="Times New Roman" w:cs="Times New Roman"/>
          <w:lang w:val="id-ID"/>
        </w:rPr>
        <w:t xml:space="preserve">(Bandung: </w:t>
      </w:r>
      <w:r w:rsidRPr="00FF2DE8">
        <w:rPr>
          <w:rFonts w:ascii="Times New Roman" w:hAnsi="Times New Roman" w:cs="Times New Roman"/>
        </w:rPr>
        <w:t>Alumni, 1981</w:t>
      </w:r>
      <w:r w:rsidR="00295448" w:rsidRPr="00FF2DE8">
        <w:rPr>
          <w:rFonts w:ascii="Times New Roman" w:hAnsi="Times New Roman" w:cs="Times New Roman"/>
          <w:lang w:val="id-ID"/>
        </w:rPr>
        <w:t>)</w:t>
      </w:r>
      <w:r w:rsidRPr="00FF2DE8">
        <w:rPr>
          <w:rFonts w:ascii="Times New Roman" w:hAnsi="Times New Roman" w:cs="Times New Roman"/>
        </w:rPr>
        <w:t>, h</w:t>
      </w:r>
      <w:r w:rsidR="00295448" w:rsidRPr="00FF2DE8">
        <w:rPr>
          <w:rFonts w:ascii="Times New Roman" w:hAnsi="Times New Roman" w:cs="Times New Roman"/>
          <w:lang w:val="id-ID"/>
        </w:rPr>
        <w:t>l</w:t>
      </w:r>
      <w:r w:rsidR="00295448" w:rsidRPr="00FF2DE8">
        <w:rPr>
          <w:rFonts w:ascii="Times New Roman" w:hAnsi="Times New Roman" w:cs="Times New Roman"/>
        </w:rPr>
        <w:t>m.</w:t>
      </w:r>
      <w:r w:rsidRPr="00FF2DE8">
        <w:rPr>
          <w:rFonts w:ascii="Times New Roman" w:hAnsi="Times New Roman" w:cs="Times New Roman"/>
        </w:rPr>
        <w:t xml:space="preserve"> 38</w:t>
      </w:r>
    </w:p>
  </w:footnote>
  <w:footnote w:id="5">
    <w:p w:rsidR="007D3F16" w:rsidRPr="00FF2DE8" w:rsidRDefault="007D3F16"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w:t>
      </w:r>
      <w:r w:rsidRPr="00FF2DE8">
        <w:rPr>
          <w:rFonts w:ascii="Times New Roman" w:hAnsi="Times New Roman" w:cs="Times New Roman"/>
          <w:lang w:val="id-ID"/>
        </w:rPr>
        <w:t>John Kenedi, “</w:t>
      </w:r>
      <w:r w:rsidRPr="00FF2DE8">
        <w:rPr>
          <w:rFonts w:ascii="Times New Roman" w:hAnsi="Times New Roman" w:cs="Times New Roman"/>
        </w:rPr>
        <w:t>Kebijakan Kriminal (</w:t>
      </w:r>
      <w:r w:rsidRPr="00FF2DE8">
        <w:rPr>
          <w:rFonts w:ascii="Times New Roman" w:hAnsi="Times New Roman" w:cs="Times New Roman"/>
          <w:i/>
        </w:rPr>
        <w:t>Criminal Policy</w:t>
      </w:r>
      <w:r w:rsidRPr="00FF2DE8">
        <w:rPr>
          <w:rFonts w:ascii="Times New Roman" w:hAnsi="Times New Roman" w:cs="Times New Roman"/>
        </w:rPr>
        <w:t>) Dalam Negara Hukum Indonesia: Upaya Mensejahterakan Masyarakat (</w:t>
      </w:r>
      <w:r w:rsidRPr="00FF2DE8">
        <w:rPr>
          <w:rFonts w:ascii="Times New Roman" w:hAnsi="Times New Roman" w:cs="Times New Roman"/>
          <w:i/>
        </w:rPr>
        <w:t>Social Welfare</w:t>
      </w:r>
      <w:r w:rsidRPr="00FF2DE8">
        <w:rPr>
          <w:rFonts w:ascii="Times New Roman" w:hAnsi="Times New Roman" w:cs="Times New Roman"/>
        </w:rPr>
        <w:t>)</w:t>
      </w:r>
      <w:r w:rsidRPr="00FF2DE8">
        <w:rPr>
          <w:rFonts w:ascii="Times New Roman" w:hAnsi="Times New Roman" w:cs="Times New Roman"/>
          <w:lang w:val="id-ID"/>
        </w:rPr>
        <w:t xml:space="preserve">”, </w:t>
      </w:r>
      <w:r w:rsidRPr="00FF2DE8">
        <w:rPr>
          <w:rFonts w:ascii="Times New Roman" w:hAnsi="Times New Roman" w:cs="Times New Roman"/>
          <w:i/>
        </w:rPr>
        <w:t>AL-IMARAH: Jurnal Pemerintahan dan Politik Islam</w:t>
      </w:r>
      <w:r w:rsidRPr="00FF2DE8">
        <w:rPr>
          <w:rFonts w:ascii="Times New Roman" w:hAnsi="Times New Roman" w:cs="Times New Roman"/>
        </w:rPr>
        <w:t>, Vol. 2, No. 1, 2017</w:t>
      </w:r>
      <w:r w:rsidRPr="00FF2DE8">
        <w:rPr>
          <w:rFonts w:ascii="Times New Roman" w:hAnsi="Times New Roman" w:cs="Times New Roman"/>
          <w:lang w:val="id-ID"/>
        </w:rPr>
        <w:t>, hlm. 17</w:t>
      </w:r>
    </w:p>
  </w:footnote>
  <w:footnote w:id="6">
    <w:p w:rsidR="00CE02F9" w:rsidRPr="00FF2DE8" w:rsidRDefault="00CE02F9"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Muladi, </w:t>
      </w:r>
      <w:r w:rsidRPr="00FF2DE8">
        <w:rPr>
          <w:rFonts w:ascii="Times New Roman" w:hAnsi="Times New Roman" w:cs="Times New Roman"/>
          <w:i/>
        </w:rPr>
        <w:t>Kapita Selekta Peradilan Pidana</w:t>
      </w:r>
      <w:r w:rsidR="00295448" w:rsidRPr="00FF2DE8">
        <w:rPr>
          <w:rFonts w:ascii="Times New Roman" w:hAnsi="Times New Roman" w:cs="Times New Roman"/>
        </w:rPr>
        <w:t>, (Semarang: Undip, 1995), h</w:t>
      </w:r>
      <w:r w:rsidRPr="00FF2DE8">
        <w:rPr>
          <w:rFonts w:ascii="Times New Roman" w:hAnsi="Times New Roman" w:cs="Times New Roman"/>
        </w:rPr>
        <w:t>l</w:t>
      </w:r>
      <w:r w:rsidR="00295448" w:rsidRPr="00FF2DE8">
        <w:rPr>
          <w:rFonts w:ascii="Times New Roman" w:hAnsi="Times New Roman" w:cs="Times New Roman"/>
          <w:lang w:val="id-ID"/>
        </w:rPr>
        <w:t>m</w:t>
      </w:r>
      <w:r w:rsidR="00295448" w:rsidRPr="00FF2DE8">
        <w:rPr>
          <w:rFonts w:ascii="Times New Roman" w:hAnsi="Times New Roman" w:cs="Times New Roman"/>
        </w:rPr>
        <w:t>. 7</w:t>
      </w:r>
    </w:p>
  </w:footnote>
  <w:footnote w:id="7">
    <w:p w:rsidR="00BD4D26" w:rsidRPr="00FF2DE8" w:rsidRDefault="00BD4D26"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Syaiful Bakhri, </w:t>
      </w:r>
      <w:r w:rsidRPr="00FF2DE8">
        <w:rPr>
          <w:rFonts w:ascii="Times New Roman" w:hAnsi="Times New Roman" w:cs="Times New Roman"/>
          <w:i/>
        </w:rPr>
        <w:t>Kebijakan Kriminal Dalam Perspektif Pembaruan Sistem Peradilan Pidana di Indonesia</w:t>
      </w:r>
      <w:r w:rsidRPr="00FF2DE8">
        <w:rPr>
          <w:rFonts w:ascii="Times New Roman" w:hAnsi="Times New Roman" w:cs="Times New Roman"/>
        </w:rPr>
        <w:t>, (Yo</w:t>
      </w:r>
      <w:r w:rsidR="00295448" w:rsidRPr="00FF2DE8">
        <w:rPr>
          <w:rFonts w:ascii="Times New Roman" w:hAnsi="Times New Roman" w:cs="Times New Roman"/>
        </w:rPr>
        <w:t>gyakarta: Total Media, 2010), h</w:t>
      </w:r>
      <w:r w:rsidRPr="00FF2DE8">
        <w:rPr>
          <w:rFonts w:ascii="Times New Roman" w:hAnsi="Times New Roman" w:cs="Times New Roman"/>
        </w:rPr>
        <w:t>l</w:t>
      </w:r>
      <w:r w:rsidR="00295448" w:rsidRPr="00FF2DE8">
        <w:rPr>
          <w:rFonts w:ascii="Times New Roman" w:hAnsi="Times New Roman" w:cs="Times New Roman"/>
          <w:lang w:val="id-ID"/>
        </w:rPr>
        <w:t>m</w:t>
      </w:r>
      <w:r w:rsidRPr="00FF2DE8">
        <w:rPr>
          <w:rFonts w:ascii="Times New Roman" w:hAnsi="Times New Roman" w:cs="Times New Roman"/>
        </w:rPr>
        <w:t>. 13</w:t>
      </w:r>
    </w:p>
  </w:footnote>
  <w:footnote w:id="8">
    <w:p w:rsidR="00BD4D26" w:rsidRPr="00FF2DE8" w:rsidRDefault="00BD4D26"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Barda Nawawi Arief, </w:t>
      </w:r>
      <w:r w:rsidRPr="00FF2DE8">
        <w:rPr>
          <w:rFonts w:ascii="Times New Roman" w:hAnsi="Times New Roman" w:cs="Times New Roman"/>
          <w:i/>
        </w:rPr>
        <w:t>Bunga Rampai Kebijakan Hukum Pidana</w:t>
      </w:r>
      <w:r w:rsidRPr="00FF2DE8">
        <w:rPr>
          <w:rFonts w:ascii="Times New Roman" w:hAnsi="Times New Roman" w:cs="Times New Roman"/>
        </w:rPr>
        <w:t>, (Bandung</w:t>
      </w:r>
      <w:r w:rsidR="00295448" w:rsidRPr="00FF2DE8">
        <w:rPr>
          <w:rFonts w:ascii="Times New Roman" w:hAnsi="Times New Roman" w:cs="Times New Roman"/>
        </w:rPr>
        <w:t>: Citra Aditya Bhakti, 1996), h</w:t>
      </w:r>
      <w:r w:rsidRPr="00FF2DE8">
        <w:rPr>
          <w:rFonts w:ascii="Times New Roman" w:hAnsi="Times New Roman" w:cs="Times New Roman"/>
        </w:rPr>
        <w:t>l</w:t>
      </w:r>
      <w:r w:rsidR="00295448" w:rsidRPr="00FF2DE8">
        <w:rPr>
          <w:rFonts w:ascii="Times New Roman" w:hAnsi="Times New Roman" w:cs="Times New Roman"/>
          <w:lang w:val="id-ID"/>
        </w:rPr>
        <w:t>m</w:t>
      </w:r>
      <w:r w:rsidRPr="00FF2DE8">
        <w:rPr>
          <w:rFonts w:ascii="Times New Roman" w:hAnsi="Times New Roman" w:cs="Times New Roman"/>
        </w:rPr>
        <w:t>. 29</w:t>
      </w:r>
    </w:p>
  </w:footnote>
  <w:footnote w:id="9">
    <w:p w:rsidR="00BD4D26" w:rsidRPr="00FF2DE8" w:rsidRDefault="00BD4D26"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Salman Luthan, </w:t>
      </w:r>
      <w:r w:rsidRPr="00FF2DE8">
        <w:rPr>
          <w:rFonts w:ascii="Times New Roman" w:hAnsi="Times New Roman" w:cs="Times New Roman"/>
          <w:i/>
        </w:rPr>
        <w:t>Kebijakan Kriminalisasi di Bidang Keuangan</w:t>
      </w:r>
      <w:r w:rsidRPr="00FF2DE8">
        <w:rPr>
          <w:rFonts w:ascii="Times New Roman" w:hAnsi="Times New Roman" w:cs="Times New Roman"/>
        </w:rPr>
        <w:t>, (Yogyakarta: FH UII Press, 2014), hlm. 14.</w:t>
      </w:r>
    </w:p>
  </w:footnote>
  <w:footnote w:id="10">
    <w:p w:rsidR="008B291F" w:rsidRPr="00FF2DE8" w:rsidRDefault="008B291F"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Muladi dan Barda Nawawi Arief, </w:t>
      </w:r>
      <w:r w:rsidRPr="00FF2DE8">
        <w:rPr>
          <w:rFonts w:ascii="Times New Roman" w:hAnsi="Times New Roman" w:cs="Times New Roman"/>
          <w:i/>
        </w:rPr>
        <w:t>Teori-Teori dan Kebijakan Pidana</w:t>
      </w:r>
      <w:r w:rsidRPr="00FF2DE8">
        <w:rPr>
          <w:rFonts w:ascii="Times New Roman" w:hAnsi="Times New Roman" w:cs="Times New Roman"/>
        </w:rPr>
        <w:t>, (Bandung: Alumni, 2010), hlm 158.</w:t>
      </w:r>
    </w:p>
  </w:footnote>
  <w:footnote w:id="11">
    <w:p w:rsidR="009547CA" w:rsidRPr="00FF2DE8" w:rsidRDefault="009547CA"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w:t>
      </w:r>
      <w:r w:rsidRPr="00FF2DE8">
        <w:rPr>
          <w:rFonts w:ascii="Times New Roman" w:hAnsi="Times New Roman" w:cs="Times New Roman"/>
          <w:lang w:val="id-ID"/>
        </w:rPr>
        <w:t>GP Hoefnagels sebagaimana dikutip oleh Dey Ravena dan Kristian</w:t>
      </w:r>
      <w:r w:rsidR="00E96003" w:rsidRPr="00FF2DE8">
        <w:rPr>
          <w:rFonts w:ascii="Times New Roman" w:hAnsi="Times New Roman" w:cs="Times New Roman"/>
          <w:lang w:val="id-ID"/>
        </w:rPr>
        <w:t xml:space="preserve">, </w:t>
      </w:r>
      <w:r w:rsidR="00E96003" w:rsidRPr="00FF2DE8">
        <w:rPr>
          <w:rFonts w:ascii="Times New Roman" w:hAnsi="Times New Roman" w:cs="Times New Roman"/>
          <w:i/>
          <w:lang w:val="id-ID"/>
        </w:rPr>
        <w:t>Kebijakan Kriminal</w:t>
      </w:r>
      <w:r w:rsidR="00E96003" w:rsidRPr="00FF2DE8">
        <w:rPr>
          <w:rFonts w:ascii="Times New Roman" w:hAnsi="Times New Roman" w:cs="Times New Roman"/>
          <w:lang w:val="id-ID"/>
        </w:rPr>
        <w:t xml:space="preserve"> (</w:t>
      </w:r>
      <w:r w:rsidR="00E96003" w:rsidRPr="00FF2DE8">
        <w:rPr>
          <w:rFonts w:ascii="Times New Roman" w:hAnsi="Times New Roman" w:cs="Times New Roman"/>
          <w:i/>
          <w:lang w:val="id-ID"/>
        </w:rPr>
        <w:t>Criminal Policy</w:t>
      </w:r>
      <w:r w:rsidR="00E96003" w:rsidRPr="00FF2DE8">
        <w:rPr>
          <w:rFonts w:ascii="Times New Roman" w:hAnsi="Times New Roman" w:cs="Times New Roman"/>
          <w:lang w:val="id-ID"/>
        </w:rPr>
        <w:t xml:space="preserve">),  </w:t>
      </w:r>
      <w:r w:rsidR="00FF2DE8">
        <w:rPr>
          <w:rFonts w:ascii="Times New Roman" w:hAnsi="Times New Roman" w:cs="Times New Roman"/>
          <w:lang w:val="id-ID"/>
        </w:rPr>
        <w:t>(Jakarta: Kencana, 2017), hlm. 135</w:t>
      </w:r>
    </w:p>
  </w:footnote>
  <w:footnote w:id="12">
    <w:p w:rsidR="00FB75FB" w:rsidRPr="00FF2DE8" w:rsidRDefault="00FB75FB"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w:t>
      </w:r>
      <w:r w:rsidRPr="00036DCB">
        <w:rPr>
          <w:rFonts w:ascii="Times New Roman" w:hAnsi="Times New Roman" w:cs="Times New Roman"/>
          <w:i/>
          <w:lang w:val="id-ID"/>
        </w:rPr>
        <w:t>Ibid</w:t>
      </w:r>
      <w:r w:rsidRPr="00FF2DE8">
        <w:rPr>
          <w:rFonts w:ascii="Times New Roman" w:hAnsi="Times New Roman" w:cs="Times New Roman"/>
          <w:lang w:val="id-ID"/>
        </w:rPr>
        <w:t xml:space="preserve">., </w:t>
      </w:r>
      <w:r w:rsidR="00036DCB">
        <w:rPr>
          <w:rFonts w:ascii="Times New Roman" w:hAnsi="Times New Roman" w:cs="Times New Roman"/>
          <w:lang w:val="id-ID"/>
        </w:rPr>
        <w:t>136</w:t>
      </w:r>
    </w:p>
  </w:footnote>
  <w:footnote w:id="13">
    <w:p w:rsidR="00FF2DE8" w:rsidRPr="00FF2DE8" w:rsidRDefault="00FF2DE8"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w:t>
      </w:r>
      <w:r w:rsidRPr="00FF2DE8">
        <w:rPr>
          <w:rFonts w:ascii="Times New Roman" w:hAnsi="Times New Roman" w:cs="Times New Roman"/>
          <w:sz w:val="18"/>
          <w:szCs w:val="18"/>
          <w:lang w:val="sv-SE"/>
        </w:rPr>
        <w:t>Muladi,</w:t>
      </w:r>
      <w:r w:rsidR="00036DCB">
        <w:rPr>
          <w:rFonts w:ascii="Times New Roman" w:hAnsi="Times New Roman" w:cs="Times New Roman"/>
          <w:sz w:val="18"/>
          <w:szCs w:val="18"/>
          <w:lang w:val="id-ID"/>
        </w:rPr>
        <w:t xml:space="preserve"> </w:t>
      </w:r>
      <w:r w:rsidR="00036DCB" w:rsidRPr="00036DCB">
        <w:rPr>
          <w:rFonts w:ascii="Times New Roman" w:hAnsi="Times New Roman" w:cs="Times New Roman"/>
          <w:i/>
          <w:sz w:val="18"/>
          <w:szCs w:val="18"/>
          <w:lang w:val="id-ID"/>
        </w:rPr>
        <w:t>Op.Cit.</w:t>
      </w:r>
      <w:r w:rsidRPr="00FF2DE8">
        <w:rPr>
          <w:rFonts w:ascii="Times New Roman" w:hAnsi="Times New Roman" w:cs="Times New Roman"/>
          <w:sz w:val="18"/>
          <w:szCs w:val="18"/>
          <w:lang w:val="sv-SE"/>
        </w:rPr>
        <w:t>, hlm.17.</w:t>
      </w:r>
    </w:p>
  </w:footnote>
  <w:footnote w:id="14">
    <w:p w:rsidR="0099395B" w:rsidRPr="00FF2DE8" w:rsidRDefault="0099395B"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w:t>
      </w:r>
      <w:r w:rsidR="00FF2DE8" w:rsidRPr="00FF2DE8">
        <w:rPr>
          <w:rFonts w:ascii="Times New Roman" w:hAnsi="Times New Roman" w:cs="Times New Roman"/>
          <w:lang w:val="id-ID"/>
        </w:rPr>
        <w:t>Dey Ravena dan Kristian, Op.Cit.</w:t>
      </w:r>
      <w:r w:rsidRPr="00FF2DE8">
        <w:rPr>
          <w:rFonts w:ascii="Times New Roman" w:hAnsi="Times New Roman" w:cs="Times New Roman"/>
          <w:lang w:val="id-ID"/>
        </w:rPr>
        <w:t>, hlm.</w:t>
      </w:r>
      <w:r w:rsidR="00036DCB">
        <w:rPr>
          <w:rFonts w:ascii="Times New Roman" w:hAnsi="Times New Roman" w:cs="Times New Roman"/>
          <w:lang w:val="id-ID"/>
        </w:rPr>
        <w:t xml:space="preserve"> 136</w:t>
      </w:r>
    </w:p>
  </w:footnote>
  <w:footnote w:id="15">
    <w:p w:rsidR="00AD6B97" w:rsidRPr="00FF2DE8" w:rsidRDefault="00AD6B97" w:rsidP="00036DCB">
      <w:pPr>
        <w:pStyle w:val="footnotedescription"/>
        <w:spacing w:line="256" w:lineRule="auto"/>
        <w:ind w:left="0" w:firstLine="567"/>
        <w:jc w:val="both"/>
      </w:pPr>
      <w:r w:rsidRPr="00FF2DE8">
        <w:rPr>
          <w:rStyle w:val="footnotemark"/>
          <w:rFonts w:eastAsia="SimSun"/>
        </w:rPr>
        <w:footnoteRef/>
      </w:r>
      <w:r w:rsidR="00295448" w:rsidRPr="00FF2DE8">
        <w:t xml:space="preserve"> Barda Nawawi Arief</w:t>
      </w:r>
      <w:r w:rsidRPr="00FF2DE8">
        <w:t xml:space="preserve">, </w:t>
      </w:r>
      <w:r w:rsidRPr="00FF2DE8">
        <w:rPr>
          <w:i/>
        </w:rPr>
        <w:t>Masalah Penegakan Hukum dan Kebijakan Hukum Pidana dalam Penanggulangan Kejahatan,</w:t>
      </w:r>
      <w:r w:rsidRPr="00FF2DE8">
        <w:t xml:space="preserve"> </w:t>
      </w:r>
      <w:r w:rsidR="00295448" w:rsidRPr="00FF2DE8">
        <w:rPr>
          <w:lang w:val="id-ID"/>
        </w:rPr>
        <w:t>(</w:t>
      </w:r>
      <w:r w:rsidRPr="00FF2DE8">
        <w:t>Jakarta: Kencana Pranamedia Group,</w:t>
      </w:r>
      <w:r w:rsidR="00295448" w:rsidRPr="00FF2DE8">
        <w:rPr>
          <w:lang w:val="id-ID"/>
        </w:rPr>
        <w:t xml:space="preserve"> 2007),</w:t>
      </w:r>
      <w:r w:rsidRPr="00FF2DE8">
        <w:t xml:space="preserve"> hlm. 78-79. </w:t>
      </w:r>
    </w:p>
  </w:footnote>
  <w:footnote w:id="16">
    <w:p w:rsidR="00FF4294" w:rsidRPr="00FF2DE8" w:rsidRDefault="00FF4294"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Romli Atmasasmita, </w:t>
      </w:r>
      <w:r w:rsidRPr="00FF2DE8">
        <w:rPr>
          <w:rFonts w:ascii="Times New Roman" w:hAnsi="Times New Roman" w:cs="Times New Roman"/>
          <w:i/>
        </w:rPr>
        <w:t>Sistem Peradilan Pidana</w:t>
      </w:r>
      <w:r w:rsidRPr="00FF2DE8">
        <w:rPr>
          <w:rFonts w:ascii="Times New Roman" w:hAnsi="Times New Roman" w:cs="Times New Roman"/>
        </w:rPr>
        <w:t>, (Bandung: Binacipta, 1996), hlm. 22</w:t>
      </w:r>
    </w:p>
  </w:footnote>
  <w:footnote w:id="17">
    <w:p w:rsidR="00782CD4" w:rsidRPr="00FF2DE8" w:rsidRDefault="00782CD4" w:rsidP="00036DCB">
      <w:pPr>
        <w:pStyle w:val="FootnoteText"/>
        <w:ind w:firstLine="567"/>
        <w:jc w:val="both"/>
        <w:rPr>
          <w:rFonts w:ascii="Times New Roman" w:hAnsi="Times New Roman" w:cs="Times New Roman"/>
          <w:lang w:val="id-ID"/>
        </w:rPr>
      </w:pPr>
      <w:r w:rsidRPr="00FF2DE8">
        <w:rPr>
          <w:rStyle w:val="FootnoteReference"/>
          <w:rFonts w:ascii="Times New Roman" w:hAnsi="Times New Roman" w:cs="Times New Roman"/>
        </w:rPr>
        <w:footnoteRef/>
      </w:r>
      <w:r w:rsidRPr="00FF2DE8">
        <w:rPr>
          <w:rFonts w:ascii="Times New Roman" w:hAnsi="Times New Roman" w:cs="Times New Roman"/>
        </w:rPr>
        <w:t xml:space="preserve"> </w:t>
      </w:r>
      <w:r w:rsidR="003F1ED1" w:rsidRPr="00FF2DE8">
        <w:rPr>
          <w:rFonts w:ascii="Times New Roman" w:hAnsi="Times New Roman" w:cs="Times New Roman"/>
        </w:rPr>
        <w:t xml:space="preserve">M. Robby Perdana Putra, </w:t>
      </w:r>
      <w:r w:rsidRPr="00FF2DE8">
        <w:rPr>
          <w:rFonts w:ascii="Times New Roman" w:hAnsi="Times New Roman" w:cs="Times New Roman"/>
        </w:rPr>
        <w:t>Dey Ravena</w:t>
      </w:r>
      <w:r w:rsidRPr="00FF2DE8">
        <w:rPr>
          <w:rFonts w:ascii="Times New Roman" w:hAnsi="Times New Roman" w:cs="Times New Roman"/>
          <w:lang w:val="id-ID"/>
        </w:rPr>
        <w:t>, “</w:t>
      </w:r>
      <w:r w:rsidRPr="00FF2DE8">
        <w:rPr>
          <w:rFonts w:ascii="Times New Roman" w:hAnsi="Times New Roman" w:cs="Times New Roman"/>
        </w:rPr>
        <w:t>Kebijakan Hukum Pidana Dalam Menanggulangi Disparitas Pidana Oleh Hakim Dalam Kasus Korupsi Dihubungkan Dengan Kebebasan Hakim</w:t>
      </w:r>
      <w:r w:rsidRPr="00FF2DE8">
        <w:rPr>
          <w:rFonts w:ascii="Times New Roman" w:hAnsi="Times New Roman" w:cs="Times New Roman"/>
          <w:lang w:val="id-ID"/>
        </w:rPr>
        <w:t xml:space="preserve">”, </w:t>
      </w:r>
      <w:r w:rsidRPr="00FF2DE8">
        <w:rPr>
          <w:rFonts w:ascii="Times New Roman" w:hAnsi="Times New Roman" w:cs="Times New Roman"/>
          <w:i/>
          <w:lang w:val="id-ID"/>
        </w:rPr>
        <w:t xml:space="preserve">Prosiding Ilmu Hukum, </w:t>
      </w:r>
      <w:r w:rsidR="003F1ED1" w:rsidRPr="00FF2DE8">
        <w:rPr>
          <w:rFonts w:ascii="Times New Roman" w:hAnsi="Times New Roman" w:cs="Times New Roman"/>
          <w:lang w:val="id-ID"/>
        </w:rPr>
        <w:t>Vol. 2, No. 2, Seminar Penelitian Sivitas Akademika Unisba, hlm. 765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FAD"/>
    <w:multiLevelType w:val="hybridMultilevel"/>
    <w:tmpl w:val="073AC084"/>
    <w:lvl w:ilvl="0" w:tplc="04210019">
      <w:start w:val="1"/>
      <w:numFmt w:val="lowerLetter"/>
      <w:lvlText w:val="%1."/>
      <w:lvlJc w:val="left"/>
      <w:pPr>
        <w:ind w:left="2421" w:hanging="360"/>
      </w:pPr>
    </w:lvl>
    <w:lvl w:ilvl="1" w:tplc="F8E647BA">
      <w:start w:val="1"/>
      <w:numFmt w:val="decimal"/>
      <w:lvlText w:val="%2."/>
      <w:lvlJc w:val="left"/>
      <w:pPr>
        <w:ind w:left="3366" w:hanging="585"/>
      </w:pPr>
      <w:rPr>
        <w:rFonts w:hint="default"/>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16B84209"/>
    <w:multiLevelType w:val="hybridMultilevel"/>
    <w:tmpl w:val="216A2F1C"/>
    <w:lvl w:ilvl="0" w:tplc="6F68702E">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0B44EFF"/>
    <w:multiLevelType w:val="hybridMultilevel"/>
    <w:tmpl w:val="A95CD94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BEB5AC1"/>
    <w:multiLevelType w:val="hybridMultilevel"/>
    <w:tmpl w:val="0B5ACB5C"/>
    <w:lvl w:ilvl="0" w:tplc="DC9AC08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4A381548"/>
    <w:multiLevelType w:val="hybridMultilevel"/>
    <w:tmpl w:val="1B328D96"/>
    <w:lvl w:ilvl="0" w:tplc="1D3010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08974">
      <w:start w:val="1"/>
      <w:numFmt w:val="decimal"/>
      <w:lvlRestart w:val="0"/>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07DF0">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E52E">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769A">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C95A4">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B87A">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A1DA4">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6D42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EE4B0B"/>
    <w:multiLevelType w:val="hybridMultilevel"/>
    <w:tmpl w:val="45DEC0F2"/>
    <w:lvl w:ilvl="0" w:tplc="04210015">
      <w:start w:val="1"/>
      <w:numFmt w:val="upp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9403F5"/>
    <w:multiLevelType w:val="hybridMultilevel"/>
    <w:tmpl w:val="03264394"/>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69ED02BB"/>
    <w:multiLevelType w:val="multilevel"/>
    <w:tmpl w:val="69ED02BB"/>
    <w:lvl w:ilvl="0">
      <w:start w:val="1"/>
      <w:numFmt w:val="upperLetter"/>
      <w:lvlText w:val="%1."/>
      <w:lvlJc w:val="left"/>
      <w:pPr>
        <w:ind w:left="666" w:hanging="567"/>
      </w:pPr>
      <w:rPr>
        <w:rFonts w:ascii="Times New Roman" w:eastAsia="Times New Roman" w:hAnsi="Times New Roman" w:cs="Times New Roman" w:hint="default"/>
        <w:b/>
        <w:bCs/>
        <w:spacing w:val="-1"/>
        <w:w w:val="99"/>
        <w:sz w:val="24"/>
        <w:szCs w:val="24"/>
        <w:lang w:eastAsia="en-US" w:bidi="ar-SA"/>
      </w:rPr>
    </w:lvl>
    <w:lvl w:ilvl="1">
      <w:start w:val="1"/>
      <w:numFmt w:val="decimal"/>
      <w:lvlText w:val="%2."/>
      <w:lvlJc w:val="left"/>
      <w:pPr>
        <w:ind w:left="1026" w:hanging="360"/>
      </w:pPr>
      <w:rPr>
        <w:rFonts w:ascii="Times New Roman" w:eastAsia="Times New Roman" w:hAnsi="Times New Roman" w:cs="Times New Roman" w:hint="default"/>
        <w:w w:val="100"/>
        <w:sz w:val="24"/>
        <w:szCs w:val="24"/>
        <w:lang w:eastAsia="en-US" w:bidi="ar-SA"/>
      </w:rPr>
    </w:lvl>
    <w:lvl w:ilvl="2">
      <w:numFmt w:val="bullet"/>
      <w:lvlText w:val="•"/>
      <w:lvlJc w:val="left"/>
      <w:pPr>
        <w:ind w:left="1971" w:hanging="360"/>
      </w:pPr>
      <w:rPr>
        <w:rFonts w:hint="default"/>
        <w:lang w:eastAsia="en-US" w:bidi="ar-SA"/>
      </w:rPr>
    </w:lvl>
    <w:lvl w:ilvl="3">
      <w:numFmt w:val="bullet"/>
      <w:lvlText w:val="•"/>
      <w:lvlJc w:val="left"/>
      <w:pPr>
        <w:ind w:left="2922" w:hanging="360"/>
      </w:pPr>
      <w:rPr>
        <w:rFonts w:hint="default"/>
        <w:lang w:eastAsia="en-US" w:bidi="ar-SA"/>
      </w:rPr>
    </w:lvl>
    <w:lvl w:ilvl="4">
      <w:numFmt w:val="bullet"/>
      <w:lvlText w:val="•"/>
      <w:lvlJc w:val="left"/>
      <w:pPr>
        <w:ind w:left="3873" w:hanging="360"/>
      </w:pPr>
      <w:rPr>
        <w:rFonts w:hint="default"/>
        <w:lang w:eastAsia="en-US" w:bidi="ar-SA"/>
      </w:rPr>
    </w:lvl>
    <w:lvl w:ilvl="5">
      <w:numFmt w:val="bullet"/>
      <w:lvlText w:val="•"/>
      <w:lvlJc w:val="left"/>
      <w:pPr>
        <w:ind w:left="4824" w:hanging="360"/>
      </w:pPr>
      <w:rPr>
        <w:rFonts w:hint="default"/>
        <w:lang w:eastAsia="en-US" w:bidi="ar-SA"/>
      </w:rPr>
    </w:lvl>
    <w:lvl w:ilvl="6">
      <w:numFmt w:val="bullet"/>
      <w:lvlText w:val="•"/>
      <w:lvlJc w:val="left"/>
      <w:pPr>
        <w:ind w:left="5775" w:hanging="360"/>
      </w:pPr>
      <w:rPr>
        <w:rFonts w:hint="default"/>
        <w:lang w:eastAsia="en-US" w:bidi="ar-SA"/>
      </w:rPr>
    </w:lvl>
    <w:lvl w:ilvl="7">
      <w:numFmt w:val="bullet"/>
      <w:lvlText w:val="•"/>
      <w:lvlJc w:val="left"/>
      <w:pPr>
        <w:ind w:left="6726" w:hanging="360"/>
      </w:pPr>
      <w:rPr>
        <w:rFonts w:hint="default"/>
        <w:lang w:eastAsia="en-US" w:bidi="ar-SA"/>
      </w:rPr>
    </w:lvl>
    <w:lvl w:ilvl="8">
      <w:numFmt w:val="bullet"/>
      <w:lvlText w:val="•"/>
      <w:lvlJc w:val="left"/>
      <w:pPr>
        <w:ind w:left="7677" w:hanging="360"/>
      </w:pPr>
      <w:rPr>
        <w:rFonts w:hint="default"/>
        <w:lang w:eastAsia="en-US" w:bidi="ar-SA"/>
      </w:rPr>
    </w:lvl>
  </w:abstractNum>
  <w:abstractNum w:abstractNumId="8">
    <w:nsid w:val="72AA282D"/>
    <w:multiLevelType w:val="hybridMultilevel"/>
    <w:tmpl w:val="DF88FE5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E3"/>
    <w:rsid w:val="00036DCB"/>
    <w:rsid w:val="00066872"/>
    <w:rsid w:val="00116751"/>
    <w:rsid w:val="00165F72"/>
    <w:rsid w:val="00192E38"/>
    <w:rsid w:val="00215109"/>
    <w:rsid w:val="00295448"/>
    <w:rsid w:val="003574A8"/>
    <w:rsid w:val="003F1ED1"/>
    <w:rsid w:val="00417172"/>
    <w:rsid w:val="004869A8"/>
    <w:rsid w:val="004A7839"/>
    <w:rsid w:val="0050628B"/>
    <w:rsid w:val="005504E3"/>
    <w:rsid w:val="005B23F9"/>
    <w:rsid w:val="005F5930"/>
    <w:rsid w:val="00604433"/>
    <w:rsid w:val="006F17E4"/>
    <w:rsid w:val="0072633B"/>
    <w:rsid w:val="00756C82"/>
    <w:rsid w:val="007772C1"/>
    <w:rsid w:val="00782CD4"/>
    <w:rsid w:val="007D3F16"/>
    <w:rsid w:val="007E49CD"/>
    <w:rsid w:val="0082751D"/>
    <w:rsid w:val="008B291F"/>
    <w:rsid w:val="00926A47"/>
    <w:rsid w:val="009547CA"/>
    <w:rsid w:val="0099395B"/>
    <w:rsid w:val="00AD6B97"/>
    <w:rsid w:val="00B07014"/>
    <w:rsid w:val="00B17AA7"/>
    <w:rsid w:val="00B31AD4"/>
    <w:rsid w:val="00B65600"/>
    <w:rsid w:val="00B7026C"/>
    <w:rsid w:val="00BD4D26"/>
    <w:rsid w:val="00C511B3"/>
    <w:rsid w:val="00C80B1D"/>
    <w:rsid w:val="00CD1F8E"/>
    <w:rsid w:val="00CE02F9"/>
    <w:rsid w:val="00D37D33"/>
    <w:rsid w:val="00D443F2"/>
    <w:rsid w:val="00DA2E7E"/>
    <w:rsid w:val="00E23EE6"/>
    <w:rsid w:val="00E41F6E"/>
    <w:rsid w:val="00E96003"/>
    <w:rsid w:val="00EB2AA6"/>
    <w:rsid w:val="00ED5540"/>
    <w:rsid w:val="00F2128F"/>
    <w:rsid w:val="00F31BB1"/>
    <w:rsid w:val="00FB75FB"/>
    <w:rsid w:val="00FE6642"/>
    <w:rsid w:val="00FF2DE8"/>
    <w:rsid w:val="00FF42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504E3"/>
    <w:pPr>
      <w:ind w:left="720"/>
      <w:contextualSpacing/>
    </w:p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Footnote Text Char2, Char"/>
    <w:basedOn w:val="Normal"/>
    <w:link w:val="FootnoteTextChar"/>
    <w:uiPriority w:val="99"/>
    <w:unhideWhenUsed/>
    <w:qFormat/>
    <w:rsid w:val="00417172"/>
    <w:pPr>
      <w:spacing w:after="0" w:line="240" w:lineRule="auto"/>
    </w:pPr>
    <w:rPr>
      <w:rFonts w:eastAsia="SimSun"/>
      <w:sz w:val="20"/>
      <w:szCs w:val="20"/>
      <w:lang w:val="en-US"/>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qFormat/>
    <w:rsid w:val="00417172"/>
    <w:rPr>
      <w:rFonts w:eastAsia="SimSun"/>
      <w:sz w:val="20"/>
      <w:szCs w:val="20"/>
      <w:lang w:val="en-US"/>
    </w:rPr>
  </w:style>
  <w:style w:type="character" w:styleId="FootnoteReference">
    <w:name w:val="footnote reference"/>
    <w:basedOn w:val="DefaultParagraphFont"/>
    <w:uiPriority w:val="99"/>
    <w:unhideWhenUsed/>
    <w:qFormat/>
    <w:rsid w:val="00417172"/>
    <w:rPr>
      <w:vertAlign w:val="superscript"/>
    </w:rPr>
  </w:style>
  <w:style w:type="paragraph" w:customStyle="1" w:styleId="ListParagraph1">
    <w:name w:val="List Paragraph1"/>
    <w:basedOn w:val="Normal"/>
    <w:uiPriority w:val="34"/>
    <w:qFormat/>
    <w:rsid w:val="00066872"/>
    <w:pPr>
      <w:widowControl w:val="0"/>
      <w:autoSpaceDE w:val="0"/>
      <w:autoSpaceDN w:val="0"/>
      <w:ind w:left="1026" w:hanging="360"/>
      <w:jc w:val="both"/>
    </w:pPr>
    <w:rPr>
      <w:rFonts w:ascii="Times New Roman" w:eastAsia="Times New Roman" w:hAnsi="Times New Roman" w:cs="Times New Roman"/>
      <w:lang/>
    </w:rPr>
  </w:style>
  <w:style w:type="paragraph" w:customStyle="1" w:styleId="footnotedescription">
    <w:name w:val="footnote description"/>
    <w:next w:val="Normal"/>
    <w:link w:val="footnotedescriptionChar"/>
    <w:hidden/>
    <w:rsid w:val="00AD6B97"/>
    <w:pPr>
      <w:spacing w:after="0" w:line="250" w:lineRule="auto"/>
      <w:ind w:left="144" w:firstLine="429"/>
    </w:pPr>
    <w:rPr>
      <w:rFonts w:ascii="Times New Roman" w:eastAsia="Times New Roman" w:hAnsi="Times New Roman" w:cs="Times New Roman"/>
      <w:color w:val="000000"/>
      <w:sz w:val="20"/>
      <w:lang w:val="en-ID" w:eastAsia="en-ID"/>
    </w:rPr>
  </w:style>
  <w:style w:type="character" w:customStyle="1" w:styleId="footnotedescriptionChar">
    <w:name w:val="footnote description Char"/>
    <w:link w:val="footnotedescription"/>
    <w:rsid w:val="00AD6B97"/>
    <w:rPr>
      <w:rFonts w:ascii="Times New Roman" w:eastAsia="Times New Roman" w:hAnsi="Times New Roman" w:cs="Times New Roman"/>
      <w:color w:val="000000"/>
      <w:sz w:val="20"/>
      <w:lang w:val="en-ID" w:eastAsia="en-ID"/>
    </w:rPr>
  </w:style>
  <w:style w:type="character" w:customStyle="1" w:styleId="footnotemark">
    <w:name w:val="footnote mark"/>
    <w:hidden/>
    <w:rsid w:val="00AD6B97"/>
    <w:rPr>
      <w:rFonts w:ascii="Times New Roman" w:eastAsia="Times New Roman" w:hAnsi="Times New Roman" w:cs="Times New Roman"/>
      <w:color w:val="000000"/>
      <w:sz w:val="20"/>
      <w:vertAlign w:val="superscript"/>
    </w:rPr>
  </w:style>
  <w:style w:type="character" w:customStyle="1" w:styleId="ListParagraphChar">
    <w:name w:val="List Paragraph Char"/>
    <w:link w:val="ListParagraph"/>
    <w:uiPriority w:val="1"/>
    <w:locked/>
    <w:rsid w:val="009547CA"/>
  </w:style>
  <w:style w:type="paragraph" w:styleId="Header">
    <w:name w:val="header"/>
    <w:basedOn w:val="Normal"/>
    <w:link w:val="HeaderChar"/>
    <w:uiPriority w:val="99"/>
    <w:unhideWhenUsed/>
    <w:rsid w:val="0072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33B"/>
  </w:style>
  <w:style w:type="paragraph" w:styleId="Footer">
    <w:name w:val="footer"/>
    <w:basedOn w:val="Normal"/>
    <w:link w:val="FooterChar"/>
    <w:uiPriority w:val="99"/>
    <w:unhideWhenUsed/>
    <w:rsid w:val="0072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504E3"/>
    <w:pPr>
      <w:ind w:left="720"/>
      <w:contextualSpacing/>
    </w:p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Footnote Text Char2, Char"/>
    <w:basedOn w:val="Normal"/>
    <w:link w:val="FootnoteTextChar"/>
    <w:uiPriority w:val="99"/>
    <w:unhideWhenUsed/>
    <w:qFormat/>
    <w:rsid w:val="00417172"/>
    <w:pPr>
      <w:spacing w:after="0" w:line="240" w:lineRule="auto"/>
    </w:pPr>
    <w:rPr>
      <w:rFonts w:eastAsia="SimSun"/>
      <w:sz w:val="20"/>
      <w:szCs w:val="20"/>
      <w:lang w:val="en-US"/>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qFormat/>
    <w:rsid w:val="00417172"/>
    <w:rPr>
      <w:rFonts w:eastAsia="SimSun"/>
      <w:sz w:val="20"/>
      <w:szCs w:val="20"/>
      <w:lang w:val="en-US"/>
    </w:rPr>
  </w:style>
  <w:style w:type="character" w:styleId="FootnoteReference">
    <w:name w:val="footnote reference"/>
    <w:basedOn w:val="DefaultParagraphFont"/>
    <w:uiPriority w:val="99"/>
    <w:unhideWhenUsed/>
    <w:qFormat/>
    <w:rsid w:val="00417172"/>
    <w:rPr>
      <w:vertAlign w:val="superscript"/>
    </w:rPr>
  </w:style>
  <w:style w:type="paragraph" w:customStyle="1" w:styleId="ListParagraph1">
    <w:name w:val="List Paragraph1"/>
    <w:basedOn w:val="Normal"/>
    <w:uiPriority w:val="34"/>
    <w:qFormat/>
    <w:rsid w:val="00066872"/>
    <w:pPr>
      <w:widowControl w:val="0"/>
      <w:autoSpaceDE w:val="0"/>
      <w:autoSpaceDN w:val="0"/>
      <w:ind w:left="1026" w:hanging="360"/>
      <w:jc w:val="both"/>
    </w:pPr>
    <w:rPr>
      <w:rFonts w:ascii="Times New Roman" w:eastAsia="Times New Roman" w:hAnsi="Times New Roman" w:cs="Times New Roman"/>
      <w:lang/>
    </w:rPr>
  </w:style>
  <w:style w:type="paragraph" w:customStyle="1" w:styleId="footnotedescription">
    <w:name w:val="footnote description"/>
    <w:next w:val="Normal"/>
    <w:link w:val="footnotedescriptionChar"/>
    <w:hidden/>
    <w:rsid w:val="00AD6B97"/>
    <w:pPr>
      <w:spacing w:after="0" w:line="250" w:lineRule="auto"/>
      <w:ind w:left="144" w:firstLine="429"/>
    </w:pPr>
    <w:rPr>
      <w:rFonts w:ascii="Times New Roman" w:eastAsia="Times New Roman" w:hAnsi="Times New Roman" w:cs="Times New Roman"/>
      <w:color w:val="000000"/>
      <w:sz w:val="20"/>
      <w:lang w:val="en-ID" w:eastAsia="en-ID"/>
    </w:rPr>
  </w:style>
  <w:style w:type="character" w:customStyle="1" w:styleId="footnotedescriptionChar">
    <w:name w:val="footnote description Char"/>
    <w:link w:val="footnotedescription"/>
    <w:rsid w:val="00AD6B97"/>
    <w:rPr>
      <w:rFonts w:ascii="Times New Roman" w:eastAsia="Times New Roman" w:hAnsi="Times New Roman" w:cs="Times New Roman"/>
      <w:color w:val="000000"/>
      <w:sz w:val="20"/>
      <w:lang w:val="en-ID" w:eastAsia="en-ID"/>
    </w:rPr>
  </w:style>
  <w:style w:type="character" w:customStyle="1" w:styleId="footnotemark">
    <w:name w:val="footnote mark"/>
    <w:hidden/>
    <w:rsid w:val="00AD6B97"/>
    <w:rPr>
      <w:rFonts w:ascii="Times New Roman" w:eastAsia="Times New Roman" w:hAnsi="Times New Roman" w:cs="Times New Roman"/>
      <w:color w:val="000000"/>
      <w:sz w:val="20"/>
      <w:vertAlign w:val="superscript"/>
    </w:rPr>
  </w:style>
  <w:style w:type="character" w:customStyle="1" w:styleId="ListParagraphChar">
    <w:name w:val="List Paragraph Char"/>
    <w:link w:val="ListParagraph"/>
    <w:uiPriority w:val="1"/>
    <w:locked/>
    <w:rsid w:val="009547CA"/>
  </w:style>
  <w:style w:type="paragraph" w:styleId="Header">
    <w:name w:val="header"/>
    <w:basedOn w:val="Normal"/>
    <w:link w:val="HeaderChar"/>
    <w:uiPriority w:val="99"/>
    <w:unhideWhenUsed/>
    <w:rsid w:val="0072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33B"/>
  </w:style>
  <w:style w:type="paragraph" w:styleId="Footer">
    <w:name w:val="footer"/>
    <w:basedOn w:val="Normal"/>
    <w:link w:val="FooterChar"/>
    <w:uiPriority w:val="99"/>
    <w:unhideWhenUsed/>
    <w:rsid w:val="0072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33AA0B-C1D1-409E-BAFA-872C0047B82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id-ID"/>
        </a:p>
      </dgm:t>
    </dgm:pt>
    <dgm:pt modelId="{AC2560B2-EA6C-4326-9492-291AAF3C91F6}">
      <dgm:prSet phldrT="[Text]"/>
      <dgm:spPr>
        <a:solidFill>
          <a:schemeClr val="bg1"/>
        </a:solidFill>
        <a:ln>
          <a:solidFill>
            <a:schemeClr val="tx1"/>
          </a:solidFill>
        </a:ln>
      </dgm:spPr>
      <dgm:t>
        <a:bodyPr/>
        <a:lstStyle/>
        <a:p>
          <a:r>
            <a:rPr lang="id-ID" i="1">
              <a:solidFill>
                <a:schemeClr val="tx1"/>
              </a:solidFill>
            </a:rPr>
            <a:t>Criminal Policy</a:t>
          </a:r>
        </a:p>
      </dgm:t>
    </dgm:pt>
    <dgm:pt modelId="{AC00A4EB-8025-4744-89A3-DA6015C5338F}" type="parTrans" cxnId="{F27E600D-E7B4-4D03-8D74-91CAE6B92C2F}">
      <dgm:prSet/>
      <dgm:spPr/>
      <dgm:t>
        <a:bodyPr/>
        <a:lstStyle/>
        <a:p>
          <a:endParaRPr lang="id-ID"/>
        </a:p>
      </dgm:t>
    </dgm:pt>
    <dgm:pt modelId="{18D76D5D-DC64-4BF5-9828-0AFF8002E04D}" type="sibTrans" cxnId="{F27E600D-E7B4-4D03-8D74-91CAE6B92C2F}">
      <dgm:prSet/>
      <dgm:spPr/>
      <dgm:t>
        <a:bodyPr/>
        <a:lstStyle/>
        <a:p>
          <a:endParaRPr lang="id-ID"/>
        </a:p>
      </dgm:t>
    </dgm:pt>
    <dgm:pt modelId="{9CF33362-993B-4826-8DC6-87942C92FD9C}">
      <dgm:prSet phldrT="[Text]"/>
      <dgm:spPr>
        <a:solidFill>
          <a:schemeClr val="bg1"/>
        </a:solidFill>
        <a:ln>
          <a:solidFill>
            <a:schemeClr val="tx1"/>
          </a:solidFill>
        </a:ln>
      </dgm:spPr>
      <dgm:t>
        <a:bodyPr/>
        <a:lstStyle/>
        <a:p>
          <a:r>
            <a:rPr lang="id-ID" i="1">
              <a:solidFill>
                <a:schemeClr val="tx1"/>
              </a:solidFill>
            </a:rPr>
            <a:t>Criminal Law Aplication</a:t>
          </a:r>
        </a:p>
      </dgm:t>
    </dgm:pt>
    <dgm:pt modelId="{EA5C876C-451A-44BB-BDE6-B3648A3414F9}" type="parTrans" cxnId="{17BE448D-98FB-40FA-9FB0-3D58F5E4BB1B}">
      <dgm:prSet/>
      <dgm:spPr>
        <a:ln>
          <a:solidFill>
            <a:schemeClr val="tx1"/>
          </a:solidFill>
        </a:ln>
      </dgm:spPr>
      <dgm:t>
        <a:bodyPr/>
        <a:lstStyle/>
        <a:p>
          <a:endParaRPr lang="id-ID"/>
        </a:p>
      </dgm:t>
    </dgm:pt>
    <dgm:pt modelId="{0D483D31-FDAC-4FE3-9631-F39AE4A60EE8}" type="sibTrans" cxnId="{17BE448D-98FB-40FA-9FB0-3D58F5E4BB1B}">
      <dgm:prSet/>
      <dgm:spPr/>
      <dgm:t>
        <a:bodyPr/>
        <a:lstStyle/>
        <a:p>
          <a:endParaRPr lang="id-ID"/>
        </a:p>
      </dgm:t>
    </dgm:pt>
    <dgm:pt modelId="{EA0EA0A3-14EE-429B-BFB1-85B514B3B4FF}">
      <dgm:prSet phldrT="[Text]"/>
      <dgm:spPr>
        <a:solidFill>
          <a:schemeClr val="bg1"/>
        </a:solidFill>
        <a:ln>
          <a:solidFill>
            <a:schemeClr val="tx1"/>
          </a:solidFill>
        </a:ln>
      </dgm:spPr>
      <dgm:t>
        <a:bodyPr/>
        <a:lstStyle/>
        <a:p>
          <a:r>
            <a:rPr lang="id-ID" i="1">
              <a:solidFill>
                <a:schemeClr val="tx1"/>
              </a:solidFill>
            </a:rPr>
            <a:t>Influencing views of society on crime  and punishment</a:t>
          </a:r>
          <a:endParaRPr lang="id-ID">
            <a:solidFill>
              <a:schemeClr val="tx1"/>
            </a:solidFill>
          </a:endParaRPr>
        </a:p>
      </dgm:t>
    </dgm:pt>
    <dgm:pt modelId="{6A6AB052-B7B4-4BF5-B959-2EB703619193}" type="parTrans" cxnId="{20955720-B746-4732-8D7B-1897B22570D6}">
      <dgm:prSet/>
      <dgm:spPr>
        <a:ln>
          <a:solidFill>
            <a:schemeClr val="tx1"/>
          </a:solidFill>
        </a:ln>
      </dgm:spPr>
      <dgm:t>
        <a:bodyPr/>
        <a:lstStyle/>
        <a:p>
          <a:endParaRPr lang="id-ID"/>
        </a:p>
      </dgm:t>
    </dgm:pt>
    <dgm:pt modelId="{06991F57-C72F-4B94-BDCA-922C9FA96F70}" type="sibTrans" cxnId="{20955720-B746-4732-8D7B-1897B22570D6}">
      <dgm:prSet/>
      <dgm:spPr/>
      <dgm:t>
        <a:bodyPr/>
        <a:lstStyle/>
        <a:p>
          <a:endParaRPr lang="id-ID"/>
        </a:p>
      </dgm:t>
    </dgm:pt>
    <dgm:pt modelId="{0CCC3330-8A71-47A0-A7AC-E840DFB793B8}">
      <dgm:prSet/>
      <dgm:spPr>
        <a:solidFill>
          <a:schemeClr val="bg1"/>
        </a:solidFill>
        <a:ln>
          <a:solidFill>
            <a:schemeClr val="tx1"/>
          </a:solidFill>
        </a:ln>
      </dgm:spPr>
      <dgm:t>
        <a:bodyPr/>
        <a:lstStyle/>
        <a:p>
          <a:r>
            <a:rPr lang="id-ID" i="1">
              <a:solidFill>
                <a:schemeClr val="tx1"/>
              </a:solidFill>
            </a:rPr>
            <a:t>Prevention without punishment</a:t>
          </a:r>
          <a:r>
            <a:rPr lang="id-ID">
              <a:solidFill>
                <a:schemeClr val="tx1"/>
              </a:solidFill>
            </a:rPr>
            <a:t> </a:t>
          </a:r>
        </a:p>
      </dgm:t>
    </dgm:pt>
    <dgm:pt modelId="{8C1D3525-CAF5-4176-B115-7EFE323F33C5}" type="parTrans" cxnId="{7E2137EF-3E67-485E-BCB4-3C09C3246003}">
      <dgm:prSet/>
      <dgm:spPr>
        <a:ln>
          <a:solidFill>
            <a:schemeClr val="tx1"/>
          </a:solidFill>
        </a:ln>
      </dgm:spPr>
      <dgm:t>
        <a:bodyPr/>
        <a:lstStyle/>
        <a:p>
          <a:endParaRPr lang="id-ID"/>
        </a:p>
      </dgm:t>
    </dgm:pt>
    <dgm:pt modelId="{9248CA5B-90C3-43DE-AEEB-654C572FF8A2}" type="sibTrans" cxnId="{7E2137EF-3E67-485E-BCB4-3C09C3246003}">
      <dgm:prSet/>
      <dgm:spPr/>
      <dgm:t>
        <a:bodyPr/>
        <a:lstStyle/>
        <a:p>
          <a:endParaRPr lang="id-ID"/>
        </a:p>
      </dgm:t>
    </dgm:pt>
    <dgm:pt modelId="{95B65ED6-FA11-4B5C-BDA7-42BEEFCA5F11}">
      <dgm:prSet/>
      <dgm:spPr>
        <a:solidFill>
          <a:schemeClr val="bg1"/>
        </a:solidFill>
        <a:ln>
          <a:solidFill>
            <a:schemeClr val="tx1"/>
          </a:solidFill>
        </a:ln>
      </dgm:spPr>
      <dgm:t>
        <a:bodyPr/>
        <a:lstStyle/>
        <a:p>
          <a:r>
            <a:rPr lang="id-ID" i="1">
              <a:solidFill>
                <a:schemeClr val="tx1"/>
              </a:solidFill>
            </a:rPr>
            <a:t>Penal </a:t>
          </a:r>
        </a:p>
      </dgm:t>
    </dgm:pt>
    <dgm:pt modelId="{3223D2CD-178F-4C7E-8CD6-8725094F84DE}" type="parTrans" cxnId="{27FC1313-222C-403B-A569-00D922DBF945}">
      <dgm:prSet/>
      <dgm:spPr>
        <a:ln>
          <a:solidFill>
            <a:schemeClr val="tx1"/>
          </a:solidFill>
        </a:ln>
      </dgm:spPr>
      <dgm:t>
        <a:bodyPr/>
        <a:lstStyle/>
        <a:p>
          <a:endParaRPr lang="id-ID"/>
        </a:p>
      </dgm:t>
    </dgm:pt>
    <dgm:pt modelId="{67718F9C-1060-4042-BCEA-8310C722830E}" type="sibTrans" cxnId="{27FC1313-222C-403B-A569-00D922DBF945}">
      <dgm:prSet/>
      <dgm:spPr/>
      <dgm:t>
        <a:bodyPr/>
        <a:lstStyle/>
        <a:p>
          <a:endParaRPr lang="id-ID"/>
        </a:p>
      </dgm:t>
    </dgm:pt>
    <dgm:pt modelId="{4CB215FE-813A-43A4-978C-E8CE9C5B7C67}">
      <dgm:prSet phldrT="[Text]"/>
      <dgm:spPr>
        <a:solidFill>
          <a:schemeClr val="bg1"/>
        </a:solidFill>
        <a:ln>
          <a:solidFill>
            <a:schemeClr val="tx1"/>
          </a:solidFill>
        </a:ln>
      </dgm:spPr>
      <dgm:t>
        <a:bodyPr/>
        <a:lstStyle/>
        <a:p>
          <a:r>
            <a:rPr lang="id-ID" i="1">
              <a:solidFill>
                <a:schemeClr val="tx1"/>
              </a:solidFill>
            </a:rPr>
            <a:t>Non Penal</a:t>
          </a:r>
        </a:p>
      </dgm:t>
    </dgm:pt>
    <dgm:pt modelId="{9D482F1C-8EE1-4441-9ADF-4DF79123185C}" type="sibTrans" cxnId="{2628FDE2-C749-479A-9850-EE62D98B8C29}">
      <dgm:prSet/>
      <dgm:spPr/>
      <dgm:t>
        <a:bodyPr/>
        <a:lstStyle/>
        <a:p>
          <a:endParaRPr lang="id-ID"/>
        </a:p>
      </dgm:t>
    </dgm:pt>
    <dgm:pt modelId="{0CB52324-7013-4D13-A823-326E1CECFDDE}" type="parTrans" cxnId="{2628FDE2-C749-479A-9850-EE62D98B8C29}">
      <dgm:prSet/>
      <dgm:spPr>
        <a:ln>
          <a:solidFill>
            <a:schemeClr val="tx1"/>
          </a:solidFill>
        </a:ln>
      </dgm:spPr>
      <dgm:t>
        <a:bodyPr/>
        <a:lstStyle/>
        <a:p>
          <a:endParaRPr lang="id-ID"/>
        </a:p>
      </dgm:t>
    </dgm:pt>
    <dgm:pt modelId="{3ADE9EFA-890F-42F9-82CC-75D12F55BD81}" type="pres">
      <dgm:prSet presAssocID="{3933AA0B-C1D1-409E-BAFA-872C0047B827}" presName="diagram" presStyleCnt="0">
        <dgm:presLayoutVars>
          <dgm:chPref val="1"/>
          <dgm:dir/>
          <dgm:animOne val="branch"/>
          <dgm:animLvl val="lvl"/>
          <dgm:resizeHandles val="exact"/>
        </dgm:presLayoutVars>
      </dgm:prSet>
      <dgm:spPr/>
      <dgm:t>
        <a:bodyPr/>
        <a:lstStyle/>
        <a:p>
          <a:endParaRPr lang="id-ID"/>
        </a:p>
      </dgm:t>
    </dgm:pt>
    <dgm:pt modelId="{16BE79FD-24D5-4B04-A27B-3593AEF201DF}" type="pres">
      <dgm:prSet presAssocID="{AC2560B2-EA6C-4326-9492-291AAF3C91F6}" presName="root1" presStyleCnt="0"/>
      <dgm:spPr/>
    </dgm:pt>
    <dgm:pt modelId="{AD5EC53A-A004-4792-B65C-C211ECCF71BB}" type="pres">
      <dgm:prSet presAssocID="{AC2560B2-EA6C-4326-9492-291AAF3C91F6}" presName="LevelOneTextNode" presStyleLbl="node0" presStyleIdx="0" presStyleCnt="1">
        <dgm:presLayoutVars>
          <dgm:chPref val="3"/>
        </dgm:presLayoutVars>
      </dgm:prSet>
      <dgm:spPr/>
      <dgm:t>
        <a:bodyPr/>
        <a:lstStyle/>
        <a:p>
          <a:endParaRPr lang="id-ID"/>
        </a:p>
      </dgm:t>
    </dgm:pt>
    <dgm:pt modelId="{B63197D3-48C0-45ED-83BB-D5249BC0F9D1}" type="pres">
      <dgm:prSet presAssocID="{AC2560B2-EA6C-4326-9492-291AAF3C91F6}" presName="level2hierChild" presStyleCnt="0"/>
      <dgm:spPr/>
    </dgm:pt>
    <dgm:pt modelId="{83A37225-9165-4568-AF66-6C330E7DAE69}" type="pres">
      <dgm:prSet presAssocID="{EA5C876C-451A-44BB-BDE6-B3648A3414F9}" presName="conn2-1" presStyleLbl="parChTrans1D2" presStyleIdx="0" presStyleCnt="3"/>
      <dgm:spPr/>
      <dgm:t>
        <a:bodyPr/>
        <a:lstStyle/>
        <a:p>
          <a:endParaRPr lang="id-ID"/>
        </a:p>
      </dgm:t>
    </dgm:pt>
    <dgm:pt modelId="{2C7C8A48-4C1F-41FB-BDC4-47E4B20DB2F0}" type="pres">
      <dgm:prSet presAssocID="{EA5C876C-451A-44BB-BDE6-B3648A3414F9}" presName="connTx" presStyleLbl="parChTrans1D2" presStyleIdx="0" presStyleCnt="3"/>
      <dgm:spPr/>
      <dgm:t>
        <a:bodyPr/>
        <a:lstStyle/>
        <a:p>
          <a:endParaRPr lang="id-ID"/>
        </a:p>
      </dgm:t>
    </dgm:pt>
    <dgm:pt modelId="{87AB056B-5250-4EE9-A602-73136170A7F0}" type="pres">
      <dgm:prSet presAssocID="{9CF33362-993B-4826-8DC6-87942C92FD9C}" presName="root2" presStyleCnt="0"/>
      <dgm:spPr/>
    </dgm:pt>
    <dgm:pt modelId="{583F32FE-F389-4FC5-BE01-4164BD307D06}" type="pres">
      <dgm:prSet presAssocID="{9CF33362-993B-4826-8DC6-87942C92FD9C}" presName="LevelTwoTextNode" presStyleLbl="node2" presStyleIdx="0" presStyleCnt="3">
        <dgm:presLayoutVars>
          <dgm:chPref val="3"/>
        </dgm:presLayoutVars>
      </dgm:prSet>
      <dgm:spPr/>
      <dgm:t>
        <a:bodyPr/>
        <a:lstStyle/>
        <a:p>
          <a:endParaRPr lang="id-ID"/>
        </a:p>
      </dgm:t>
    </dgm:pt>
    <dgm:pt modelId="{76F204CF-6A8B-44DD-90B3-39358DA9E6E1}" type="pres">
      <dgm:prSet presAssocID="{9CF33362-993B-4826-8DC6-87942C92FD9C}" presName="level3hierChild" presStyleCnt="0"/>
      <dgm:spPr/>
    </dgm:pt>
    <dgm:pt modelId="{3AE3C35F-1074-45EC-95F2-68214C513A55}" type="pres">
      <dgm:prSet presAssocID="{3223D2CD-178F-4C7E-8CD6-8725094F84DE}" presName="conn2-1" presStyleLbl="parChTrans1D3" presStyleIdx="0" presStyleCnt="2"/>
      <dgm:spPr/>
      <dgm:t>
        <a:bodyPr/>
        <a:lstStyle/>
        <a:p>
          <a:endParaRPr lang="id-ID"/>
        </a:p>
      </dgm:t>
    </dgm:pt>
    <dgm:pt modelId="{14407C17-1291-41DB-8CB5-92AD45978590}" type="pres">
      <dgm:prSet presAssocID="{3223D2CD-178F-4C7E-8CD6-8725094F84DE}" presName="connTx" presStyleLbl="parChTrans1D3" presStyleIdx="0" presStyleCnt="2"/>
      <dgm:spPr/>
      <dgm:t>
        <a:bodyPr/>
        <a:lstStyle/>
        <a:p>
          <a:endParaRPr lang="id-ID"/>
        </a:p>
      </dgm:t>
    </dgm:pt>
    <dgm:pt modelId="{E1026257-0A24-4747-8224-0AAD908DF1C1}" type="pres">
      <dgm:prSet presAssocID="{95B65ED6-FA11-4B5C-BDA7-42BEEFCA5F11}" presName="root2" presStyleCnt="0"/>
      <dgm:spPr/>
    </dgm:pt>
    <dgm:pt modelId="{6EA16BAE-CBF0-41AE-B78B-8B72AEE31528}" type="pres">
      <dgm:prSet presAssocID="{95B65ED6-FA11-4B5C-BDA7-42BEEFCA5F11}" presName="LevelTwoTextNode" presStyleLbl="node3" presStyleIdx="0" presStyleCnt="2" custLinFactNeighborX="179" custLinFactNeighborY="-1">
        <dgm:presLayoutVars>
          <dgm:chPref val="3"/>
        </dgm:presLayoutVars>
      </dgm:prSet>
      <dgm:spPr/>
      <dgm:t>
        <a:bodyPr/>
        <a:lstStyle/>
        <a:p>
          <a:endParaRPr lang="id-ID"/>
        </a:p>
      </dgm:t>
    </dgm:pt>
    <dgm:pt modelId="{FA0172A2-5DDA-42DD-AA63-61F54B922AFA}" type="pres">
      <dgm:prSet presAssocID="{95B65ED6-FA11-4B5C-BDA7-42BEEFCA5F11}" presName="level3hierChild" presStyleCnt="0"/>
      <dgm:spPr/>
    </dgm:pt>
    <dgm:pt modelId="{3DCAFA98-C2B2-4BC1-A9A9-853AF16ED3F4}" type="pres">
      <dgm:prSet presAssocID="{8C1D3525-CAF5-4176-B115-7EFE323F33C5}" presName="conn2-1" presStyleLbl="parChTrans1D2" presStyleIdx="1" presStyleCnt="3"/>
      <dgm:spPr/>
      <dgm:t>
        <a:bodyPr/>
        <a:lstStyle/>
        <a:p>
          <a:endParaRPr lang="id-ID"/>
        </a:p>
      </dgm:t>
    </dgm:pt>
    <dgm:pt modelId="{338449C1-D0C2-4CA7-B9CE-42DC158C48D0}" type="pres">
      <dgm:prSet presAssocID="{8C1D3525-CAF5-4176-B115-7EFE323F33C5}" presName="connTx" presStyleLbl="parChTrans1D2" presStyleIdx="1" presStyleCnt="3"/>
      <dgm:spPr/>
      <dgm:t>
        <a:bodyPr/>
        <a:lstStyle/>
        <a:p>
          <a:endParaRPr lang="id-ID"/>
        </a:p>
      </dgm:t>
    </dgm:pt>
    <dgm:pt modelId="{F72475BD-0EB6-4917-A99B-38B3F3E5CA4B}" type="pres">
      <dgm:prSet presAssocID="{0CCC3330-8A71-47A0-A7AC-E840DFB793B8}" presName="root2" presStyleCnt="0"/>
      <dgm:spPr/>
    </dgm:pt>
    <dgm:pt modelId="{0E7387B1-C610-4474-8470-7B019429DD02}" type="pres">
      <dgm:prSet presAssocID="{0CCC3330-8A71-47A0-A7AC-E840DFB793B8}" presName="LevelTwoTextNode" presStyleLbl="node2" presStyleIdx="1" presStyleCnt="3">
        <dgm:presLayoutVars>
          <dgm:chPref val="3"/>
        </dgm:presLayoutVars>
      </dgm:prSet>
      <dgm:spPr/>
      <dgm:t>
        <a:bodyPr/>
        <a:lstStyle/>
        <a:p>
          <a:endParaRPr lang="id-ID"/>
        </a:p>
      </dgm:t>
    </dgm:pt>
    <dgm:pt modelId="{E2CE71A9-DF87-4D63-84C9-2C9809F2A6F4}" type="pres">
      <dgm:prSet presAssocID="{0CCC3330-8A71-47A0-A7AC-E840DFB793B8}" presName="level3hierChild" presStyleCnt="0"/>
      <dgm:spPr/>
    </dgm:pt>
    <dgm:pt modelId="{83D06709-A9AA-4946-ACC5-A0EA2EE2A5D6}" type="pres">
      <dgm:prSet presAssocID="{6A6AB052-B7B4-4BF5-B959-2EB703619193}" presName="conn2-1" presStyleLbl="parChTrans1D2" presStyleIdx="2" presStyleCnt="3"/>
      <dgm:spPr/>
      <dgm:t>
        <a:bodyPr/>
        <a:lstStyle/>
        <a:p>
          <a:endParaRPr lang="id-ID"/>
        </a:p>
      </dgm:t>
    </dgm:pt>
    <dgm:pt modelId="{3AF149F3-6B5F-4753-BBA9-99E691CD643B}" type="pres">
      <dgm:prSet presAssocID="{6A6AB052-B7B4-4BF5-B959-2EB703619193}" presName="connTx" presStyleLbl="parChTrans1D2" presStyleIdx="2" presStyleCnt="3"/>
      <dgm:spPr/>
      <dgm:t>
        <a:bodyPr/>
        <a:lstStyle/>
        <a:p>
          <a:endParaRPr lang="id-ID"/>
        </a:p>
      </dgm:t>
    </dgm:pt>
    <dgm:pt modelId="{F6EDAE7B-6A70-4B39-8D6A-2EAC73A78A10}" type="pres">
      <dgm:prSet presAssocID="{EA0EA0A3-14EE-429B-BFB1-85B514B3B4FF}" presName="root2" presStyleCnt="0"/>
      <dgm:spPr/>
    </dgm:pt>
    <dgm:pt modelId="{06A9F8FA-42CD-4673-8EE8-61EE6174B3B0}" type="pres">
      <dgm:prSet presAssocID="{EA0EA0A3-14EE-429B-BFB1-85B514B3B4FF}" presName="LevelTwoTextNode" presStyleLbl="node2" presStyleIdx="2" presStyleCnt="3">
        <dgm:presLayoutVars>
          <dgm:chPref val="3"/>
        </dgm:presLayoutVars>
      </dgm:prSet>
      <dgm:spPr/>
      <dgm:t>
        <a:bodyPr/>
        <a:lstStyle/>
        <a:p>
          <a:endParaRPr lang="id-ID"/>
        </a:p>
      </dgm:t>
    </dgm:pt>
    <dgm:pt modelId="{4872E507-B250-44D9-9AA6-C9AADDC40529}" type="pres">
      <dgm:prSet presAssocID="{EA0EA0A3-14EE-429B-BFB1-85B514B3B4FF}" presName="level3hierChild" presStyleCnt="0"/>
      <dgm:spPr/>
    </dgm:pt>
    <dgm:pt modelId="{413E6F41-AAF8-41F9-A00A-589A269C66E1}" type="pres">
      <dgm:prSet presAssocID="{0CB52324-7013-4D13-A823-326E1CECFDDE}" presName="conn2-1" presStyleLbl="parChTrans1D3" presStyleIdx="1" presStyleCnt="2"/>
      <dgm:spPr/>
      <dgm:t>
        <a:bodyPr/>
        <a:lstStyle/>
        <a:p>
          <a:endParaRPr lang="id-ID"/>
        </a:p>
      </dgm:t>
    </dgm:pt>
    <dgm:pt modelId="{6214DD22-024C-4986-B026-88AA1076563F}" type="pres">
      <dgm:prSet presAssocID="{0CB52324-7013-4D13-A823-326E1CECFDDE}" presName="connTx" presStyleLbl="parChTrans1D3" presStyleIdx="1" presStyleCnt="2"/>
      <dgm:spPr/>
      <dgm:t>
        <a:bodyPr/>
        <a:lstStyle/>
        <a:p>
          <a:endParaRPr lang="id-ID"/>
        </a:p>
      </dgm:t>
    </dgm:pt>
    <dgm:pt modelId="{331E92C5-BC8D-4C7E-9112-55F51BF5A6EA}" type="pres">
      <dgm:prSet presAssocID="{4CB215FE-813A-43A4-978C-E8CE9C5B7C67}" presName="root2" presStyleCnt="0"/>
      <dgm:spPr/>
    </dgm:pt>
    <dgm:pt modelId="{2D8BADB9-8DA3-4101-A036-9C7E8A972830}" type="pres">
      <dgm:prSet presAssocID="{4CB215FE-813A-43A4-978C-E8CE9C5B7C67}" presName="LevelTwoTextNode" presStyleLbl="node3" presStyleIdx="1" presStyleCnt="2" custLinFactNeighborX="184" custLinFactNeighborY="-53195">
        <dgm:presLayoutVars>
          <dgm:chPref val="3"/>
        </dgm:presLayoutVars>
      </dgm:prSet>
      <dgm:spPr/>
      <dgm:t>
        <a:bodyPr/>
        <a:lstStyle/>
        <a:p>
          <a:endParaRPr lang="id-ID"/>
        </a:p>
      </dgm:t>
    </dgm:pt>
    <dgm:pt modelId="{CD6851D5-40C6-42DA-A21C-EC2592DB00BE}" type="pres">
      <dgm:prSet presAssocID="{4CB215FE-813A-43A4-978C-E8CE9C5B7C67}" presName="level3hierChild" presStyleCnt="0"/>
      <dgm:spPr/>
    </dgm:pt>
  </dgm:ptLst>
  <dgm:cxnLst>
    <dgm:cxn modelId="{7E2137EF-3E67-485E-BCB4-3C09C3246003}" srcId="{AC2560B2-EA6C-4326-9492-291AAF3C91F6}" destId="{0CCC3330-8A71-47A0-A7AC-E840DFB793B8}" srcOrd="1" destOrd="0" parTransId="{8C1D3525-CAF5-4176-B115-7EFE323F33C5}" sibTransId="{9248CA5B-90C3-43DE-AEEB-654C572FF8A2}"/>
    <dgm:cxn modelId="{AD1A6258-6C34-4E9E-A4E0-0E732C8991D1}" type="presOf" srcId="{3223D2CD-178F-4C7E-8CD6-8725094F84DE}" destId="{3AE3C35F-1074-45EC-95F2-68214C513A55}" srcOrd="0" destOrd="0" presId="urn:microsoft.com/office/officeart/2005/8/layout/hierarchy2"/>
    <dgm:cxn modelId="{970B5465-3B89-4786-982A-E136E0E906B4}" type="presOf" srcId="{0CCC3330-8A71-47A0-A7AC-E840DFB793B8}" destId="{0E7387B1-C610-4474-8470-7B019429DD02}" srcOrd="0" destOrd="0" presId="urn:microsoft.com/office/officeart/2005/8/layout/hierarchy2"/>
    <dgm:cxn modelId="{804642BC-D9E5-4D0C-9191-FB08EDCE9ADB}" type="presOf" srcId="{EA5C876C-451A-44BB-BDE6-B3648A3414F9}" destId="{83A37225-9165-4568-AF66-6C330E7DAE69}" srcOrd="0" destOrd="0" presId="urn:microsoft.com/office/officeart/2005/8/layout/hierarchy2"/>
    <dgm:cxn modelId="{2628FDE2-C749-479A-9850-EE62D98B8C29}" srcId="{EA0EA0A3-14EE-429B-BFB1-85B514B3B4FF}" destId="{4CB215FE-813A-43A4-978C-E8CE9C5B7C67}" srcOrd="0" destOrd="0" parTransId="{0CB52324-7013-4D13-A823-326E1CECFDDE}" sibTransId="{9D482F1C-8EE1-4441-9ADF-4DF79123185C}"/>
    <dgm:cxn modelId="{13A5E813-7527-4996-8AB8-FD013AA66DF6}" type="presOf" srcId="{3933AA0B-C1D1-409E-BAFA-872C0047B827}" destId="{3ADE9EFA-890F-42F9-82CC-75D12F55BD81}" srcOrd="0" destOrd="0" presId="urn:microsoft.com/office/officeart/2005/8/layout/hierarchy2"/>
    <dgm:cxn modelId="{27FC1313-222C-403B-A569-00D922DBF945}" srcId="{9CF33362-993B-4826-8DC6-87942C92FD9C}" destId="{95B65ED6-FA11-4B5C-BDA7-42BEEFCA5F11}" srcOrd="0" destOrd="0" parTransId="{3223D2CD-178F-4C7E-8CD6-8725094F84DE}" sibTransId="{67718F9C-1060-4042-BCEA-8310C722830E}"/>
    <dgm:cxn modelId="{EA4065A1-52C8-4B3B-8321-268FCEB4CAC4}" type="presOf" srcId="{EA0EA0A3-14EE-429B-BFB1-85B514B3B4FF}" destId="{06A9F8FA-42CD-4673-8EE8-61EE6174B3B0}" srcOrd="0" destOrd="0" presId="urn:microsoft.com/office/officeart/2005/8/layout/hierarchy2"/>
    <dgm:cxn modelId="{F27E600D-E7B4-4D03-8D74-91CAE6B92C2F}" srcId="{3933AA0B-C1D1-409E-BAFA-872C0047B827}" destId="{AC2560B2-EA6C-4326-9492-291AAF3C91F6}" srcOrd="0" destOrd="0" parTransId="{AC00A4EB-8025-4744-89A3-DA6015C5338F}" sibTransId="{18D76D5D-DC64-4BF5-9828-0AFF8002E04D}"/>
    <dgm:cxn modelId="{FFABCB45-D032-44AB-91BC-3B5220A80AB0}" type="presOf" srcId="{4CB215FE-813A-43A4-978C-E8CE9C5B7C67}" destId="{2D8BADB9-8DA3-4101-A036-9C7E8A972830}" srcOrd="0" destOrd="0" presId="urn:microsoft.com/office/officeart/2005/8/layout/hierarchy2"/>
    <dgm:cxn modelId="{00F694F5-DE3F-4AF9-A710-C96200112FC3}" type="presOf" srcId="{3223D2CD-178F-4C7E-8CD6-8725094F84DE}" destId="{14407C17-1291-41DB-8CB5-92AD45978590}" srcOrd="1" destOrd="0" presId="urn:microsoft.com/office/officeart/2005/8/layout/hierarchy2"/>
    <dgm:cxn modelId="{E281B9F3-7317-451B-B059-1A9FA5F89A0C}" type="presOf" srcId="{95B65ED6-FA11-4B5C-BDA7-42BEEFCA5F11}" destId="{6EA16BAE-CBF0-41AE-B78B-8B72AEE31528}" srcOrd="0" destOrd="0" presId="urn:microsoft.com/office/officeart/2005/8/layout/hierarchy2"/>
    <dgm:cxn modelId="{0619B852-C5BC-4ACF-9BDF-27A6D6557521}" type="presOf" srcId="{EA5C876C-451A-44BB-BDE6-B3648A3414F9}" destId="{2C7C8A48-4C1F-41FB-BDC4-47E4B20DB2F0}" srcOrd="1" destOrd="0" presId="urn:microsoft.com/office/officeart/2005/8/layout/hierarchy2"/>
    <dgm:cxn modelId="{20955720-B746-4732-8D7B-1897B22570D6}" srcId="{AC2560B2-EA6C-4326-9492-291AAF3C91F6}" destId="{EA0EA0A3-14EE-429B-BFB1-85B514B3B4FF}" srcOrd="2" destOrd="0" parTransId="{6A6AB052-B7B4-4BF5-B959-2EB703619193}" sibTransId="{06991F57-C72F-4B94-BDCA-922C9FA96F70}"/>
    <dgm:cxn modelId="{4CC0AC5C-06D8-423E-881F-45E558569851}" type="presOf" srcId="{8C1D3525-CAF5-4176-B115-7EFE323F33C5}" destId="{3DCAFA98-C2B2-4BC1-A9A9-853AF16ED3F4}" srcOrd="0" destOrd="0" presId="urn:microsoft.com/office/officeart/2005/8/layout/hierarchy2"/>
    <dgm:cxn modelId="{E1DD36C9-ECFA-4DE3-9605-D3D8856031E1}" type="presOf" srcId="{9CF33362-993B-4826-8DC6-87942C92FD9C}" destId="{583F32FE-F389-4FC5-BE01-4164BD307D06}" srcOrd="0" destOrd="0" presId="urn:microsoft.com/office/officeart/2005/8/layout/hierarchy2"/>
    <dgm:cxn modelId="{8D3DF4E4-243F-411E-8446-E30601EC77C5}" type="presOf" srcId="{8C1D3525-CAF5-4176-B115-7EFE323F33C5}" destId="{338449C1-D0C2-4CA7-B9CE-42DC158C48D0}" srcOrd="1" destOrd="0" presId="urn:microsoft.com/office/officeart/2005/8/layout/hierarchy2"/>
    <dgm:cxn modelId="{58506325-6EE3-4605-B60D-A09D67738750}" type="presOf" srcId="{0CB52324-7013-4D13-A823-326E1CECFDDE}" destId="{413E6F41-AAF8-41F9-A00A-589A269C66E1}" srcOrd="0" destOrd="0" presId="urn:microsoft.com/office/officeart/2005/8/layout/hierarchy2"/>
    <dgm:cxn modelId="{B7BE4AF4-5D03-4071-99AD-2A2E449743FB}" type="presOf" srcId="{6A6AB052-B7B4-4BF5-B959-2EB703619193}" destId="{3AF149F3-6B5F-4753-BBA9-99E691CD643B}" srcOrd="1" destOrd="0" presId="urn:microsoft.com/office/officeart/2005/8/layout/hierarchy2"/>
    <dgm:cxn modelId="{E0EEB6FA-D5E4-4B06-B568-852C74714A3C}" type="presOf" srcId="{6A6AB052-B7B4-4BF5-B959-2EB703619193}" destId="{83D06709-A9AA-4946-ACC5-A0EA2EE2A5D6}" srcOrd="0" destOrd="0" presId="urn:microsoft.com/office/officeart/2005/8/layout/hierarchy2"/>
    <dgm:cxn modelId="{CF7CB6A0-A802-4DB4-BC4B-6F8B458E2142}" type="presOf" srcId="{AC2560B2-EA6C-4326-9492-291AAF3C91F6}" destId="{AD5EC53A-A004-4792-B65C-C211ECCF71BB}" srcOrd="0" destOrd="0" presId="urn:microsoft.com/office/officeart/2005/8/layout/hierarchy2"/>
    <dgm:cxn modelId="{7B99C0C2-1442-40BF-89D4-F73A7BBA3B96}" type="presOf" srcId="{0CB52324-7013-4D13-A823-326E1CECFDDE}" destId="{6214DD22-024C-4986-B026-88AA1076563F}" srcOrd="1" destOrd="0" presId="urn:microsoft.com/office/officeart/2005/8/layout/hierarchy2"/>
    <dgm:cxn modelId="{17BE448D-98FB-40FA-9FB0-3D58F5E4BB1B}" srcId="{AC2560B2-EA6C-4326-9492-291AAF3C91F6}" destId="{9CF33362-993B-4826-8DC6-87942C92FD9C}" srcOrd="0" destOrd="0" parTransId="{EA5C876C-451A-44BB-BDE6-B3648A3414F9}" sibTransId="{0D483D31-FDAC-4FE3-9631-F39AE4A60EE8}"/>
    <dgm:cxn modelId="{C065CEE9-33FC-4B3F-8E02-C461855784C2}" type="presParOf" srcId="{3ADE9EFA-890F-42F9-82CC-75D12F55BD81}" destId="{16BE79FD-24D5-4B04-A27B-3593AEF201DF}" srcOrd="0" destOrd="0" presId="urn:microsoft.com/office/officeart/2005/8/layout/hierarchy2"/>
    <dgm:cxn modelId="{A4791770-E5FB-48CD-B7A7-2039C532E4A0}" type="presParOf" srcId="{16BE79FD-24D5-4B04-A27B-3593AEF201DF}" destId="{AD5EC53A-A004-4792-B65C-C211ECCF71BB}" srcOrd="0" destOrd="0" presId="urn:microsoft.com/office/officeart/2005/8/layout/hierarchy2"/>
    <dgm:cxn modelId="{FA9C9947-A93A-4DBF-A2C7-7072CB35C99A}" type="presParOf" srcId="{16BE79FD-24D5-4B04-A27B-3593AEF201DF}" destId="{B63197D3-48C0-45ED-83BB-D5249BC0F9D1}" srcOrd="1" destOrd="0" presId="urn:microsoft.com/office/officeart/2005/8/layout/hierarchy2"/>
    <dgm:cxn modelId="{CAC0C353-9BFB-43B1-BFA1-3A5DF8D3556C}" type="presParOf" srcId="{B63197D3-48C0-45ED-83BB-D5249BC0F9D1}" destId="{83A37225-9165-4568-AF66-6C330E7DAE69}" srcOrd="0" destOrd="0" presId="urn:microsoft.com/office/officeart/2005/8/layout/hierarchy2"/>
    <dgm:cxn modelId="{FF6FF4C2-03E3-4DC6-9344-DDBED1B43A13}" type="presParOf" srcId="{83A37225-9165-4568-AF66-6C330E7DAE69}" destId="{2C7C8A48-4C1F-41FB-BDC4-47E4B20DB2F0}" srcOrd="0" destOrd="0" presId="urn:microsoft.com/office/officeart/2005/8/layout/hierarchy2"/>
    <dgm:cxn modelId="{35290082-EB2A-422C-80E7-2C55FEFDCDEA}" type="presParOf" srcId="{B63197D3-48C0-45ED-83BB-D5249BC0F9D1}" destId="{87AB056B-5250-4EE9-A602-73136170A7F0}" srcOrd="1" destOrd="0" presId="urn:microsoft.com/office/officeart/2005/8/layout/hierarchy2"/>
    <dgm:cxn modelId="{7A23969C-5E15-4B18-A053-78AE6EEABF38}" type="presParOf" srcId="{87AB056B-5250-4EE9-A602-73136170A7F0}" destId="{583F32FE-F389-4FC5-BE01-4164BD307D06}" srcOrd="0" destOrd="0" presId="urn:microsoft.com/office/officeart/2005/8/layout/hierarchy2"/>
    <dgm:cxn modelId="{1C8DAF7E-8872-4BBE-B60A-79FFD6418818}" type="presParOf" srcId="{87AB056B-5250-4EE9-A602-73136170A7F0}" destId="{76F204CF-6A8B-44DD-90B3-39358DA9E6E1}" srcOrd="1" destOrd="0" presId="urn:microsoft.com/office/officeart/2005/8/layout/hierarchy2"/>
    <dgm:cxn modelId="{EE021FFC-4EE9-438D-A683-1D800EE80C14}" type="presParOf" srcId="{76F204CF-6A8B-44DD-90B3-39358DA9E6E1}" destId="{3AE3C35F-1074-45EC-95F2-68214C513A55}" srcOrd="0" destOrd="0" presId="urn:microsoft.com/office/officeart/2005/8/layout/hierarchy2"/>
    <dgm:cxn modelId="{EED532CF-84EE-4078-B0BF-36C702E4F687}" type="presParOf" srcId="{3AE3C35F-1074-45EC-95F2-68214C513A55}" destId="{14407C17-1291-41DB-8CB5-92AD45978590}" srcOrd="0" destOrd="0" presId="urn:microsoft.com/office/officeart/2005/8/layout/hierarchy2"/>
    <dgm:cxn modelId="{6E51EFB5-D6C3-4CED-9275-296CCFE32701}" type="presParOf" srcId="{76F204CF-6A8B-44DD-90B3-39358DA9E6E1}" destId="{E1026257-0A24-4747-8224-0AAD908DF1C1}" srcOrd="1" destOrd="0" presId="urn:microsoft.com/office/officeart/2005/8/layout/hierarchy2"/>
    <dgm:cxn modelId="{69AA11FD-B383-41A8-925C-939DA355D021}" type="presParOf" srcId="{E1026257-0A24-4747-8224-0AAD908DF1C1}" destId="{6EA16BAE-CBF0-41AE-B78B-8B72AEE31528}" srcOrd="0" destOrd="0" presId="urn:microsoft.com/office/officeart/2005/8/layout/hierarchy2"/>
    <dgm:cxn modelId="{BDABDA9D-5A12-4AF7-A93D-769BC8D05A7A}" type="presParOf" srcId="{E1026257-0A24-4747-8224-0AAD908DF1C1}" destId="{FA0172A2-5DDA-42DD-AA63-61F54B922AFA}" srcOrd="1" destOrd="0" presId="urn:microsoft.com/office/officeart/2005/8/layout/hierarchy2"/>
    <dgm:cxn modelId="{FCEED8AB-451F-4FD8-88C0-3D7FD3A9D78D}" type="presParOf" srcId="{B63197D3-48C0-45ED-83BB-D5249BC0F9D1}" destId="{3DCAFA98-C2B2-4BC1-A9A9-853AF16ED3F4}" srcOrd="2" destOrd="0" presId="urn:microsoft.com/office/officeart/2005/8/layout/hierarchy2"/>
    <dgm:cxn modelId="{DF7A8C37-06B6-40D1-847A-263B0B464CE8}" type="presParOf" srcId="{3DCAFA98-C2B2-4BC1-A9A9-853AF16ED3F4}" destId="{338449C1-D0C2-4CA7-B9CE-42DC158C48D0}" srcOrd="0" destOrd="0" presId="urn:microsoft.com/office/officeart/2005/8/layout/hierarchy2"/>
    <dgm:cxn modelId="{72DF0022-DCA5-4528-8B68-7F7F8EC4F63A}" type="presParOf" srcId="{B63197D3-48C0-45ED-83BB-D5249BC0F9D1}" destId="{F72475BD-0EB6-4917-A99B-38B3F3E5CA4B}" srcOrd="3" destOrd="0" presId="urn:microsoft.com/office/officeart/2005/8/layout/hierarchy2"/>
    <dgm:cxn modelId="{7979B443-5486-417F-83E2-D4CE999BAE75}" type="presParOf" srcId="{F72475BD-0EB6-4917-A99B-38B3F3E5CA4B}" destId="{0E7387B1-C610-4474-8470-7B019429DD02}" srcOrd="0" destOrd="0" presId="urn:microsoft.com/office/officeart/2005/8/layout/hierarchy2"/>
    <dgm:cxn modelId="{B00F40E7-0012-4A67-940E-326F5ECF9E16}" type="presParOf" srcId="{F72475BD-0EB6-4917-A99B-38B3F3E5CA4B}" destId="{E2CE71A9-DF87-4D63-84C9-2C9809F2A6F4}" srcOrd="1" destOrd="0" presId="urn:microsoft.com/office/officeart/2005/8/layout/hierarchy2"/>
    <dgm:cxn modelId="{9DEC08BA-EE0D-415B-8B33-ECA4327CA850}" type="presParOf" srcId="{B63197D3-48C0-45ED-83BB-D5249BC0F9D1}" destId="{83D06709-A9AA-4946-ACC5-A0EA2EE2A5D6}" srcOrd="4" destOrd="0" presId="urn:microsoft.com/office/officeart/2005/8/layout/hierarchy2"/>
    <dgm:cxn modelId="{272A7CED-6C12-4C14-8931-24FD040FB2A5}" type="presParOf" srcId="{83D06709-A9AA-4946-ACC5-A0EA2EE2A5D6}" destId="{3AF149F3-6B5F-4753-BBA9-99E691CD643B}" srcOrd="0" destOrd="0" presId="urn:microsoft.com/office/officeart/2005/8/layout/hierarchy2"/>
    <dgm:cxn modelId="{D07EC975-61A1-4132-BF12-D8C0F9835D68}" type="presParOf" srcId="{B63197D3-48C0-45ED-83BB-D5249BC0F9D1}" destId="{F6EDAE7B-6A70-4B39-8D6A-2EAC73A78A10}" srcOrd="5" destOrd="0" presId="urn:microsoft.com/office/officeart/2005/8/layout/hierarchy2"/>
    <dgm:cxn modelId="{829A89A5-BFA7-418C-BCDF-61B9614F2E77}" type="presParOf" srcId="{F6EDAE7B-6A70-4B39-8D6A-2EAC73A78A10}" destId="{06A9F8FA-42CD-4673-8EE8-61EE6174B3B0}" srcOrd="0" destOrd="0" presId="urn:microsoft.com/office/officeart/2005/8/layout/hierarchy2"/>
    <dgm:cxn modelId="{40FE1FF9-88C8-4BDF-BFD1-F15B330C2406}" type="presParOf" srcId="{F6EDAE7B-6A70-4B39-8D6A-2EAC73A78A10}" destId="{4872E507-B250-44D9-9AA6-C9AADDC40529}" srcOrd="1" destOrd="0" presId="urn:microsoft.com/office/officeart/2005/8/layout/hierarchy2"/>
    <dgm:cxn modelId="{31820CF2-04F2-477D-AC83-57621554AFF7}" type="presParOf" srcId="{4872E507-B250-44D9-9AA6-C9AADDC40529}" destId="{413E6F41-AAF8-41F9-A00A-589A269C66E1}" srcOrd="0" destOrd="0" presId="urn:microsoft.com/office/officeart/2005/8/layout/hierarchy2"/>
    <dgm:cxn modelId="{0E276C4D-ECF4-4836-916A-6F6C7558DEA1}" type="presParOf" srcId="{413E6F41-AAF8-41F9-A00A-589A269C66E1}" destId="{6214DD22-024C-4986-B026-88AA1076563F}" srcOrd="0" destOrd="0" presId="urn:microsoft.com/office/officeart/2005/8/layout/hierarchy2"/>
    <dgm:cxn modelId="{5911ACC1-7808-43A2-A1D3-4774DFE6BB4D}" type="presParOf" srcId="{4872E507-B250-44D9-9AA6-C9AADDC40529}" destId="{331E92C5-BC8D-4C7E-9112-55F51BF5A6EA}" srcOrd="1" destOrd="0" presId="urn:microsoft.com/office/officeart/2005/8/layout/hierarchy2"/>
    <dgm:cxn modelId="{4313EC45-BA91-47ED-BC14-DE5B817AFBC3}" type="presParOf" srcId="{331E92C5-BC8D-4C7E-9112-55F51BF5A6EA}" destId="{2D8BADB9-8DA3-4101-A036-9C7E8A972830}" srcOrd="0" destOrd="0" presId="urn:microsoft.com/office/officeart/2005/8/layout/hierarchy2"/>
    <dgm:cxn modelId="{C5F6DD55-B5FB-4015-BF1B-46BAFC4A2C29}" type="presParOf" srcId="{331E92C5-BC8D-4C7E-9112-55F51BF5A6EA}" destId="{CD6851D5-40C6-42DA-A21C-EC2592DB00BE}"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A38D-07A2-4564-BC25-A198DD39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dcterms:created xsi:type="dcterms:W3CDTF">2022-06-24T12:31:00Z</dcterms:created>
  <dcterms:modified xsi:type="dcterms:W3CDTF">2022-06-24T12:31:00Z</dcterms:modified>
</cp:coreProperties>
</file>