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553"/>
        <w:gridCol w:w="1945"/>
        <w:gridCol w:w="1812"/>
        <w:gridCol w:w="283"/>
        <w:gridCol w:w="1409"/>
        <w:gridCol w:w="2150"/>
        <w:gridCol w:w="1725"/>
        <w:gridCol w:w="1956"/>
      </w:tblGrid>
      <w:tr w:rsidR="008B7137" w:rsidTr="001F00A2">
        <w:tc>
          <w:tcPr>
            <w:tcW w:w="2378" w:type="dxa"/>
          </w:tcPr>
          <w:p w:rsidR="008B7137" w:rsidRPr="0057586C" w:rsidRDefault="008B7137" w:rsidP="003646BF">
            <w:pPr>
              <w:jc w:val="center"/>
              <w:rPr>
                <w:b/>
                <w:bCs/>
              </w:rPr>
            </w:pPr>
            <w:r w:rsidRPr="006E34B1">
              <w:rPr>
                <w:noProof/>
                <w:lang w:val="en-US" w:eastAsia="en-US"/>
              </w:rPr>
              <w:drawing>
                <wp:inline distT="0" distB="0" distL="0" distR="0">
                  <wp:extent cx="794866" cy="791399"/>
                  <wp:effectExtent l="19050" t="0" r="5234" b="0"/>
                  <wp:docPr id="1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6" w:type="dxa"/>
            <w:gridSpan w:val="8"/>
            <w:vAlign w:val="center"/>
          </w:tcPr>
          <w:p w:rsidR="008B7137" w:rsidRPr="001F59F2" w:rsidRDefault="008B7137" w:rsidP="003646BF">
            <w:pPr>
              <w:rPr>
                <w:b/>
                <w:bCs/>
                <w:sz w:val="24"/>
              </w:rPr>
            </w:pPr>
            <w:r w:rsidRPr="001F59F2">
              <w:rPr>
                <w:b/>
                <w:bCs/>
                <w:sz w:val="28"/>
              </w:rPr>
              <w:t>RENCANA PEMBELAJARAN SEMESTER (RPS)</w:t>
            </w:r>
          </w:p>
          <w:p w:rsidR="008B7137" w:rsidRPr="00C2746A" w:rsidRDefault="008B7137" w:rsidP="003646BF">
            <w:pPr>
              <w:rPr>
                <w:b/>
                <w:bCs/>
                <w:lang w:val="en-US"/>
              </w:rPr>
            </w:pPr>
            <w:r w:rsidRPr="003D1F1D">
              <w:rPr>
                <w:b/>
                <w:bCs/>
              </w:rPr>
              <w:t xml:space="preserve">PROGRAM STUDI </w:t>
            </w:r>
            <w:r w:rsidR="00C2746A">
              <w:rPr>
                <w:b/>
                <w:bCs/>
                <w:lang w:val="en-US"/>
              </w:rPr>
              <w:t>SATRA DAERAH</w:t>
            </w:r>
          </w:p>
          <w:p w:rsidR="008B7137" w:rsidRPr="00C2746A" w:rsidRDefault="008B7137" w:rsidP="003646BF">
            <w:pPr>
              <w:rPr>
                <w:b/>
                <w:bCs/>
                <w:lang w:val="en-US"/>
              </w:rPr>
            </w:pPr>
            <w:r w:rsidRPr="003D1F1D">
              <w:rPr>
                <w:b/>
                <w:bCs/>
              </w:rPr>
              <w:t xml:space="preserve">FAKULTAS </w:t>
            </w:r>
            <w:r w:rsidR="00C2746A">
              <w:rPr>
                <w:b/>
                <w:bCs/>
                <w:lang w:val="en-US"/>
              </w:rPr>
              <w:t>ILMU BUDAYA</w:t>
            </w:r>
          </w:p>
          <w:p w:rsidR="008B7137" w:rsidRDefault="008B7137">
            <w:r w:rsidRPr="003D1F1D">
              <w:rPr>
                <w:b/>
                <w:bCs/>
              </w:rPr>
              <w:t>UNIVERSITAS SEBELAS MARET</w:t>
            </w:r>
          </w:p>
        </w:tc>
      </w:tr>
      <w:tr w:rsidR="001F00A2" w:rsidTr="001F00A2">
        <w:tc>
          <w:tcPr>
            <w:tcW w:w="4928" w:type="dxa"/>
            <w:gridSpan w:val="3"/>
          </w:tcPr>
          <w:p w:rsidR="001F00A2" w:rsidRDefault="001F00A2">
            <w:r>
              <w:t>I</w:t>
            </w:r>
            <w:r>
              <w:rPr>
                <w:rFonts w:ascii="Times New Roman" w:hAnsi="Times New Roman" w:cs="Times New Roman"/>
              </w:rPr>
              <w:t>dentitas Mata Kuliah</w:t>
            </w:r>
          </w:p>
        </w:tc>
        <w:tc>
          <w:tcPr>
            <w:tcW w:w="3544" w:type="dxa"/>
            <w:gridSpan w:val="3"/>
          </w:tcPr>
          <w:p w:rsidR="001F00A2" w:rsidRDefault="001F00A2">
            <w:r>
              <w:t>Identitas Pengampu Mata Kuliah</w:t>
            </w:r>
          </w:p>
        </w:tc>
        <w:tc>
          <w:tcPr>
            <w:tcW w:w="2184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validasi</w:t>
            </w:r>
            <w:proofErr w:type="spellEnd"/>
          </w:p>
        </w:tc>
        <w:tc>
          <w:tcPr>
            <w:tcW w:w="1759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</w:p>
        </w:tc>
        <w:tc>
          <w:tcPr>
            <w:tcW w:w="1759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</w:p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Kode Mata Kuliah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985" w:type="dxa"/>
          </w:tcPr>
          <w:p w:rsidR="001F00A2" w:rsidRDefault="001F00A2">
            <w:r w:rsidRPr="006D5C83">
              <w:rPr>
                <w:rFonts w:ascii="Calibri" w:hAnsi="Calibri" w:cs="Calibri"/>
                <w:b/>
                <w:bCs/>
              </w:rPr>
              <w:t>SAA1150</w:t>
            </w:r>
          </w:p>
        </w:tc>
        <w:tc>
          <w:tcPr>
            <w:tcW w:w="1843" w:type="dxa"/>
          </w:tcPr>
          <w:p w:rsidR="001F00A2" w:rsidRDefault="001F00A2">
            <w:r>
              <w:t>Nama Dosen</w:t>
            </w:r>
          </w:p>
        </w:tc>
        <w:tc>
          <w:tcPr>
            <w:tcW w:w="283" w:type="dxa"/>
          </w:tcPr>
          <w:p w:rsidR="001F00A2" w:rsidRDefault="001F00A2">
            <w:r>
              <w:t>:</w:t>
            </w:r>
          </w:p>
        </w:tc>
        <w:tc>
          <w:tcPr>
            <w:tcW w:w="1418" w:type="dxa"/>
          </w:tcPr>
          <w:p w:rsidR="001F00A2" w:rsidRDefault="001F00A2">
            <w:r>
              <w:rPr>
                <w:rFonts w:ascii="Calibri" w:hAnsi="Calibri" w:cs="Calibri"/>
              </w:rPr>
              <w:t>Dr. Supana , M.Hum.</w:t>
            </w:r>
          </w:p>
        </w:tc>
        <w:tc>
          <w:tcPr>
            <w:tcW w:w="2184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pengembang</w:t>
            </w:r>
            <w:proofErr w:type="spellEnd"/>
            <w:r>
              <w:rPr>
                <w:lang w:val="en-US"/>
              </w:rPr>
              <w:t xml:space="preserve"> RPS</w:t>
            </w:r>
          </w:p>
        </w:tc>
        <w:tc>
          <w:tcPr>
            <w:tcW w:w="1759" w:type="dxa"/>
          </w:tcPr>
          <w:p w:rsidR="001F00A2" w:rsidRPr="00861A24" w:rsidRDefault="001F00A2" w:rsidP="00182C8B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Supana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M.Hum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59" w:type="dxa"/>
          </w:tcPr>
          <w:p w:rsidR="001F00A2" w:rsidRDefault="00F21C1D" w:rsidP="00F17802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99217</wp:posOffset>
                  </wp:positionH>
                  <wp:positionV relativeFrom="paragraph">
                    <wp:posOffset>25534</wp:posOffset>
                  </wp:positionV>
                  <wp:extent cx="772406" cy="253573"/>
                  <wp:effectExtent l="19050" t="0" r="8644" b="0"/>
                  <wp:wrapNone/>
                  <wp:docPr id="6" name="Picture 3" descr="TANDA TANGAN SUP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NDA TANGAN SUP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06" cy="253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00A2" w:rsidTr="001F00A2">
        <w:tc>
          <w:tcPr>
            <w:tcW w:w="2378" w:type="dxa"/>
          </w:tcPr>
          <w:p w:rsidR="001F00A2" w:rsidRDefault="001F00A2">
            <w:r>
              <w:rPr>
                <w:rFonts w:ascii="Calibri" w:hAnsi="Calibri" w:cs="Calibri"/>
                <w:b/>
              </w:rPr>
              <w:t xml:space="preserve">Nama </w:t>
            </w:r>
            <w:r w:rsidRPr="007D341A">
              <w:rPr>
                <w:rFonts w:ascii="Calibri" w:hAnsi="Calibri" w:cs="Calibri"/>
                <w:b/>
                <w:lang w:val="sv-SE"/>
              </w:rPr>
              <w:t>Matakuliah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985" w:type="dxa"/>
          </w:tcPr>
          <w:p w:rsidR="001F00A2" w:rsidRPr="00834B25" w:rsidRDefault="001F00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Sejarah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</w:p>
        </w:tc>
        <w:tc>
          <w:tcPr>
            <w:tcW w:w="1843" w:type="dxa"/>
          </w:tcPr>
          <w:p w:rsidR="001F00A2" w:rsidRDefault="001F00A2">
            <w:r>
              <w:t>Kelompok Bidang</w:t>
            </w:r>
          </w:p>
        </w:tc>
        <w:tc>
          <w:tcPr>
            <w:tcW w:w="283" w:type="dxa"/>
          </w:tcPr>
          <w:p w:rsidR="001F00A2" w:rsidRDefault="001F00A2">
            <w:r>
              <w:t>:</w:t>
            </w:r>
          </w:p>
        </w:tc>
        <w:tc>
          <w:tcPr>
            <w:tcW w:w="1418" w:type="dxa"/>
          </w:tcPr>
          <w:p w:rsidR="001F00A2" w:rsidRPr="00C2746A" w:rsidRDefault="001F00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Humaniora</w:t>
            </w:r>
            <w:proofErr w:type="spellEnd"/>
          </w:p>
        </w:tc>
        <w:tc>
          <w:tcPr>
            <w:tcW w:w="2184" w:type="dxa"/>
          </w:tcPr>
          <w:p w:rsidR="001F00A2" w:rsidRPr="00C2746A" w:rsidRDefault="001F00A2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F00A2" w:rsidRPr="00C2746A" w:rsidRDefault="001F00A2">
            <w:pPr>
              <w:rPr>
                <w:lang w:val="en-US"/>
              </w:rPr>
            </w:pPr>
          </w:p>
        </w:tc>
        <w:tc>
          <w:tcPr>
            <w:tcW w:w="1759" w:type="dxa"/>
          </w:tcPr>
          <w:p w:rsidR="001F00A2" w:rsidRPr="00C2746A" w:rsidRDefault="001F00A2">
            <w:pPr>
              <w:rPr>
                <w:lang w:val="en-US"/>
              </w:rPr>
            </w:pPr>
          </w:p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Bobot Mata Kuliah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985" w:type="dxa"/>
          </w:tcPr>
          <w:p w:rsidR="001F00A2" w:rsidRDefault="001F00A2">
            <w:r>
              <w:t>2 SKS</w:t>
            </w:r>
          </w:p>
        </w:tc>
        <w:tc>
          <w:tcPr>
            <w:tcW w:w="1843" w:type="dxa"/>
          </w:tcPr>
          <w:p w:rsidR="001F00A2" w:rsidRDefault="001F00A2"/>
        </w:tc>
        <w:tc>
          <w:tcPr>
            <w:tcW w:w="283" w:type="dxa"/>
          </w:tcPr>
          <w:p w:rsidR="001F00A2" w:rsidRDefault="001F00A2"/>
        </w:tc>
        <w:tc>
          <w:tcPr>
            <w:tcW w:w="1418" w:type="dxa"/>
          </w:tcPr>
          <w:p w:rsidR="001F00A2" w:rsidRDefault="001F00A2"/>
        </w:tc>
        <w:tc>
          <w:tcPr>
            <w:tcW w:w="2184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Koordinator</w:t>
            </w:r>
            <w:proofErr w:type="spellEnd"/>
            <w:r>
              <w:rPr>
                <w:lang w:val="en-US"/>
              </w:rPr>
              <w:t xml:space="preserve"> MK</w:t>
            </w:r>
          </w:p>
        </w:tc>
        <w:tc>
          <w:tcPr>
            <w:tcW w:w="1759" w:type="dxa"/>
          </w:tcPr>
          <w:p w:rsidR="001F00A2" w:rsidRPr="00861A24" w:rsidRDefault="001F00A2" w:rsidP="00182C8B">
            <w:pPr>
              <w:rPr>
                <w:lang w:val="en-US"/>
              </w:rPr>
            </w:pPr>
            <w:r>
              <w:rPr>
                <w:lang w:val="en-US"/>
              </w:rPr>
              <w:t xml:space="preserve">Drs. Imam </w:t>
            </w:r>
            <w:proofErr w:type="spellStart"/>
            <w:r>
              <w:rPr>
                <w:lang w:val="en-US"/>
              </w:rPr>
              <w:t>Sutarjo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M.Hum</w:t>
            </w:r>
            <w:proofErr w:type="spellEnd"/>
          </w:p>
        </w:tc>
        <w:tc>
          <w:tcPr>
            <w:tcW w:w="1759" w:type="dxa"/>
          </w:tcPr>
          <w:p w:rsidR="001F00A2" w:rsidRDefault="00F21C1D">
            <w:r w:rsidRPr="00F21C1D">
              <w:rPr>
                <w:noProof/>
                <w:lang w:val="en-US" w:eastAsia="en-US"/>
              </w:rPr>
              <w:drawing>
                <wp:inline distT="0" distB="0" distL="0" distR="0">
                  <wp:extent cx="1079767" cy="453358"/>
                  <wp:effectExtent l="19050" t="0" r="6083" b="0"/>
                  <wp:docPr id="2" name="Picture 1" descr="F:\ttd sutar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td sutar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95" cy="45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Semester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985" w:type="dxa"/>
          </w:tcPr>
          <w:p w:rsidR="001F00A2" w:rsidRPr="00834B25" w:rsidRDefault="001F00A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1F00A2" w:rsidRDefault="001F00A2"/>
        </w:tc>
        <w:tc>
          <w:tcPr>
            <w:tcW w:w="283" w:type="dxa"/>
          </w:tcPr>
          <w:p w:rsidR="001F00A2" w:rsidRDefault="001F00A2"/>
        </w:tc>
        <w:tc>
          <w:tcPr>
            <w:tcW w:w="1418" w:type="dxa"/>
          </w:tcPr>
          <w:p w:rsidR="001F00A2" w:rsidRDefault="001F00A2"/>
        </w:tc>
        <w:tc>
          <w:tcPr>
            <w:tcW w:w="2184" w:type="dxa"/>
          </w:tcPr>
          <w:p w:rsidR="001F00A2" w:rsidRDefault="001F00A2"/>
        </w:tc>
        <w:tc>
          <w:tcPr>
            <w:tcW w:w="1759" w:type="dxa"/>
          </w:tcPr>
          <w:p w:rsidR="001F00A2" w:rsidRDefault="001F00A2"/>
        </w:tc>
        <w:tc>
          <w:tcPr>
            <w:tcW w:w="1759" w:type="dxa"/>
          </w:tcPr>
          <w:p w:rsidR="001F00A2" w:rsidRDefault="001F00A2"/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Mata Kuliah Prasyarat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985" w:type="dxa"/>
          </w:tcPr>
          <w:p w:rsidR="001F00A2" w:rsidRDefault="001F00A2">
            <w:r>
              <w:t>-</w:t>
            </w:r>
          </w:p>
        </w:tc>
        <w:tc>
          <w:tcPr>
            <w:tcW w:w="1843" w:type="dxa"/>
          </w:tcPr>
          <w:p w:rsidR="001F00A2" w:rsidRDefault="001F00A2"/>
        </w:tc>
        <w:tc>
          <w:tcPr>
            <w:tcW w:w="283" w:type="dxa"/>
          </w:tcPr>
          <w:p w:rsidR="001F00A2" w:rsidRDefault="001F00A2"/>
        </w:tc>
        <w:tc>
          <w:tcPr>
            <w:tcW w:w="1418" w:type="dxa"/>
          </w:tcPr>
          <w:p w:rsidR="001F00A2" w:rsidRDefault="001F00A2"/>
        </w:tc>
        <w:tc>
          <w:tcPr>
            <w:tcW w:w="2184" w:type="dxa"/>
          </w:tcPr>
          <w:p w:rsidR="001F00A2" w:rsidRPr="00861A24" w:rsidRDefault="001F00A2" w:rsidP="00182C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Prodi</w:t>
            </w:r>
            <w:proofErr w:type="spellEnd"/>
          </w:p>
        </w:tc>
        <w:tc>
          <w:tcPr>
            <w:tcW w:w="1759" w:type="dxa"/>
          </w:tcPr>
          <w:p w:rsidR="001F00A2" w:rsidRPr="00861A24" w:rsidRDefault="001F00A2" w:rsidP="00182C8B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Supana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M.Hum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59" w:type="dxa"/>
          </w:tcPr>
          <w:p w:rsidR="001F00A2" w:rsidRDefault="00F21C1D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24765</wp:posOffset>
                  </wp:positionV>
                  <wp:extent cx="770890" cy="253365"/>
                  <wp:effectExtent l="19050" t="0" r="0" b="0"/>
                  <wp:wrapNone/>
                  <wp:docPr id="3" name="Picture 3" descr="TANDA TANGAN SUP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NDA TANGAN SUP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00A2" w:rsidTr="001F00A2">
        <w:tc>
          <w:tcPr>
            <w:tcW w:w="14174" w:type="dxa"/>
            <w:gridSpan w:val="9"/>
          </w:tcPr>
          <w:p w:rsidR="001F00A2" w:rsidRDefault="001F00A2"/>
        </w:tc>
      </w:tr>
      <w:tr w:rsidR="001F00A2" w:rsidTr="001F00A2">
        <w:tc>
          <w:tcPr>
            <w:tcW w:w="14174" w:type="dxa"/>
            <w:gridSpan w:val="9"/>
          </w:tcPr>
          <w:p w:rsidR="001F00A2" w:rsidRDefault="001F00A2">
            <w:r>
              <w:t>Capaian Pembelajaran Lulusan (CPL)</w:t>
            </w:r>
          </w:p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Kode CPL</w:t>
            </w:r>
          </w:p>
        </w:tc>
        <w:tc>
          <w:tcPr>
            <w:tcW w:w="565" w:type="dxa"/>
          </w:tcPr>
          <w:p w:rsidR="001F00A2" w:rsidRDefault="001F00A2"/>
        </w:tc>
        <w:tc>
          <w:tcPr>
            <w:tcW w:w="11231" w:type="dxa"/>
            <w:gridSpan w:val="7"/>
          </w:tcPr>
          <w:p w:rsidR="001F00A2" w:rsidRPr="00B36EC7" w:rsidRDefault="001F00A2">
            <w:r w:rsidRPr="00B36EC7">
              <w:t>Unsur CPL</w:t>
            </w:r>
          </w:p>
        </w:tc>
      </w:tr>
      <w:tr w:rsidR="001F00A2" w:rsidTr="001F00A2">
        <w:tc>
          <w:tcPr>
            <w:tcW w:w="2378" w:type="dxa"/>
          </w:tcPr>
          <w:p w:rsidR="001F00A2" w:rsidRPr="00647AD1" w:rsidRDefault="001F00A2" w:rsidP="00D01688">
            <w:pPr>
              <w:rPr>
                <w:lang w:val="en-US"/>
              </w:rPr>
            </w:pPr>
            <w:r>
              <w:rPr>
                <w:lang w:val="en-US"/>
              </w:rPr>
              <w:t>S 2</w:t>
            </w:r>
          </w:p>
        </w:tc>
        <w:tc>
          <w:tcPr>
            <w:tcW w:w="565" w:type="dxa"/>
          </w:tcPr>
          <w:p w:rsidR="001F00A2" w:rsidRPr="00647AD1" w:rsidRDefault="001F00A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11231" w:type="dxa"/>
            <w:gridSpan w:val="7"/>
          </w:tcPr>
          <w:p w:rsidR="001F00A2" w:rsidRPr="00B36EC7" w:rsidRDefault="001F00A2">
            <w:pPr>
              <w:rPr>
                <w:lang w:val="en-US"/>
              </w:rPr>
            </w:pPr>
            <w:proofErr w:type="spellStart"/>
            <w:r w:rsidRPr="00B36EC7">
              <w:rPr>
                <w:lang w:val="en-US"/>
              </w:rPr>
              <w:t>Menjunjung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tinggi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nilai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kemanusiaan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dalam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menjalankan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tugas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berdasarkan</w:t>
            </w:r>
            <w:proofErr w:type="spellEnd"/>
            <w:r w:rsidRPr="00B36EC7">
              <w:rPr>
                <w:lang w:val="en-US"/>
              </w:rPr>
              <w:t xml:space="preserve"> agama, moral,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etika</w:t>
            </w:r>
            <w:proofErr w:type="spellEnd"/>
          </w:p>
        </w:tc>
      </w:tr>
      <w:tr w:rsidR="001F00A2" w:rsidTr="001F00A2">
        <w:tc>
          <w:tcPr>
            <w:tcW w:w="2378" w:type="dxa"/>
          </w:tcPr>
          <w:p w:rsidR="001F00A2" w:rsidRPr="00B35075" w:rsidRDefault="001F00A2">
            <w:pPr>
              <w:rPr>
                <w:lang w:val="en-US"/>
              </w:rPr>
            </w:pPr>
            <w:r>
              <w:rPr>
                <w:lang w:val="en-US"/>
              </w:rPr>
              <w:t xml:space="preserve"> S4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B36EC7" w:rsidRDefault="001F00A2">
            <w:pPr>
              <w:rPr>
                <w:lang w:val="en-US"/>
              </w:rPr>
            </w:pPr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Berperan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sebagai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warga</w:t>
            </w:r>
            <w:proofErr w:type="spellEnd"/>
            <w:r w:rsidRPr="00B36EC7">
              <w:rPr>
                <w:lang w:val="en-US"/>
              </w:rPr>
              <w:t xml:space="preserve"> yang </w:t>
            </w:r>
            <w:proofErr w:type="spellStart"/>
            <w:r w:rsidRPr="00B36EC7">
              <w:rPr>
                <w:lang w:val="en-US"/>
              </w:rPr>
              <w:t>bangga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cinta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tanah</w:t>
            </w:r>
            <w:proofErr w:type="spellEnd"/>
            <w:r w:rsidRPr="00B36EC7">
              <w:rPr>
                <w:lang w:val="en-US"/>
              </w:rPr>
              <w:t xml:space="preserve"> air, </w:t>
            </w:r>
            <w:proofErr w:type="spellStart"/>
            <w:r w:rsidRPr="00B36EC7">
              <w:rPr>
                <w:lang w:val="en-US"/>
              </w:rPr>
              <w:t>memiliki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nasionalisme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serta</w:t>
            </w:r>
            <w:proofErr w:type="spellEnd"/>
            <w:r w:rsidRPr="00B36EC7">
              <w:rPr>
                <w:lang w:val="en-US"/>
              </w:rPr>
              <w:t xml:space="preserve"> rasa </w:t>
            </w:r>
            <w:proofErr w:type="spellStart"/>
            <w:r w:rsidRPr="00B36EC7">
              <w:rPr>
                <w:lang w:val="en-US"/>
              </w:rPr>
              <w:t>bertanggung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jawab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pada</w:t>
            </w:r>
            <w:proofErr w:type="spellEnd"/>
            <w:r w:rsidRPr="00B36EC7">
              <w:rPr>
                <w:lang w:val="en-US"/>
              </w:rPr>
              <w:t xml:space="preserve"> Negara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bangsa</w:t>
            </w:r>
            <w:proofErr w:type="spellEnd"/>
            <w:r w:rsidRPr="00B36EC7">
              <w:rPr>
                <w:lang w:val="en-US"/>
              </w:rPr>
              <w:t>.</w:t>
            </w:r>
          </w:p>
        </w:tc>
      </w:tr>
      <w:tr w:rsidR="001F00A2" w:rsidTr="001F00A2">
        <w:tc>
          <w:tcPr>
            <w:tcW w:w="2378" w:type="dxa"/>
          </w:tcPr>
          <w:p w:rsidR="001F00A2" w:rsidRPr="00B35075" w:rsidRDefault="001F00A2">
            <w:pPr>
              <w:rPr>
                <w:lang w:val="en-US"/>
              </w:rPr>
            </w:pPr>
            <w:r>
              <w:rPr>
                <w:lang w:val="en-US"/>
              </w:rPr>
              <w:t>K 1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B36EC7" w:rsidRDefault="001F00A2" w:rsidP="00726661">
            <w:pPr>
              <w:rPr>
                <w:lang w:val="en-US"/>
              </w:rPr>
            </w:pPr>
            <w:proofErr w:type="spellStart"/>
            <w:r w:rsidRPr="00B36EC7">
              <w:rPr>
                <w:lang w:val="en-US"/>
              </w:rPr>
              <w:t>Mampu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menerapkan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pemikiran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logis</w:t>
            </w:r>
            <w:proofErr w:type="spellEnd"/>
            <w:r w:rsidRPr="00B36EC7">
              <w:rPr>
                <w:lang w:val="en-US"/>
              </w:rPr>
              <w:t xml:space="preserve">, </w:t>
            </w:r>
            <w:proofErr w:type="spellStart"/>
            <w:r w:rsidRPr="00B36EC7">
              <w:rPr>
                <w:lang w:val="en-US"/>
              </w:rPr>
              <w:t>kritis</w:t>
            </w:r>
            <w:proofErr w:type="spellEnd"/>
            <w:r w:rsidRPr="00B36EC7">
              <w:rPr>
                <w:lang w:val="en-US"/>
              </w:rPr>
              <w:t xml:space="preserve">, </w:t>
            </w:r>
            <w:proofErr w:type="spellStart"/>
            <w:r w:rsidRPr="00B36EC7">
              <w:rPr>
                <w:lang w:val="en-US"/>
              </w:rPr>
              <w:t>sistematis</w:t>
            </w:r>
            <w:proofErr w:type="spellEnd"/>
            <w:r w:rsidRPr="00B36EC7">
              <w:rPr>
                <w:lang w:val="en-US"/>
              </w:rPr>
              <w:t xml:space="preserve">,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inovatif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dalam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kontekspengembangan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atau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implementasi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ilmu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pengetahuan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teknologi</w:t>
            </w:r>
            <w:proofErr w:type="spellEnd"/>
            <w:r w:rsidRPr="00B36EC7">
              <w:rPr>
                <w:lang w:val="en-US"/>
              </w:rPr>
              <w:t xml:space="preserve"> yang </w:t>
            </w:r>
            <w:proofErr w:type="spellStart"/>
            <w:r w:rsidRPr="00B36EC7">
              <w:rPr>
                <w:lang w:val="en-US"/>
              </w:rPr>
              <w:t>memperhatikan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menerapkan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nilai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humaniora</w:t>
            </w:r>
            <w:proofErr w:type="spellEnd"/>
            <w:r w:rsidRPr="00B36EC7">
              <w:rPr>
                <w:lang w:val="en-US"/>
              </w:rPr>
              <w:t xml:space="preserve"> yang </w:t>
            </w:r>
            <w:proofErr w:type="spellStart"/>
            <w:r w:rsidRPr="00B36EC7">
              <w:rPr>
                <w:lang w:val="en-US"/>
              </w:rPr>
              <w:t>sesuai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dengan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bidang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keahliannya</w:t>
            </w:r>
            <w:proofErr w:type="spellEnd"/>
          </w:p>
        </w:tc>
      </w:tr>
      <w:tr w:rsidR="001F00A2" w:rsidTr="001F00A2">
        <w:tc>
          <w:tcPr>
            <w:tcW w:w="14174" w:type="dxa"/>
            <w:gridSpan w:val="9"/>
          </w:tcPr>
          <w:p w:rsidR="001F00A2" w:rsidRDefault="001F00A2"/>
        </w:tc>
      </w:tr>
      <w:tr w:rsidR="001F00A2" w:rsidTr="001F00A2">
        <w:tc>
          <w:tcPr>
            <w:tcW w:w="2378" w:type="dxa"/>
          </w:tcPr>
          <w:p w:rsidR="001F00A2" w:rsidRDefault="00465EC9">
            <w:r>
              <w:t>CP Mata Kuliah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124F17" w:rsidRDefault="00465EC9" w:rsidP="00834B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Mahasiswa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mampu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menjelaskan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sejarah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perkembangan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religi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 w:rsidRPr="00B36EC7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sejarah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perkemabangan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budaya</w:t>
            </w:r>
            <w:proofErr w:type="spellEnd"/>
            <w:r w:rsidRPr="00B36EC7">
              <w:rPr>
                <w:lang w:val="en-US"/>
              </w:rPr>
              <w:t>/</w:t>
            </w:r>
            <w:proofErr w:type="spellStart"/>
            <w:r w:rsidRPr="00B36EC7">
              <w:rPr>
                <w:lang w:val="en-US"/>
              </w:rPr>
              <w:t>sastra</w:t>
            </w:r>
            <w:proofErr w:type="spellEnd"/>
            <w:r w:rsidRPr="00B36EC7">
              <w:rPr>
                <w:lang w:val="en-US"/>
              </w:rPr>
              <w:t xml:space="preserve">, </w:t>
            </w:r>
            <w:proofErr w:type="spellStart"/>
            <w:r w:rsidRPr="00B36EC7">
              <w:rPr>
                <w:lang w:val="en-US"/>
              </w:rPr>
              <w:t>dan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kerajaan-kerajaan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di</w:t>
            </w:r>
            <w:proofErr w:type="spellEnd"/>
            <w:r w:rsidRPr="00B36EC7">
              <w:rPr>
                <w:lang w:val="en-US"/>
              </w:rPr>
              <w:t xml:space="preserve"> </w:t>
            </w:r>
            <w:proofErr w:type="spellStart"/>
            <w:r w:rsidRPr="00B36EC7">
              <w:rPr>
                <w:lang w:val="en-US"/>
              </w:rPr>
              <w:t>Jawa</w:t>
            </w:r>
            <w:proofErr w:type="spellEnd"/>
          </w:p>
        </w:tc>
      </w:tr>
      <w:tr w:rsidR="001F00A2" w:rsidTr="001F00A2">
        <w:tc>
          <w:tcPr>
            <w:tcW w:w="2378" w:type="dxa"/>
          </w:tcPr>
          <w:p w:rsidR="001F00A2" w:rsidRDefault="001F00A2"/>
        </w:tc>
        <w:tc>
          <w:tcPr>
            <w:tcW w:w="565" w:type="dxa"/>
          </w:tcPr>
          <w:p w:rsidR="001F00A2" w:rsidRDefault="001F00A2"/>
        </w:tc>
        <w:tc>
          <w:tcPr>
            <w:tcW w:w="11231" w:type="dxa"/>
            <w:gridSpan w:val="7"/>
          </w:tcPr>
          <w:p w:rsidR="001F00A2" w:rsidRPr="00B36EC7" w:rsidRDefault="001F00A2">
            <w:pPr>
              <w:rPr>
                <w:lang w:val="en-US"/>
              </w:rPr>
            </w:pPr>
            <w:r w:rsidRPr="00B36EC7">
              <w:t xml:space="preserve"> </w:t>
            </w:r>
          </w:p>
        </w:tc>
      </w:tr>
      <w:tr w:rsidR="001F00A2" w:rsidTr="001F00A2">
        <w:tc>
          <w:tcPr>
            <w:tcW w:w="2378" w:type="dxa"/>
          </w:tcPr>
          <w:p w:rsidR="001F00A2" w:rsidRDefault="00465EC9">
            <w:r>
              <w:t>Bahan Kajian Keilmuan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B36EC7" w:rsidRDefault="00465EC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Sejarah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religi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Kerajaan-kerajaan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</w:p>
        </w:tc>
      </w:tr>
      <w:tr w:rsidR="001F00A2" w:rsidTr="001F00A2">
        <w:tc>
          <w:tcPr>
            <w:tcW w:w="2378" w:type="dxa"/>
          </w:tcPr>
          <w:p w:rsidR="001F00A2" w:rsidRDefault="001F00A2"/>
        </w:tc>
        <w:tc>
          <w:tcPr>
            <w:tcW w:w="565" w:type="dxa"/>
          </w:tcPr>
          <w:p w:rsidR="001F00A2" w:rsidRDefault="001F00A2"/>
        </w:tc>
        <w:tc>
          <w:tcPr>
            <w:tcW w:w="11231" w:type="dxa"/>
            <w:gridSpan w:val="7"/>
          </w:tcPr>
          <w:p w:rsidR="001F00A2" w:rsidRPr="00834B25" w:rsidRDefault="001F00A2">
            <w:pPr>
              <w:rPr>
                <w:color w:val="FF0000"/>
              </w:rPr>
            </w:pPr>
          </w:p>
        </w:tc>
      </w:tr>
      <w:tr w:rsidR="001F00A2" w:rsidTr="001F00A2">
        <w:tc>
          <w:tcPr>
            <w:tcW w:w="2378" w:type="dxa"/>
          </w:tcPr>
          <w:p w:rsidR="001F00A2" w:rsidRDefault="001F00A2"/>
        </w:tc>
        <w:tc>
          <w:tcPr>
            <w:tcW w:w="565" w:type="dxa"/>
          </w:tcPr>
          <w:p w:rsidR="001F00A2" w:rsidRDefault="001F00A2"/>
        </w:tc>
        <w:tc>
          <w:tcPr>
            <w:tcW w:w="11231" w:type="dxa"/>
            <w:gridSpan w:val="7"/>
          </w:tcPr>
          <w:p w:rsidR="001F00A2" w:rsidRDefault="001F00A2"/>
        </w:tc>
      </w:tr>
      <w:tr w:rsidR="001F00A2" w:rsidTr="001F00A2">
        <w:tc>
          <w:tcPr>
            <w:tcW w:w="2378" w:type="dxa"/>
          </w:tcPr>
          <w:p w:rsidR="001F00A2" w:rsidRDefault="001F00A2">
            <w:r>
              <w:t>Pengalaman Belajar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C2746A" w:rsidRDefault="001F00A2" w:rsidP="008868E9">
            <w:pPr>
              <w:rPr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mempelajari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sejarah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religi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factor yang </w:t>
            </w:r>
            <w:proofErr w:type="spellStart"/>
            <w:r>
              <w:rPr>
                <w:lang w:val="en-US"/>
              </w:rPr>
              <w:t>mempengaruhinya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perkembangan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khususnya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pengaruh</w:t>
            </w:r>
            <w:proofErr w:type="spellEnd"/>
            <w:r>
              <w:rPr>
                <w:lang w:val="en-US"/>
              </w:rPr>
              <w:t xml:space="preserve"> India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sastra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kerajaan-kerajaan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sistem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pemerintahannya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1F00A2" w:rsidTr="001F00A2">
        <w:tc>
          <w:tcPr>
            <w:tcW w:w="2378" w:type="dxa"/>
          </w:tcPr>
          <w:p w:rsidR="001F00A2" w:rsidRDefault="001F00A2"/>
        </w:tc>
        <w:tc>
          <w:tcPr>
            <w:tcW w:w="565" w:type="dxa"/>
          </w:tcPr>
          <w:p w:rsidR="001F00A2" w:rsidRDefault="001F00A2"/>
        </w:tc>
        <w:tc>
          <w:tcPr>
            <w:tcW w:w="11231" w:type="dxa"/>
            <w:gridSpan w:val="7"/>
          </w:tcPr>
          <w:p w:rsidR="001F00A2" w:rsidRDefault="001F00A2"/>
        </w:tc>
      </w:tr>
      <w:tr w:rsidR="001F00A2" w:rsidTr="001F00A2">
        <w:tc>
          <w:tcPr>
            <w:tcW w:w="2378" w:type="dxa"/>
          </w:tcPr>
          <w:p w:rsidR="001F00A2" w:rsidRDefault="001F00A2">
            <w:r>
              <w:lastRenderedPageBreak/>
              <w:t>Daftar Reverensi</w:t>
            </w:r>
          </w:p>
        </w:tc>
        <w:tc>
          <w:tcPr>
            <w:tcW w:w="565" w:type="dxa"/>
          </w:tcPr>
          <w:p w:rsidR="001F00A2" w:rsidRDefault="001F00A2">
            <w:r>
              <w:t>:</w:t>
            </w:r>
          </w:p>
        </w:tc>
        <w:tc>
          <w:tcPr>
            <w:tcW w:w="11231" w:type="dxa"/>
            <w:gridSpan w:val="7"/>
          </w:tcPr>
          <w:p w:rsidR="001F00A2" w:rsidRPr="009B53D4" w:rsidRDefault="001F00A2" w:rsidP="00834B25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53D4">
              <w:rPr>
                <w:rFonts w:ascii="Calibri" w:hAnsi="Calibri" w:cs="Calibri"/>
              </w:rPr>
              <w:t xml:space="preserve">Agus Aris Munandar. </w:t>
            </w:r>
            <w:r w:rsidRPr="009B53D4">
              <w:rPr>
                <w:rFonts w:ascii="Calibri" w:hAnsi="Calibri" w:cs="Calibri"/>
                <w:lang w:val="fr-FR"/>
              </w:rPr>
              <w:t xml:space="preserve">2008. </w:t>
            </w:r>
            <w:proofErr w:type="spellStart"/>
            <w:r w:rsidRPr="009B53D4">
              <w:rPr>
                <w:rFonts w:ascii="Calibri" w:hAnsi="Calibri" w:cs="Calibri"/>
                <w:i/>
                <w:iCs/>
                <w:lang w:val="fr-FR"/>
              </w:rPr>
              <w:t>Ibu</w:t>
            </w:r>
            <w:proofErr w:type="spellEnd"/>
            <w:r w:rsidRPr="009B53D4">
              <w:rPr>
                <w:rFonts w:ascii="Calibri" w:hAnsi="Calibri" w:cs="Calibri"/>
                <w:i/>
                <w:iCs/>
                <w:lang w:val="fr-FR"/>
              </w:rPr>
              <w:t xml:space="preserve"> Kota </w:t>
            </w:r>
            <w:proofErr w:type="spellStart"/>
            <w:r w:rsidRPr="009B53D4">
              <w:rPr>
                <w:rFonts w:ascii="Calibri" w:hAnsi="Calibri" w:cs="Calibri"/>
                <w:i/>
                <w:iCs/>
                <w:lang w:val="fr-FR"/>
              </w:rPr>
              <w:t>Majapahit</w:t>
            </w:r>
            <w:proofErr w:type="spellEnd"/>
            <w:r w:rsidRPr="009B53D4">
              <w:rPr>
                <w:rFonts w:ascii="Calibri" w:hAnsi="Calibri" w:cs="Calibri"/>
                <w:i/>
                <w:iCs/>
                <w:lang w:val="fr-FR"/>
              </w:rPr>
              <w:t xml:space="preserve">: </w:t>
            </w:r>
            <w:proofErr w:type="spellStart"/>
            <w:r w:rsidRPr="009B53D4">
              <w:rPr>
                <w:rFonts w:ascii="Calibri" w:hAnsi="Calibri" w:cs="Calibri"/>
                <w:i/>
                <w:iCs/>
                <w:lang w:val="fr-FR"/>
              </w:rPr>
              <w:t>Masa</w:t>
            </w:r>
            <w:proofErr w:type="spellEnd"/>
            <w:r w:rsidRPr="009B53D4">
              <w:rPr>
                <w:rFonts w:ascii="Calibri" w:hAnsi="Calibri" w:cs="Calibri"/>
                <w:i/>
                <w:iCs/>
                <w:lang w:val="fr-FR"/>
              </w:rPr>
              <w:t xml:space="preserve"> </w:t>
            </w:r>
            <w:proofErr w:type="spellStart"/>
            <w:r w:rsidRPr="009B53D4">
              <w:rPr>
                <w:rFonts w:ascii="Calibri" w:hAnsi="Calibri" w:cs="Calibri"/>
                <w:i/>
                <w:iCs/>
                <w:lang w:val="fr-FR"/>
              </w:rPr>
              <w:t>Jaya</w:t>
            </w:r>
            <w:proofErr w:type="spellEnd"/>
            <w:r w:rsidRPr="009B53D4">
              <w:rPr>
                <w:rFonts w:ascii="Calibri" w:hAnsi="Calibri" w:cs="Calibri"/>
                <w:i/>
                <w:iCs/>
                <w:lang w:val="fr-FR"/>
              </w:rPr>
              <w:t xml:space="preserve"> dan </w:t>
            </w:r>
            <w:proofErr w:type="spellStart"/>
            <w:r w:rsidRPr="009B53D4">
              <w:rPr>
                <w:rFonts w:ascii="Calibri" w:hAnsi="Calibri" w:cs="Calibri"/>
                <w:i/>
                <w:iCs/>
                <w:lang w:val="fr-FR"/>
              </w:rPr>
              <w:t>Pencapaian</w:t>
            </w:r>
            <w:proofErr w:type="spellEnd"/>
            <w:r w:rsidRPr="009B53D4">
              <w:rPr>
                <w:rFonts w:ascii="Calibri" w:hAnsi="Calibri" w:cs="Calibri"/>
                <w:lang w:val="fr-FR"/>
              </w:rPr>
              <w:t xml:space="preserve">. </w:t>
            </w:r>
            <w:r w:rsidRPr="009B53D4">
              <w:rPr>
                <w:rFonts w:ascii="Calibri" w:hAnsi="Calibri" w:cs="Calibri"/>
              </w:rPr>
              <w:t xml:space="preserve">Jakarta: Komunitas Bambu </w:t>
            </w:r>
          </w:p>
          <w:p w:rsidR="001F00A2" w:rsidRPr="009B53D4" w:rsidRDefault="001F00A2" w:rsidP="00834B25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53D4">
              <w:rPr>
                <w:rFonts w:ascii="Calibri" w:hAnsi="Calibri" w:cs="Calibri"/>
              </w:rPr>
              <w:t xml:space="preserve">Agus Aris Munandar. 2010. </w:t>
            </w:r>
            <w:r w:rsidRPr="009B53D4">
              <w:rPr>
                <w:rFonts w:ascii="Calibri" w:hAnsi="Calibri" w:cs="Calibri"/>
                <w:i/>
                <w:iCs/>
                <w:lang w:val="it-IT"/>
              </w:rPr>
              <w:t>Gajah Mada: Biografi Politik</w:t>
            </w:r>
            <w:r w:rsidRPr="009B53D4">
              <w:rPr>
                <w:rFonts w:ascii="Calibri" w:hAnsi="Calibri" w:cs="Calibri"/>
                <w:lang w:val="it-IT"/>
              </w:rPr>
              <w:t>. Jakarta: Komunitas Bambu.</w:t>
            </w:r>
            <w:r w:rsidRPr="009B53D4">
              <w:rPr>
                <w:rFonts w:ascii="Calibri" w:hAnsi="Calibri" w:cs="Calibri"/>
              </w:rPr>
              <w:t xml:space="preserve"> </w:t>
            </w:r>
          </w:p>
          <w:p w:rsidR="001F00A2" w:rsidRPr="009B53D4" w:rsidRDefault="001F00A2" w:rsidP="00834B25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53D4">
              <w:rPr>
                <w:rFonts w:ascii="Calibri" w:hAnsi="Calibri" w:cs="Calibri"/>
              </w:rPr>
              <w:t xml:space="preserve">Berg, C.C. 1985. </w:t>
            </w:r>
            <w:r w:rsidRPr="009B53D4">
              <w:rPr>
                <w:rFonts w:ascii="Calibri" w:hAnsi="Calibri" w:cs="Calibri"/>
                <w:i/>
                <w:iCs/>
              </w:rPr>
              <w:t>Penulisan Sejarah Jawa</w:t>
            </w:r>
            <w:r w:rsidRPr="009B53D4">
              <w:rPr>
                <w:rFonts w:ascii="Calibri" w:hAnsi="Calibri" w:cs="Calibri"/>
              </w:rPr>
              <w:t>. Jakarta: Bhratara Karya Aksara.</w:t>
            </w:r>
          </w:p>
          <w:p w:rsidR="001F00A2" w:rsidRPr="000E693D" w:rsidRDefault="001F00A2" w:rsidP="000E693D">
            <w:pPr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9B53D4">
              <w:rPr>
                <w:rFonts w:ascii="Calibri" w:hAnsi="Calibri" w:cs="Calibri"/>
              </w:rPr>
              <w:t xml:space="preserve">Moedjanto, G. 1994. </w:t>
            </w:r>
            <w:r w:rsidRPr="009B53D4">
              <w:rPr>
                <w:rFonts w:ascii="Calibri" w:hAnsi="Calibri" w:cs="Calibri"/>
                <w:i/>
                <w:iCs/>
              </w:rPr>
              <w:t>Konsep Kekuasaan Jawa</w:t>
            </w:r>
            <w:r w:rsidRPr="009B53D4">
              <w:rPr>
                <w:rFonts w:ascii="Calibri" w:hAnsi="Calibri" w:cs="Calibri"/>
              </w:rPr>
              <w:t xml:space="preserve">. Yogyakarta: Kanisius </w:t>
            </w:r>
          </w:p>
          <w:p w:rsidR="001F00A2" w:rsidRPr="000E693D" w:rsidRDefault="001F00A2" w:rsidP="000E693D">
            <w:pPr>
              <w:numPr>
                <w:ilvl w:val="0"/>
                <w:numId w:val="7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Times New Roman"/>
              </w:rPr>
              <w:t xml:space="preserve">Sartono Kartodirdjo, Merwati Djoenet Poesponegoro, Nugroho Notosusanto. </w:t>
            </w:r>
            <w:r w:rsidRPr="008644B0">
              <w:rPr>
                <w:rFonts w:ascii="Calibri" w:eastAsia="Times New Roman" w:hAnsi="Calibri" w:cs="Times New Roman"/>
              </w:rPr>
              <w:t xml:space="preserve">1975. </w:t>
            </w:r>
            <w:r w:rsidRPr="000E693D">
              <w:rPr>
                <w:rFonts w:ascii="Calibri" w:eastAsia="Times New Roman" w:hAnsi="Calibri" w:cs="Times New Roman"/>
                <w:i/>
                <w:iCs/>
              </w:rPr>
              <w:t>Sejarah Nasional Indonesia Ji</w:t>
            </w:r>
            <w:r w:rsidRPr="000E693D">
              <w:rPr>
                <w:rFonts w:ascii="Calibri" w:eastAsia="Times New Roman" w:hAnsi="Calibri" w:cs="Times New Roman"/>
                <w:i/>
                <w:iCs/>
                <w:lang w:val="it-IT"/>
              </w:rPr>
              <w:t>lid II dan III</w:t>
            </w:r>
            <w:r w:rsidRPr="000E693D">
              <w:rPr>
                <w:rFonts w:ascii="Calibri" w:eastAsia="Times New Roman" w:hAnsi="Calibri" w:cs="Times New Roman"/>
                <w:lang w:val="it-IT"/>
              </w:rPr>
              <w:t>. Jakarta: Depdikbud.</w:t>
            </w:r>
          </w:p>
          <w:p w:rsidR="001F00A2" w:rsidRPr="007751E2" w:rsidRDefault="001F00A2" w:rsidP="008868E9">
            <w:pPr>
              <w:ind w:left="716"/>
              <w:rPr>
                <w:rFonts w:ascii="Calibri" w:hAnsi="Calibri" w:cs="Calibri"/>
              </w:rPr>
            </w:pPr>
          </w:p>
          <w:p w:rsidR="001F00A2" w:rsidRDefault="001F00A2"/>
        </w:tc>
      </w:tr>
    </w:tbl>
    <w:p w:rsidR="005371E6" w:rsidRPr="00624054" w:rsidRDefault="005371E6">
      <w:pPr>
        <w:rPr>
          <w:lang w:val="en-US"/>
        </w:rPr>
      </w:pP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851"/>
        <w:gridCol w:w="2268"/>
        <w:gridCol w:w="2268"/>
        <w:gridCol w:w="1276"/>
        <w:gridCol w:w="1276"/>
        <w:gridCol w:w="1275"/>
        <w:gridCol w:w="993"/>
        <w:gridCol w:w="1842"/>
        <w:gridCol w:w="2410"/>
        <w:gridCol w:w="1134"/>
      </w:tblGrid>
      <w:tr w:rsidR="003274A0" w:rsidTr="00DE582C">
        <w:trPr>
          <w:trHeight w:val="581"/>
        </w:trPr>
        <w:tc>
          <w:tcPr>
            <w:tcW w:w="851" w:type="dxa"/>
            <w:vMerge w:val="restart"/>
          </w:tcPr>
          <w:p w:rsidR="003274A0" w:rsidRDefault="003274A0" w:rsidP="00647AD1">
            <w:pPr>
              <w:jc w:val="center"/>
            </w:pPr>
            <w:r>
              <w:t>Tahap</w:t>
            </w:r>
          </w:p>
        </w:tc>
        <w:tc>
          <w:tcPr>
            <w:tcW w:w="2268" w:type="dxa"/>
            <w:vMerge w:val="restart"/>
          </w:tcPr>
          <w:p w:rsidR="003274A0" w:rsidRDefault="003274A0" w:rsidP="00647AD1">
            <w:pPr>
              <w:jc w:val="center"/>
            </w:pPr>
            <w:r>
              <w:t>Kemampuan akhir</w:t>
            </w:r>
          </w:p>
        </w:tc>
        <w:tc>
          <w:tcPr>
            <w:tcW w:w="2268" w:type="dxa"/>
            <w:vMerge w:val="restart"/>
          </w:tcPr>
          <w:p w:rsidR="003274A0" w:rsidRDefault="003274A0" w:rsidP="00647AD1">
            <w:pPr>
              <w:jc w:val="center"/>
            </w:pPr>
            <w:r>
              <w:t>Materi Pokok</w:t>
            </w:r>
          </w:p>
        </w:tc>
        <w:tc>
          <w:tcPr>
            <w:tcW w:w="1276" w:type="dxa"/>
            <w:vMerge w:val="restart"/>
          </w:tcPr>
          <w:p w:rsidR="003274A0" w:rsidRDefault="003274A0" w:rsidP="00647AD1">
            <w:pPr>
              <w:jc w:val="center"/>
            </w:pPr>
            <w:r>
              <w:t>Referensi</w:t>
            </w:r>
          </w:p>
        </w:tc>
        <w:tc>
          <w:tcPr>
            <w:tcW w:w="2551" w:type="dxa"/>
            <w:gridSpan w:val="2"/>
          </w:tcPr>
          <w:p w:rsidR="003274A0" w:rsidRPr="003274A0" w:rsidRDefault="003274A0" w:rsidP="007B655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</w:p>
        </w:tc>
        <w:tc>
          <w:tcPr>
            <w:tcW w:w="993" w:type="dxa"/>
            <w:vMerge w:val="restart"/>
          </w:tcPr>
          <w:p w:rsidR="003274A0" w:rsidRDefault="003274A0" w:rsidP="00647AD1">
            <w:pPr>
              <w:jc w:val="center"/>
            </w:pPr>
            <w:r>
              <w:t>Waktu</w:t>
            </w:r>
          </w:p>
        </w:tc>
        <w:tc>
          <w:tcPr>
            <w:tcW w:w="1842" w:type="dxa"/>
            <w:vMerge w:val="restart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Belajar</w:t>
            </w:r>
            <w:proofErr w:type="spellEnd"/>
          </w:p>
        </w:tc>
        <w:tc>
          <w:tcPr>
            <w:tcW w:w="3544" w:type="dxa"/>
            <w:gridSpan w:val="2"/>
          </w:tcPr>
          <w:p w:rsidR="003274A0" w:rsidRDefault="003274A0" w:rsidP="00647AD1">
            <w:pPr>
              <w:jc w:val="center"/>
            </w:pPr>
            <w:r>
              <w:t>Penilaian</w:t>
            </w:r>
          </w:p>
        </w:tc>
      </w:tr>
      <w:tr w:rsidR="003274A0" w:rsidTr="00DE582C">
        <w:trPr>
          <w:trHeight w:val="218"/>
        </w:trPr>
        <w:tc>
          <w:tcPr>
            <w:tcW w:w="851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2268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2268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1276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1276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Luring</w:t>
            </w:r>
          </w:p>
        </w:tc>
        <w:tc>
          <w:tcPr>
            <w:tcW w:w="1275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Daring</w:t>
            </w:r>
          </w:p>
        </w:tc>
        <w:tc>
          <w:tcPr>
            <w:tcW w:w="993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1842" w:type="dxa"/>
            <w:vMerge/>
          </w:tcPr>
          <w:p w:rsidR="003274A0" w:rsidRDefault="003274A0" w:rsidP="00647AD1">
            <w:pPr>
              <w:jc w:val="center"/>
            </w:pPr>
          </w:p>
        </w:tc>
        <w:tc>
          <w:tcPr>
            <w:tcW w:w="2410" w:type="dxa"/>
          </w:tcPr>
          <w:p w:rsidR="003274A0" w:rsidRDefault="003274A0" w:rsidP="00647AD1">
            <w:pPr>
              <w:jc w:val="center"/>
            </w:pPr>
            <w:r>
              <w:t>Indikator/ Kode CPL</w:t>
            </w:r>
          </w:p>
        </w:tc>
        <w:tc>
          <w:tcPr>
            <w:tcW w:w="1134" w:type="dxa"/>
          </w:tcPr>
          <w:p w:rsidR="003274A0" w:rsidRDefault="003274A0" w:rsidP="00647AD1">
            <w:pPr>
              <w:jc w:val="center"/>
            </w:pPr>
            <w:r>
              <w:t>Teknik Penilaian/ bobot</w:t>
            </w:r>
          </w:p>
        </w:tc>
      </w:tr>
      <w:tr w:rsidR="003274A0" w:rsidTr="00DE582C">
        <w:trPr>
          <w:trHeight w:val="218"/>
        </w:trPr>
        <w:tc>
          <w:tcPr>
            <w:tcW w:w="851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:rsid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2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0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</w:tcPr>
          <w:p w:rsidR="003274A0" w:rsidRPr="003274A0" w:rsidRDefault="003274A0" w:rsidP="00647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274A0" w:rsidTr="00DE582C">
        <w:tc>
          <w:tcPr>
            <w:tcW w:w="851" w:type="dxa"/>
          </w:tcPr>
          <w:p w:rsidR="003274A0" w:rsidRDefault="003274A0">
            <w:r>
              <w:t>I</w:t>
            </w:r>
          </w:p>
        </w:tc>
        <w:tc>
          <w:tcPr>
            <w:tcW w:w="2268" w:type="dxa"/>
          </w:tcPr>
          <w:p w:rsidR="003274A0" w:rsidRPr="006657F6" w:rsidRDefault="003274A0" w:rsidP="003646B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Mampu menjelaskan </w:t>
            </w:r>
            <w:r w:rsidRPr="009B53D4">
              <w:rPr>
                <w:rFonts w:cs="Calibri"/>
                <w:lang w:val="it-IT"/>
              </w:rPr>
              <w:t>Sejarah perkembangan religi di Jawa</w:t>
            </w:r>
            <w:r w:rsidRPr="006657F6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:rsidR="003274A0" w:rsidRPr="002B25DC" w:rsidRDefault="003274A0" w:rsidP="003646BF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Relig</w:t>
            </w:r>
            <w:r w:rsidR="005371E6">
              <w:rPr>
                <w:rFonts w:cs="Calibri"/>
                <w:lang w:val="en-US"/>
              </w:rPr>
              <w:t>i</w:t>
            </w:r>
            <w:proofErr w:type="spellEnd"/>
            <w:r w:rsidR="005371E6">
              <w:rPr>
                <w:rFonts w:cs="Calibri"/>
                <w:lang w:val="en-US"/>
              </w:rPr>
              <w:t xml:space="preserve"> </w:t>
            </w:r>
            <w:proofErr w:type="spellStart"/>
            <w:r w:rsidR="005371E6">
              <w:rPr>
                <w:rFonts w:cs="Calibri"/>
                <w:lang w:val="en-US"/>
              </w:rPr>
              <w:t>Jawa</w:t>
            </w:r>
            <w:proofErr w:type="spellEnd"/>
            <w:r w:rsidR="005371E6">
              <w:rPr>
                <w:rFonts w:cs="Calibri"/>
                <w:lang w:val="en-US"/>
              </w:rPr>
              <w:t xml:space="preserve"> </w:t>
            </w:r>
            <w:proofErr w:type="spellStart"/>
            <w:r w:rsidR="005371E6">
              <w:rPr>
                <w:rFonts w:cs="Calibri"/>
                <w:lang w:val="en-US"/>
              </w:rPr>
              <w:t>sebelum</w:t>
            </w:r>
            <w:proofErr w:type="spellEnd"/>
            <w:r w:rsidR="005371E6">
              <w:rPr>
                <w:rFonts w:cs="Calibri"/>
                <w:lang w:val="en-US"/>
              </w:rPr>
              <w:t xml:space="preserve"> </w:t>
            </w:r>
            <w:proofErr w:type="spellStart"/>
            <w:r w:rsidR="005371E6">
              <w:rPr>
                <w:rFonts w:cs="Calibri"/>
                <w:lang w:val="en-US"/>
              </w:rPr>
              <w:t>datangnya</w:t>
            </w:r>
            <w:proofErr w:type="spellEnd"/>
            <w:r w:rsidR="005371E6">
              <w:rPr>
                <w:rFonts w:cs="Calibri"/>
                <w:lang w:val="en-US"/>
              </w:rPr>
              <w:t xml:space="preserve"> Hindu 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Islam</w:t>
            </w:r>
          </w:p>
          <w:p w:rsidR="003274A0" w:rsidRPr="006657F6" w:rsidRDefault="003274A0" w:rsidP="003646BF">
            <w:pPr>
              <w:pStyle w:val="Heading2"/>
              <w:spacing w:before="0" w:after="0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74A0" w:rsidRPr="00124F17" w:rsidRDefault="003274A0">
            <w:pPr>
              <w:rPr>
                <w:lang w:val="en-US"/>
              </w:rPr>
            </w:pPr>
            <w:r>
              <w:rPr>
                <w:lang w:val="en-US"/>
              </w:rPr>
              <w:t xml:space="preserve">Ref. 1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3274A0" w:rsidRDefault="00012BC7" w:rsidP="003646BF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Ceramah  dan diskusi</w:t>
            </w:r>
          </w:p>
        </w:tc>
        <w:tc>
          <w:tcPr>
            <w:tcW w:w="1275" w:type="dxa"/>
          </w:tcPr>
          <w:p w:rsidR="003274A0" w:rsidRPr="00105911" w:rsidRDefault="00012BC7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993" w:type="dxa"/>
          </w:tcPr>
          <w:p w:rsidR="003274A0" w:rsidRPr="006657F6" w:rsidRDefault="005371E6" w:rsidP="009C55B9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 w:rsidR="003274A0"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x50</w:t>
            </w:r>
          </w:p>
        </w:tc>
        <w:tc>
          <w:tcPr>
            <w:tcW w:w="1842" w:type="dxa"/>
          </w:tcPr>
          <w:p w:rsidR="003274A0" w:rsidRPr="006657F6" w:rsidRDefault="00DE582C" w:rsidP="00DE582C">
            <w:pPr>
              <w:pStyle w:val="Heading1"/>
              <w:jc w:val="both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3274A0" w:rsidRPr="007E797B" w:rsidRDefault="003274A0" w:rsidP="007E797B">
            <w:pPr>
              <w:pStyle w:val="ListParagraph"/>
              <w:numPr>
                <w:ilvl w:val="0"/>
                <w:numId w:val="2"/>
              </w:numPr>
              <w:ind w:left="310"/>
            </w:pPr>
            <w:proofErr w:type="spellStart"/>
            <w:r>
              <w:rPr>
                <w:lang w:val="en-US"/>
              </w:rPr>
              <w:t>Kepercayaan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(S2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  <w:p w:rsidR="003274A0" w:rsidRPr="007E797B" w:rsidRDefault="003274A0" w:rsidP="00B36EC7">
            <w:pPr>
              <w:pStyle w:val="ListParagraph"/>
              <w:numPr>
                <w:ilvl w:val="0"/>
                <w:numId w:val="2"/>
              </w:numPr>
              <w:ind w:left="310"/>
            </w:pPr>
            <w:proofErr w:type="spellStart"/>
            <w:r>
              <w:rPr>
                <w:lang w:val="en-US"/>
              </w:rPr>
              <w:t>Kercayaan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pengaruh</w:t>
            </w:r>
            <w:proofErr w:type="spellEnd"/>
            <w:r>
              <w:rPr>
                <w:lang w:val="en-US"/>
              </w:rPr>
              <w:t xml:space="preserve"> Hindu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Islam (S2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  <w:p w:rsidR="003274A0" w:rsidRPr="00B36EC7" w:rsidRDefault="003274A0" w:rsidP="00B36EC7">
            <w:pPr>
              <w:ind w:left="-50"/>
              <w:rPr>
                <w:lang w:val="en-US"/>
              </w:rPr>
            </w:pPr>
          </w:p>
        </w:tc>
        <w:tc>
          <w:tcPr>
            <w:tcW w:w="1134" w:type="dxa"/>
          </w:tcPr>
          <w:p w:rsidR="003274A0" w:rsidRPr="006657F6" w:rsidRDefault="0073059A" w:rsidP="003646BF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="003274A0"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012BC7" w:rsidTr="00DE582C">
        <w:tc>
          <w:tcPr>
            <w:tcW w:w="851" w:type="dxa"/>
          </w:tcPr>
          <w:p w:rsidR="00012BC7" w:rsidRP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68" w:type="dxa"/>
          </w:tcPr>
          <w:p w:rsidR="00012BC7" w:rsidRDefault="00012BC7" w:rsidP="003646B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Mampu menjelaskan </w:t>
            </w:r>
            <w:r w:rsidRPr="009B53D4">
              <w:rPr>
                <w:rFonts w:cs="Calibri"/>
                <w:lang w:val="it-IT"/>
              </w:rPr>
              <w:t>Sejarah perkembangan religi di Jawa</w:t>
            </w:r>
          </w:p>
        </w:tc>
        <w:tc>
          <w:tcPr>
            <w:tcW w:w="2268" w:type="dxa"/>
          </w:tcPr>
          <w:p w:rsidR="00012BC7" w:rsidRPr="002B25DC" w:rsidRDefault="005371E6" w:rsidP="00012BC7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setelah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datangnya</w:t>
            </w:r>
            <w:proofErr w:type="spellEnd"/>
            <w:r>
              <w:rPr>
                <w:rFonts w:cs="Calibri"/>
                <w:lang w:val="en-US"/>
              </w:rPr>
              <w:t xml:space="preserve"> Hindu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Islam</w:t>
            </w:r>
          </w:p>
          <w:p w:rsidR="00012BC7" w:rsidRDefault="00012BC7" w:rsidP="003646BF">
            <w:pPr>
              <w:pStyle w:val="NoSpacing"/>
              <w:rPr>
                <w:rFonts w:cs="Calibri"/>
                <w:lang w:val="en-US"/>
              </w:rPr>
            </w:pPr>
          </w:p>
        </w:tc>
        <w:tc>
          <w:tcPr>
            <w:tcW w:w="1276" w:type="dxa"/>
          </w:tcPr>
          <w:p w:rsidR="00012BC7" w:rsidRDefault="005371E6">
            <w:pPr>
              <w:rPr>
                <w:lang w:val="en-US"/>
              </w:rPr>
            </w:pPr>
            <w:r>
              <w:rPr>
                <w:lang w:val="en-US"/>
              </w:rPr>
              <w:t xml:space="preserve">Ref. 1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012BC7" w:rsidRDefault="005371E6" w:rsidP="003646BF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Ceramah  dan diskusi</w:t>
            </w:r>
          </w:p>
        </w:tc>
        <w:tc>
          <w:tcPr>
            <w:tcW w:w="1275" w:type="dxa"/>
          </w:tcPr>
          <w:p w:rsidR="00012BC7" w:rsidRDefault="005371E6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993" w:type="dxa"/>
          </w:tcPr>
          <w:p w:rsidR="00012BC7" w:rsidRDefault="005371E6" w:rsidP="009C55B9">
            <w:pPr>
              <w:pStyle w:val="Heading1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id-ID"/>
              </w:rPr>
              <w:t>x50</w:t>
            </w:r>
          </w:p>
        </w:tc>
        <w:tc>
          <w:tcPr>
            <w:tcW w:w="1842" w:type="dxa"/>
          </w:tcPr>
          <w:p w:rsidR="00012BC7" w:rsidRDefault="005371E6" w:rsidP="00DE582C">
            <w:pPr>
              <w:pStyle w:val="Heading1"/>
              <w:jc w:val="both"/>
              <w:outlineLvl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  <w:t xml:space="preserve">Mencermati materi yang disampaikan dalam kelas, berdiskusi, dan menjawab pertanyaan, dan membaca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sv-SE"/>
              </w:rPr>
              <w:lastRenderedPageBreak/>
              <w:t>referensi.</w:t>
            </w:r>
          </w:p>
        </w:tc>
        <w:tc>
          <w:tcPr>
            <w:tcW w:w="2410" w:type="dxa"/>
          </w:tcPr>
          <w:p w:rsidR="0073059A" w:rsidRPr="007E797B" w:rsidRDefault="0073059A" w:rsidP="0073059A">
            <w:pPr>
              <w:pStyle w:val="ListParagraph"/>
              <w:numPr>
                <w:ilvl w:val="0"/>
                <w:numId w:val="8"/>
              </w:numPr>
              <w:ind w:left="318"/>
            </w:pPr>
            <w:proofErr w:type="spellStart"/>
            <w:r>
              <w:rPr>
                <w:lang w:val="en-US"/>
              </w:rPr>
              <w:lastRenderedPageBreak/>
              <w:t>Kepercayaan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(S2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  <w:p w:rsidR="0073059A" w:rsidRPr="007E797B" w:rsidRDefault="0073059A" w:rsidP="0073059A">
            <w:pPr>
              <w:pStyle w:val="ListParagraph"/>
              <w:numPr>
                <w:ilvl w:val="0"/>
                <w:numId w:val="8"/>
              </w:numPr>
              <w:ind w:left="310"/>
            </w:pPr>
            <w:proofErr w:type="spellStart"/>
            <w:r>
              <w:rPr>
                <w:lang w:val="en-US"/>
              </w:rPr>
              <w:t>Kercayaan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pengaruh</w:t>
            </w:r>
            <w:proofErr w:type="spellEnd"/>
            <w:r>
              <w:rPr>
                <w:lang w:val="en-US"/>
              </w:rPr>
              <w:t xml:space="preserve"> Hindu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Islam (S2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  <w:p w:rsidR="00012BC7" w:rsidRDefault="00012BC7" w:rsidP="0073059A">
            <w:pPr>
              <w:pStyle w:val="ListParagraph"/>
              <w:ind w:left="310"/>
              <w:rPr>
                <w:lang w:val="en-US"/>
              </w:rPr>
            </w:pPr>
          </w:p>
        </w:tc>
        <w:tc>
          <w:tcPr>
            <w:tcW w:w="1134" w:type="dxa"/>
          </w:tcPr>
          <w:p w:rsidR="00012BC7" w:rsidRDefault="0073059A" w:rsidP="003646B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3274A0" w:rsidTr="00DE582C">
        <w:tc>
          <w:tcPr>
            <w:tcW w:w="851" w:type="dxa"/>
          </w:tcPr>
          <w:p w:rsidR="003274A0" w:rsidRPr="00FB4CB4" w:rsidRDefault="003274A0">
            <w:pPr>
              <w:rPr>
                <w:lang w:val="en-US"/>
              </w:rPr>
            </w:pPr>
            <w:r>
              <w:lastRenderedPageBreak/>
              <w:t>II</w:t>
            </w:r>
            <w:r w:rsidR="00FB4CB4"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3274A0" w:rsidRPr="006657F6" w:rsidRDefault="003274A0" w:rsidP="008B7DB2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Mampu menjelaskan historiografi</w:t>
            </w:r>
            <w:r w:rsidR="00FB4CB4">
              <w:rPr>
                <w:rFonts w:cs="Calibri"/>
                <w:lang w:val="en-US"/>
              </w:rPr>
              <w:t xml:space="preserve"> </w:t>
            </w:r>
            <w:proofErr w:type="spellStart"/>
            <w:r w:rsidR="00FB4CB4">
              <w:rPr>
                <w:rFonts w:cs="Calibri"/>
                <w:lang w:val="en-US"/>
              </w:rPr>
              <w:t>Jawa</w:t>
            </w:r>
            <w:proofErr w:type="spellEnd"/>
            <w:r w:rsidR="00FB4CB4">
              <w:rPr>
                <w:rFonts w:cs="Calibri"/>
                <w:lang w:val="en-US"/>
              </w:rPr>
              <w:t xml:space="preserve">: </w:t>
            </w:r>
            <w:proofErr w:type="spellStart"/>
            <w:r w:rsidR="00FB4CB4">
              <w:rPr>
                <w:rFonts w:cs="Calibri"/>
                <w:lang w:val="en-US"/>
              </w:rPr>
              <w:t>Historiografi</w:t>
            </w:r>
            <w:proofErr w:type="spellEnd"/>
            <w:r w:rsidR="00FB4CB4">
              <w:rPr>
                <w:rFonts w:cs="Calibri"/>
                <w:lang w:val="en-US"/>
              </w:rPr>
              <w:t xml:space="preserve"> </w:t>
            </w:r>
            <w:proofErr w:type="spellStart"/>
            <w:r w:rsidR="00FB4CB4">
              <w:rPr>
                <w:rFonts w:cs="Calibri"/>
                <w:lang w:val="en-US"/>
              </w:rPr>
              <w:t>Jawa</w:t>
            </w:r>
            <w:proofErr w:type="spellEnd"/>
            <w:r w:rsidR="00FB4CB4">
              <w:rPr>
                <w:rFonts w:cs="Calibri"/>
              </w:rPr>
              <w:t xml:space="preserve"> kun</w:t>
            </w:r>
            <w:r w:rsidR="00FB4CB4">
              <w:rPr>
                <w:rFonts w:cs="Calibri"/>
                <w:lang w:val="en-US"/>
              </w:rPr>
              <w:t>o</w:t>
            </w:r>
            <w:r>
              <w:rPr>
                <w:rFonts w:cs="Calibri"/>
              </w:rPr>
              <w:t>, tengah, dan baru</w:t>
            </w:r>
          </w:p>
        </w:tc>
        <w:tc>
          <w:tcPr>
            <w:tcW w:w="2268" w:type="dxa"/>
          </w:tcPr>
          <w:p w:rsidR="003274A0" w:rsidRPr="006657F6" w:rsidRDefault="003274A0" w:rsidP="00F66582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Historiografi</w:t>
            </w:r>
            <w:proofErr w:type="spellEnd"/>
            <w:r>
              <w:rPr>
                <w:rFonts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lang w:val="en-US" w:eastAsia="en-US"/>
              </w:rPr>
              <w:t>Jawa</w:t>
            </w:r>
            <w:proofErr w:type="spellEnd"/>
          </w:p>
        </w:tc>
        <w:tc>
          <w:tcPr>
            <w:tcW w:w="1276" w:type="dxa"/>
          </w:tcPr>
          <w:p w:rsidR="003274A0" w:rsidRPr="00124F17" w:rsidRDefault="003274A0">
            <w:pPr>
              <w:rPr>
                <w:lang w:val="en-US"/>
              </w:rPr>
            </w:pPr>
            <w:r>
              <w:rPr>
                <w:lang w:val="en-US"/>
              </w:rPr>
              <w:t>Ref 1 dan4</w:t>
            </w:r>
          </w:p>
        </w:tc>
        <w:tc>
          <w:tcPr>
            <w:tcW w:w="1276" w:type="dxa"/>
          </w:tcPr>
          <w:p w:rsidR="003274A0" w:rsidRDefault="00142503" w:rsidP="003646BF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Ceramah  dan diskusi</w:t>
            </w:r>
          </w:p>
        </w:tc>
        <w:tc>
          <w:tcPr>
            <w:tcW w:w="1275" w:type="dxa"/>
          </w:tcPr>
          <w:p w:rsidR="003274A0" w:rsidRPr="00105911" w:rsidRDefault="003274A0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993" w:type="dxa"/>
          </w:tcPr>
          <w:p w:rsidR="003274A0" w:rsidRPr="006657F6" w:rsidRDefault="003274A0" w:rsidP="009C55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</w:rPr>
              <w:t>x50</w:t>
            </w:r>
          </w:p>
        </w:tc>
        <w:tc>
          <w:tcPr>
            <w:tcW w:w="1842" w:type="dxa"/>
          </w:tcPr>
          <w:p w:rsidR="003274A0" w:rsidRPr="006657F6" w:rsidRDefault="00012BC7" w:rsidP="00647A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3274A0" w:rsidRPr="00B35075" w:rsidRDefault="003274A0" w:rsidP="00B35075">
            <w:pPr>
              <w:pStyle w:val="ListParagraph"/>
              <w:numPr>
                <w:ilvl w:val="0"/>
                <w:numId w:val="3"/>
              </w:numPr>
              <w:ind w:left="304"/>
              <w:rPr>
                <w:lang w:val="en-US"/>
              </w:rPr>
            </w:pPr>
            <w:proofErr w:type="spellStart"/>
            <w:r w:rsidRPr="00B35075">
              <w:rPr>
                <w:lang w:val="en-US"/>
              </w:rPr>
              <w:t>Menjelaskan</w:t>
            </w:r>
            <w:proofErr w:type="spellEnd"/>
            <w:r w:rsidRPr="00B35075">
              <w:rPr>
                <w:lang w:val="en-US"/>
              </w:rPr>
              <w:t xml:space="preserve"> </w:t>
            </w:r>
            <w:r>
              <w:rPr>
                <w:rFonts w:cs="Calibri"/>
              </w:rPr>
              <w:t>pengaruh budaya /sastra Ind</w:t>
            </w:r>
            <w:proofErr w:type="spellStart"/>
            <w:r>
              <w:rPr>
                <w:rFonts w:cs="Calibri"/>
                <w:lang w:val="en-US"/>
              </w:rPr>
              <w:t>ia</w:t>
            </w:r>
            <w:proofErr w:type="spellEnd"/>
            <w:r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 (S2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K1)</w:t>
            </w:r>
          </w:p>
          <w:p w:rsidR="003274A0" w:rsidRPr="00B35075" w:rsidRDefault="003274A0" w:rsidP="00B35075">
            <w:pPr>
              <w:pStyle w:val="ListParagraph"/>
              <w:numPr>
                <w:ilvl w:val="0"/>
                <w:numId w:val="3"/>
              </w:numPr>
              <w:ind w:left="304"/>
              <w:rPr>
                <w:lang w:val="en-US"/>
              </w:rPr>
            </w:pPr>
            <w:proofErr w:type="spellStart"/>
            <w:r w:rsidRPr="00B35075">
              <w:rPr>
                <w:lang w:val="en-US"/>
              </w:rPr>
              <w:t>Menjelaskan</w:t>
            </w:r>
            <w:proofErr w:type="spellEnd"/>
            <w:r w:rsidRPr="00B35075">
              <w:rPr>
                <w:lang w:val="en-US"/>
              </w:rPr>
              <w:t xml:space="preserve"> </w:t>
            </w:r>
            <w:r>
              <w:rPr>
                <w:rFonts w:cs="Calibri"/>
              </w:rPr>
              <w:t>historiografi kuna, tengah, dan baru</w:t>
            </w:r>
            <w:r>
              <w:rPr>
                <w:rFonts w:cs="Calibri"/>
                <w:lang w:val="en-US"/>
              </w:rPr>
              <w:t xml:space="preserve"> (S2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3274A0" w:rsidRPr="006657F6" w:rsidRDefault="0073059A" w:rsidP="00880C20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68" w:type="dxa"/>
          </w:tcPr>
          <w:p w:rsidR="00FB4CB4" w:rsidRPr="006657F6" w:rsidRDefault="00FB4CB4" w:rsidP="00FB4CB4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Mampu menjelaskan </w:t>
            </w:r>
            <w:r>
              <w:rPr>
                <w:rFonts w:cs="Calibri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lang w:val="en-US"/>
              </w:rPr>
              <w:t>Historiografi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</w:rPr>
              <w:t xml:space="preserve"> kun</w:t>
            </w:r>
            <w:r>
              <w:rPr>
                <w:rFonts w:cs="Calibri"/>
                <w:lang w:val="en-US"/>
              </w:rPr>
              <w:t>o</w:t>
            </w:r>
            <w:r>
              <w:rPr>
                <w:rFonts w:cs="Calibri"/>
              </w:rPr>
              <w:t>, tengah, dan baru</w:t>
            </w:r>
          </w:p>
        </w:tc>
        <w:tc>
          <w:tcPr>
            <w:tcW w:w="2268" w:type="dxa"/>
          </w:tcPr>
          <w:p w:rsidR="00FB4CB4" w:rsidRPr="006657F6" w:rsidRDefault="00FB4CB4" w:rsidP="009F45C5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proofErr w:type="spellStart"/>
            <w:r>
              <w:rPr>
                <w:rFonts w:cs="Calibri"/>
                <w:lang w:val="en-US" w:eastAsia="en-US"/>
              </w:rPr>
              <w:t>Historiografi</w:t>
            </w:r>
            <w:proofErr w:type="spellEnd"/>
            <w:r>
              <w:rPr>
                <w:rFonts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lang w:val="en-US" w:eastAsia="en-US"/>
              </w:rPr>
              <w:t>Jawa</w:t>
            </w:r>
            <w:proofErr w:type="spellEnd"/>
            <w:r>
              <w:rPr>
                <w:rFonts w:cs="Calibri"/>
              </w:rPr>
              <w:t xml:space="preserve"> kun</w:t>
            </w:r>
            <w:r>
              <w:rPr>
                <w:rFonts w:cs="Calibri"/>
                <w:lang w:val="en-US"/>
              </w:rPr>
              <w:t>o</w:t>
            </w:r>
            <w:r>
              <w:rPr>
                <w:rFonts w:cs="Calibri"/>
              </w:rPr>
              <w:t>, tengah, dan baru</w:t>
            </w:r>
          </w:p>
        </w:tc>
        <w:tc>
          <w:tcPr>
            <w:tcW w:w="1276" w:type="dxa"/>
          </w:tcPr>
          <w:p w:rsidR="00FB4CB4" w:rsidRPr="00124F17" w:rsidRDefault="00FB4CB4" w:rsidP="009F45C5">
            <w:pPr>
              <w:rPr>
                <w:lang w:val="en-US"/>
              </w:rPr>
            </w:pPr>
            <w:r>
              <w:rPr>
                <w:lang w:val="en-US"/>
              </w:rPr>
              <w:t>Ref 1 dan4</w:t>
            </w:r>
          </w:p>
        </w:tc>
        <w:tc>
          <w:tcPr>
            <w:tcW w:w="1276" w:type="dxa"/>
          </w:tcPr>
          <w:p w:rsidR="00FB4CB4" w:rsidRDefault="00142503" w:rsidP="009F45C5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Ceramah  dan diskusi</w:t>
            </w:r>
          </w:p>
        </w:tc>
        <w:tc>
          <w:tcPr>
            <w:tcW w:w="1275" w:type="dxa"/>
          </w:tcPr>
          <w:p w:rsidR="00FB4CB4" w:rsidRPr="00105911" w:rsidRDefault="00FB4CB4" w:rsidP="009F45C5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993" w:type="dxa"/>
          </w:tcPr>
          <w:p w:rsidR="00FB4CB4" w:rsidRPr="006657F6" w:rsidRDefault="00FB4CB4" w:rsidP="009F45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  <w:r>
              <w:rPr>
                <w:rFonts w:ascii="Calibri" w:hAnsi="Calibri" w:cs="Calibri"/>
              </w:rPr>
              <w:t>x50</w:t>
            </w:r>
          </w:p>
        </w:tc>
        <w:tc>
          <w:tcPr>
            <w:tcW w:w="1842" w:type="dxa"/>
          </w:tcPr>
          <w:p w:rsidR="00FB4CB4" w:rsidRPr="006657F6" w:rsidRDefault="00FB4CB4" w:rsidP="004612F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Pr="00B35075" w:rsidRDefault="00FB4CB4" w:rsidP="0073059A">
            <w:pPr>
              <w:pStyle w:val="ListParagraph"/>
              <w:numPr>
                <w:ilvl w:val="0"/>
                <w:numId w:val="9"/>
              </w:numPr>
              <w:ind w:left="318"/>
              <w:rPr>
                <w:lang w:val="en-US"/>
              </w:rPr>
            </w:pPr>
            <w:proofErr w:type="spellStart"/>
            <w:r w:rsidRPr="00B35075">
              <w:rPr>
                <w:lang w:val="en-US"/>
              </w:rPr>
              <w:t>Menjelaskan</w:t>
            </w:r>
            <w:proofErr w:type="spellEnd"/>
            <w:r w:rsidRPr="00B35075">
              <w:rPr>
                <w:lang w:val="en-US"/>
              </w:rPr>
              <w:t xml:space="preserve"> </w:t>
            </w:r>
            <w:r>
              <w:rPr>
                <w:rFonts w:cs="Calibri"/>
              </w:rPr>
              <w:t>pengaruh budaya /sastra Ind</w:t>
            </w:r>
            <w:proofErr w:type="spellStart"/>
            <w:r>
              <w:rPr>
                <w:rFonts w:cs="Calibri"/>
                <w:lang w:val="en-US"/>
              </w:rPr>
              <w:t>ia</w:t>
            </w:r>
            <w:proofErr w:type="spellEnd"/>
            <w:r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 (S2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K1)</w:t>
            </w:r>
          </w:p>
          <w:p w:rsidR="00FB4CB4" w:rsidRPr="00B35075" w:rsidRDefault="00FB4CB4" w:rsidP="0073059A">
            <w:pPr>
              <w:pStyle w:val="ListParagraph"/>
              <w:numPr>
                <w:ilvl w:val="0"/>
                <w:numId w:val="9"/>
              </w:numPr>
              <w:ind w:left="304"/>
              <w:rPr>
                <w:lang w:val="en-US"/>
              </w:rPr>
            </w:pPr>
            <w:proofErr w:type="spellStart"/>
            <w:r w:rsidRPr="00B35075">
              <w:rPr>
                <w:lang w:val="en-US"/>
              </w:rPr>
              <w:t>Menjelaskan</w:t>
            </w:r>
            <w:proofErr w:type="spellEnd"/>
            <w:r w:rsidRPr="00B35075">
              <w:rPr>
                <w:lang w:val="en-US"/>
              </w:rPr>
              <w:t xml:space="preserve"> </w:t>
            </w:r>
            <w:r>
              <w:rPr>
                <w:rFonts w:cs="Calibri"/>
              </w:rPr>
              <w:t>historiografi kuna, tengah, dan baru</w:t>
            </w:r>
            <w:r>
              <w:rPr>
                <w:rFonts w:cs="Calibri"/>
                <w:lang w:val="en-US"/>
              </w:rPr>
              <w:t xml:space="preserve"> (S2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Pr="006657F6" w:rsidRDefault="0073059A" w:rsidP="009F45C5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68" w:type="dxa"/>
          </w:tcPr>
          <w:p w:rsidR="00FB4CB4" w:rsidRPr="0049675E" w:rsidRDefault="00FB4CB4" w:rsidP="0049675E">
            <w:pPr>
              <w:rPr>
                <w:rFonts w:ascii="Calibri" w:hAnsi="Calibri" w:cs="Calibri"/>
                <w:lang w:val="en-US"/>
              </w:rPr>
            </w:pPr>
            <w:r w:rsidRPr="00F66582">
              <w:rPr>
                <w:rFonts w:ascii="Calibri" w:hAnsi="Calibri" w:cs="Calibri"/>
                <w:lang w:val="it-IT"/>
              </w:rPr>
              <w:t>Kerajaan Mataram Kuno</w:t>
            </w:r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B4CB4" w:rsidRPr="006657F6" w:rsidRDefault="00FB4CB4" w:rsidP="00781690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</w:rPr>
              <w:t>Mampu menjelaskan</w:t>
            </w:r>
            <w:r w:rsidRPr="00F66582">
              <w:rPr>
                <w:rFonts w:cs="Calibri"/>
                <w:lang w:val="it-IT"/>
              </w:rPr>
              <w:t xml:space="preserve"> Kerajaan Mataram Kuno</w:t>
            </w:r>
          </w:p>
        </w:tc>
        <w:tc>
          <w:tcPr>
            <w:tcW w:w="1276" w:type="dxa"/>
          </w:tcPr>
          <w:p w:rsidR="00FB4CB4" w:rsidRPr="00124F1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5</w:t>
            </w:r>
          </w:p>
        </w:tc>
        <w:tc>
          <w:tcPr>
            <w:tcW w:w="1276" w:type="dxa"/>
          </w:tcPr>
          <w:p w:rsidR="00FB4CB4" w:rsidRDefault="00142503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Presentasi</w:t>
            </w:r>
            <w:proofErr w:type="spellEnd"/>
            <w:r>
              <w:rPr>
                <w:rFonts w:cs="Calibri"/>
              </w:rPr>
              <w:t xml:space="preserve">  dan diskusi</w:t>
            </w:r>
          </w:p>
        </w:tc>
        <w:tc>
          <w:tcPr>
            <w:tcW w:w="1275" w:type="dxa"/>
          </w:tcPr>
          <w:p w:rsidR="00FB4CB4" w:rsidRPr="00105911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993" w:type="dxa"/>
          </w:tcPr>
          <w:p w:rsidR="00FB4CB4" w:rsidRPr="0049675E" w:rsidRDefault="00FB4CB4" w:rsidP="009C55B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Pr="0049675E" w:rsidRDefault="004612F6" w:rsidP="004612F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Pr="00B35075" w:rsidRDefault="00FB4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Mataram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Kuno</w:t>
            </w:r>
            <w:proofErr w:type="spellEnd"/>
            <w:r>
              <w:rPr>
                <w:lang w:val="en-US"/>
              </w:rPr>
              <w:t xml:space="preserve">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Pr="006657F6" w:rsidRDefault="00FB4CB4" w:rsidP="003646BF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FB4CB4" w:rsidRDefault="00FB4CB4">
            <w:pPr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FB4CB4" w:rsidRPr="006657F6" w:rsidRDefault="00FB4CB4" w:rsidP="003646BF">
            <w:pPr>
              <w:pStyle w:val="NoSpacing"/>
              <w:rPr>
                <w:rFonts w:cs="Calibri"/>
              </w:rPr>
            </w:pPr>
            <w:proofErr w:type="spellStart"/>
            <w:r w:rsidRPr="00F66582">
              <w:rPr>
                <w:rFonts w:cs="Calibri"/>
                <w:lang w:val="en-US"/>
              </w:rPr>
              <w:t>Kerajaan</w:t>
            </w:r>
            <w:proofErr w:type="spellEnd"/>
            <w:r w:rsidRPr="00F66582">
              <w:rPr>
                <w:rFonts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cs="Calibri"/>
                <w:lang w:val="en-US"/>
              </w:rPr>
              <w:t>Singasari</w:t>
            </w:r>
            <w:proofErr w:type="spellEnd"/>
          </w:p>
        </w:tc>
        <w:tc>
          <w:tcPr>
            <w:tcW w:w="2268" w:type="dxa"/>
          </w:tcPr>
          <w:p w:rsidR="00FB4CB4" w:rsidRPr="00781690" w:rsidRDefault="00FB4CB4" w:rsidP="003646BF">
            <w:pPr>
              <w:pStyle w:val="Heading2"/>
              <w:spacing w:before="0" w:after="0"/>
              <w:outlineLvl w:val="1"/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 w:rsidRPr="0078169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Mampu</w:t>
            </w:r>
            <w:proofErr w:type="spellEnd"/>
            <w:r w:rsidRPr="00781690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81690">
              <w:rPr>
                <w:rFonts w:ascii="Calibri" w:hAnsi="Calibri" w:cs="Calibri"/>
                <w:b w:val="0"/>
                <w:i w:val="0"/>
                <w:sz w:val="24"/>
                <w:szCs w:val="24"/>
              </w:rPr>
              <w:t>menjelask</w:t>
            </w:r>
            <w:r w:rsidRPr="00781690">
              <w:rPr>
                <w:rFonts w:cs="Calibri"/>
                <w:b w:val="0"/>
                <w:i w:val="0"/>
                <w:sz w:val="24"/>
                <w:szCs w:val="24"/>
              </w:rPr>
              <w:t>an</w:t>
            </w:r>
            <w:proofErr w:type="spellEnd"/>
            <w:r w:rsidRPr="00781690">
              <w:rPr>
                <w:rFonts w:ascii="Calibri" w:eastAsia="+mn-e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81690">
              <w:rPr>
                <w:rFonts w:ascii="Calibri" w:eastAsia="+mn-ea" w:hAnsi="Calibri" w:cs="Calibri"/>
                <w:b w:val="0"/>
                <w:i w:val="0"/>
                <w:sz w:val="24"/>
                <w:szCs w:val="24"/>
              </w:rPr>
              <w:t>Kerajaan</w:t>
            </w:r>
            <w:proofErr w:type="spellEnd"/>
            <w:r w:rsidRPr="00781690">
              <w:rPr>
                <w:rFonts w:ascii="Calibri" w:eastAsia="+mn-ea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81690">
              <w:rPr>
                <w:rFonts w:ascii="Calibri" w:eastAsia="+mn-ea" w:hAnsi="Calibri" w:cs="Calibri"/>
                <w:b w:val="0"/>
                <w:i w:val="0"/>
                <w:sz w:val="24"/>
                <w:szCs w:val="24"/>
              </w:rPr>
              <w:t>Singasari</w:t>
            </w:r>
            <w:proofErr w:type="spellEnd"/>
          </w:p>
        </w:tc>
        <w:tc>
          <w:tcPr>
            <w:tcW w:w="1276" w:type="dxa"/>
          </w:tcPr>
          <w:p w:rsidR="00FB4CB4" w:rsidRPr="00124F1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5</w:t>
            </w:r>
          </w:p>
        </w:tc>
        <w:tc>
          <w:tcPr>
            <w:tcW w:w="1276" w:type="dxa"/>
          </w:tcPr>
          <w:p w:rsidR="00FB4CB4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Pr="00105911" w:rsidRDefault="004612F6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proofErr w:type="spellStart"/>
            <w:r w:rsidR="00142503">
              <w:rPr>
                <w:rFonts w:cs="Calibri"/>
                <w:lang w:val="en-US"/>
              </w:rPr>
              <w:t>Diskusi</w:t>
            </w:r>
            <w:proofErr w:type="spellEnd"/>
            <w:r w:rsidR="00142503">
              <w:rPr>
                <w:rFonts w:cs="Calibri"/>
                <w:lang w:val="en-US"/>
              </w:rPr>
              <w:t xml:space="preserve"> </w:t>
            </w:r>
            <w:proofErr w:type="spellStart"/>
            <w:r w:rsidR="00142503">
              <w:rPr>
                <w:rFonts w:cs="Calibri"/>
                <w:lang w:val="en-US"/>
              </w:rPr>
              <w:t>kelompok</w:t>
            </w:r>
            <w:proofErr w:type="spellEnd"/>
          </w:p>
        </w:tc>
        <w:tc>
          <w:tcPr>
            <w:tcW w:w="993" w:type="dxa"/>
          </w:tcPr>
          <w:p w:rsidR="00FB4CB4" w:rsidRPr="006657F6" w:rsidRDefault="00FB4CB4" w:rsidP="007459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Pr="004612F6" w:rsidRDefault="004612F6" w:rsidP="004612F6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Satu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membuat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artikel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Singasari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lang w:val="en-US"/>
              </w:rPr>
              <w:t>kemudian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lastRenderedPageBreak/>
              <w:t>didiskusikan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lain.</w:t>
            </w:r>
          </w:p>
        </w:tc>
        <w:tc>
          <w:tcPr>
            <w:tcW w:w="2410" w:type="dxa"/>
          </w:tcPr>
          <w:p w:rsidR="00FB4CB4" w:rsidRPr="00B35075" w:rsidRDefault="00FB4CB4" w:rsidP="00DC7667">
            <w:pPr>
              <w:pStyle w:val="ListParagraph"/>
              <w:ind w:left="34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Singasari</w:t>
            </w:r>
            <w:proofErr w:type="spellEnd"/>
            <w:r>
              <w:rPr>
                <w:lang w:val="en-US"/>
              </w:rPr>
              <w:t xml:space="preserve">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Pr="006657F6" w:rsidRDefault="00FB4CB4" w:rsidP="008E6271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FB4CB4" w:rsidRDefault="00FB4CB4">
            <w:pPr>
              <w:rPr>
                <w:lang w:val="en-US"/>
              </w:rPr>
            </w:pPr>
            <w:r>
              <w:lastRenderedPageBreak/>
              <w:t>VI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FB4CB4" w:rsidRPr="006657F6" w:rsidRDefault="00FB4CB4" w:rsidP="003646BF">
            <w:pPr>
              <w:pStyle w:val="NoSpacing"/>
              <w:rPr>
                <w:rFonts w:cs="Calibri"/>
                <w:lang w:val="en-GB"/>
              </w:rPr>
            </w:pPr>
            <w:proofErr w:type="spellStart"/>
            <w:r w:rsidRPr="00F66582">
              <w:rPr>
                <w:rFonts w:cs="Calibri"/>
                <w:lang w:val="en-US"/>
              </w:rPr>
              <w:t>Kerajaan</w:t>
            </w:r>
            <w:proofErr w:type="spellEnd"/>
            <w:r w:rsidRPr="00F66582">
              <w:rPr>
                <w:rFonts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cs="Calibri"/>
                <w:lang w:val="en-US"/>
              </w:rPr>
              <w:t>Majapahit</w:t>
            </w:r>
            <w:proofErr w:type="spellEnd"/>
          </w:p>
        </w:tc>
        <w:tc>
          <w:tcPr>
            <w:tcW w:w="2268" w:type="dxa"/>
          </w:tcPr>
          <w:p w:rsidR="00FB4CB4" w:rsidRPr="006657F6" w:rsidRDefault="00FB4CB4" w:rsidP="003646BF">
            <w:pPr>
              <w:pStyle w:val="NoSpacing"/>
              <w:rPr>
                <w:rFonts w:cs="Calibri"/>
                <w:lang w:val="en-GB"/>
              </w:rPr>
            </w:pPr>
            <w:r>
              <w:rPr>
                <w:rFonts w:cs="Calibri"/>
              </w:rPr>
              <w:t>Mampu menjelaskan</w:t>
            </w:r>
            <w:r w:rsidRPr="00F66582">
              <w:rPr>
                <w:rFonts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cs="Calibri"/>
                <w:lang w:val="en-US"/>
              </w:rPr>
              <w:t>Kerajaan</w:t>
            </w:r>
            <w:proofErr w:type="spellEnd"/>
            <w:r w:rsidRPr="00F66582">
              <w:rPr>
                <w:rFonts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cs="Calibri"/>
                <w:lang w:val="en-US"/>
              </w:rPr>
              <w:t>Majapahit</w:t>
            </w:r>
            <w:proofErr w:type="spellEnd"/>
          </w:p>
        </w:tc>
        <w:tc>
          <w:tcPr>
            <w:tcW w:w="1276" w:type="dxa"/>
          </w:tcPr>
          <w:p w:rsidR="00FB4CB4" w:rsidRPr="00124F1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1,2,4</w:t>
            </w:r>
          </w:p>
        </w:tc>
        <w:tc>
          <w:tcPr>
            <w:tcW w:w="1276" w:type="dxa"/>
          </w:tcPr>
          <w:p w:rsidR="00FB4CB4" w:rsidRDefault="00FB4CB4" w:rsidP="003646BF">
            <w:pPr>
              <w:pStyle w:val="NoSpacing"/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Pr="006657F6" w:rsidRDefault="004612F6" w:rsidP="003646BF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proofErr w:type="spellStart"/>
            <w:r w:rsidR="00142503">
              <w:rPr>
                <w:rFonts w:cs="Calibri"/>
                <w:lang w:val="en-US"/>
              </w:rPr>
              <w:t>Diskusi</w:t>
            </w:r>
            <w:proofErr w:type="spellEnd"/>
            <w:r w:rsidR="00142503">
              <w:rPr>
                <w:rFonts w:cs="Calibri"/>
                <w:lang w:val="en-US"/>
              </w:rPr>
              <w:t xml:space="preserve"> </w:t>
            </w:r>
            <w:proofErr w:type="spellStart"/>
            <w:r w:rsidR="00142503">
              <w:rPr>
                <w:rFonts w:cs="Calibri"/>
                <w:lang w:val="en-US"/>
              </w:rPr>
              <w:t>kelompok</w:t>
            </w:r>
            <w:proofErr w:type="spellEnd"/>
          </w:p>
        </w:tc>
        <w:tc>
          <w:tcPr>
            <w:tcW w:w="993" w:type="dxa"/>
          </w:tcPr>
          <w:p w:rsidR="00FB4CB4" w:rsidRPr="006657F6" w:rsidRDefault="00FB4CB4" w:rsidP="007459D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Pr="006657F6" w:rsidRDefault="004612F6" w:rsidP="004612F6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Satu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membuat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artikel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lang w:val="en-US"/>
              </w:rPr>
              <w:t>Singasari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lang w:val="en-US"/>
              </w:rPr>
              <w:t>kemudian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didiskusikan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lain.</w:t>
            </w:r>
          </w:p>
        </w:tc>
        <w:tc>
          <w:tcPr>
            <w:tcW w:w="2410" w:type="dxa"/>
          </w:tcPr>
          <w:p w:rsidR="00FB4CB4" w:rsidRPr="00B35075" w:rsidRDefault="00FB4CB4" w:rsidP="00DC7667">
            <w:pPr>
              <w:pStyle w:val="ListParagraph"/>
              <w:ind w:left="34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Majapahit</w:t>
            </w:r>
            <w:proofErr w:type="spellEnd"/>
            <w:r>
              <w:rPr>
                <w:lang w:val="en-US"/>
              </w:rPr>
              <w:t xml:space="preserve">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Pr="006657F6" w:rsidRDefault="00FB4CB4" w:rsidP="008E6271">
            <w:pPr>
              <w:jc w:val="center"/>
              <w:rPr>
                <w:rFonts w:ascii="Calibri" w:hAnsi="Calibri" w:cs="Calibri"/>
                <w:bCs/>
                <w:lang w:val="sv-SE"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sv-SE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012BC7" w:rsidRDefault="00FB4CB4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2268" w:type="dxa"/>
          </w:tcPr>
          <w:p w:rsidR="00FB4CB4" w:rsidRPr="00F66582" w:rsidRDefault="00FB4CB4" w:rsidP="00CF3FD2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UTS</w:t>
            </w:r>
          </w:p>
        </w:tc>
        <w:tc>
          <w:tcPr>
            <w:tcW w:w="2268" w:type="dxa"/>
          </w:tcPr>
          <w:p w:rsidR="00FB4CB4" w:rsidRDefault="00FB4CB4" w:rsidP="003646BF">
            <w:pPr>
              <w:pStyle w:val="ListParagraph"/>
              <w:tabs>
                <w:tab w:val="left" w:pos="-5181"/>
              </w:tabs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FB4CB4" w:rsidRDefault="00FB4CB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B4CB4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Ujian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Tulis</w:t>
            </w:r>
            <w:proofErr w:type="spellEnd"/>
          </w:p>
        </w:tc>
        <w:tc>
          <w:tcPr>
            <w:tcW w:w="993" w:type="dxa"/>
          </w:tcPr>
          <w:p w:rsidR="00FB4CB4" w:rsidRDefault="00FB4CB4" w:rsidP="007459D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</w:tcPr>
          <w:p w:rsidR="00FB4CB4" w:rsidRPr="006657F6" w:rsidRDefault="00FB4CB4" w:rsidP="00647AD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FB4CB4" w:rsidRDefault="00FB4CB4" w:rsidP="00DC7667">
            <w:pPr>
              <w:pStyle w:val="ListParagraph"/>
              <w:ind w:left="34"/>
              <w:rPr>
                <w:lang w:val="en-US"/>
              </w:rPr>
            </w:pPr>
          </w:p>
        </w:tc>
        <w:tc>
          <w:tcPr>
            <w:tcW w:w="1134" w:type="dxa"/>
          </w:tcPr>
          <w:p w:rsidR="00FB4CB4" w:rsidRDefault="00FB4CB4" w:rsidP="008E6271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B4CB4" w:rsidTr="00DE582C">
        <w:tc>
          <w:tcPr>
            <w:tcW w:w="851" w:type="dxa"/>
          </w:tcPr>
          <w:p w:rsidR="00FB4CB4" w:rsidRPr="00012BC7" w:rsidRDefault="00FB4CB4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2268" w:type="dxa"/>
          </w:tcPr>
          <w:p w:rsidR="00FB4CB4" w:rsidRPr="00F66582" w:rsidRDefault="00FB4CB4" w:rsidP="003646BF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Kerajaan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cs="Calibri"/>
                <w:lang w:val="en-US"/>
              </w:rPr>
              <w:t>Demak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Pajang</w:t>
            </w:r>
            <w:proofErr w:type="spellEnd"/>
          </w:p>
        </w:tc>
        <w:tc>
          <w:tcPr>
            <w:tcW w:w="2268" w:type="dxa"/>
          </w:tcPr>
          <w:p w:rsidR="00FB4CB4" w:rsidRPr="004612F6" w:rsidRDefault="004612F6" w:rsidP="003646BF">
            <w:pPr>
              <w:pStyle w:val="ListParagraph"/>
              <w:tabs>
                <w:tab w:val="left" w:pos="-5181"/>
              </w:tabs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>Mampu menjelaskan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kerajaan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Demak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Pajang</w:t>
            </w:r>
            <w:proofErr w:type="spellEnd"/>
          </w:p>
        </w:tc>
        <w:tc>
          <w:tcPr>
            <w:tcW w:w="1276" w:type="dxa"/>
          </w:tcPr>
          <w:p w:rsidR="00FB4CB4" w:rsidRDefault="004612F6">
            <w:pPr>
              <w:rPr>
                <w:lang w:val="en-US"/>
              </w:rPr>
            </w:pPr>
            <w:r>
              <w:rPr>
                <w:lang w:val="en-US"/>
              </w:rPr>
              <w:t>Ref 1,2,4</w:t>
            </w:r>
          </w:p>
        </w:tc>
        <w:tc>
          <w:tcPr>
            <w:tcW w:w="1276" w:type="dxa"/>
          </w:tcPr>
          <w:p w:rsidR="00FB4CB4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Default="00FB4CB4" w:rsidP="003646BF">
            <w:pPr>
              <w:pStyle w:val="ListParagraph"/>
              <w:ind w:left="0"/>
              <w:rPr>
                <w:rFonts w:cs="Calibri"/>
                <w:lang w:val="en-US"/>
              </w:rPr>
            </w:pPr>
          </w:p>
        </w:tc>
        <w:tc>
          <w:tcPr>
            <w:tcW w:w="993" w:type="dxa"/>
          </w:tcPr>
          <w:p w:rsidR="00FB4CB4" w:rsidRDefault="00FB4CB4" w:rsidP="007459D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</w:tcPr>
          <w:p w:rsidR="00FB4CB4" w:rsidRDefault="004612F6" w:rsidP="004612F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Default="00FB4CB4" w:rsidP="00DC7667">
            <w:pPr>
              <w:pStyle w:val="ListParagraph"/>
              <w:ind w:left="34"/>
              <w:rPr>
                <w:lang w:val="en-US"/>
              </w:rPr>
            </w:pPr>
          </w:p>
        </w:tc>
        <w:tc>
          <w:tcPr>
            <w:tcW w:w="1134" w:type="dxa"/>
          </w:tcPr>
          <w:p w:rsidR="00FB4CB4" w:rsidRDefault="0073059A" w:rsidP="008E627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</w:tcPr>
          <w:p w:rsidR="00FB4CB4" w:rsidRDefault="00FB4CB4">
            <w:proofErr w:type="spellStart"/>
            <w:r w:rsidRPr="00F66582">
              <w:rPr>
                <w:rFonts w:ascii="Calibri" w:hAnsi="Calibri" w:cs="Calibri"/>
                <w:lang w:val="en-US"/>
              </w:rPr>
              <w:t>Kerajaan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Mataram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Islam</w:t>
            </w:r>
          </w:p>
        </w:tc>
        <w:tc>
          <w:tcPr>
            <w:tcW w:w="2268" w:type="dxa"/>
          </w:tcPr>
          <w:p w:rsidR="00FB4CB4" w:rsidRDefault="00FB4CB4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Kerajaan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Mataram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Islam</w:t>
            </w:r>
          </w:p>
        </w:tc>
        <w:tc>
          <w:tcPr>
            <w:tcW w:w="1276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Default="00142503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Presentasi</w:t>
            </w:r>
            <w:proofErr w:type="spellEnd"/>
            <w:r>
              <w:rPr>
                <w:rFonts w:cs="Calibri"/>
              </w:rPr>
              <w:t xml:space="preserve">  dan diskusi</w:t>
            </w:r>
          </w:p>
        </w:tc>
        <w:tc>
          <w:tcPr>
            <w:tcW w:w="1275" w:type="dxa"/>
          </w:tcPr>
          <w:p w:rsidR="00FB4CB4" w:rsidRDefault="00FB4CB4"/>
        </w:tc>
        <w:tc>
          <w:tcPr>
            <w:tcW w:w="993" w:type="dxa"/>
          </w:tcPr>
          <w:p w:rsidR="00FB4CB4" w:rsidRDefault="00FB4CB4" w:rsidP="007459DE">
            <w:pPr>
              <w:jc w:val="center"/>
            </w:pPr>
            <w:r>
              <w:rPr>
                <w:lang w:val="en-US"/>
              </w:rPr>
              <w:t>2</w:t>
            </w:r>
            <w:r>
              <w:t>x50</w:t>
            </w: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Pr="00DC7667" w:rsidRDefault="00FB4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Mataram</w:t>
            </w:r>
            <w:proofErr w:type="spellEnd"/>
            <w:r>
              <w:rPr>
                <w:lang w:val="en-US"/>
              </w:rPr>
              <w:t xml:space="preserve"> Islam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FB4CB4"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2268" w:type="dxa"/>
          </w:tcPr>
          <w:p w:rsidR="00FB4CB4" w:rsidRPr="00F66582" w:rsidRDefault="00FB4CB4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F66582">
              <w:rPr>
                <w:rFonts w:ascii="Calibri" w:hAnsi="Calibri" w:cs="Calibri"/>
                <w:lang w:val="en-US"/>
              </w:rPr>
              <w:t>Kerajaan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Kartasura</w:t>
            </w:r>
            <w:proofErr w:type="spellEnd"/>
          </w:p>
        </w:tc>
        <w:tc>
          <w:tcPr>
            <w:tcW w:w="2268" w:type="dxa"/>
          </w:tcPr>
          <w:p w:rsidR="00FB4CB4" w:rsidRDefault="00FB4CB4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Kerajaan</w:t>
            </w:r>
            <w:proofErr w:type="spellEnd"/>
            <w:r w:rsidRPr="00F66582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66582">
              <w:rPr>
                <w:rFonts w:ascii="Calibri" w:hAnsi="Calibri" w:cs="Calibri"/>
                <w:lang w:val="en-US"/>
              </w:rPr>
              <w:t>Kartasura</w:t>
            </w:r>
            <w:proofErr w:type="spellEnd"/>
          </w:p>
        </w:tc>
        <w:tc>
          <w:tcPr>
            <w:tcW w:w="1276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Default="00FB4CB4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Default="00142503">
            <w:proofErr w:type="spellStart"/>
            <w:r>
              <w:rPr>
                <w:rFonts w:cs="Calibri"/>
                <w:lang w:val="en-US"/>
              </w:rPr>
              <w:t>Diskusi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kelompok</w:t>
            </w:r>
            <w:proofErr w:type="spellEnd"/>
          </w:p>
        </w:tc>
        <w:tc>
          <w:tcPr>
            <w:tcW w:w="993" w:type="dxa"/>
          </w:tcPr>
          <w:p w:rsidR="00FB4CB4" w:rsidRDefault="00FB4CB4" w:rsidP="007459DE">
            <w:pPr>
              <w:jc w:val="center"/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</w:pPr>
            <w:proofErr w:type="spellStart"/>
            <w:r>
              <w:rPr>
                <w:rFonts w:ascii="Calibri" w:hAnsi="Calibri" w:cs="Calibri"/>
                <w:lang w:val="en-US"/>
              </w:rPr>
              <w:t>Satu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membuat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artikel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lastRenderedPageBreak/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Kartasura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lang w:val="en-US"/>
              </w:rPr>
              <w:t>kemudian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didiskusikan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lain.</w:t>
            </w:r>
          </w:p>
        </w:tc>
        <w:tc>
          <w:tcPr>
            <w:tcW w:w="2410" w:type="dxa"/>
          </w:tcPr>
          <w:p w:rsidR="00FB4CB4" w:rsidRPr="00DC7667" w:rsidRDefault="00FB4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Kartasura</w:t>
            </w:r>
            <w:proofErr w:type="spellEnd"/>
            <w:r>
              <w:rPr>
                <w:lang w:val="en-US"/>
              </w:rPr>
              <w:t xml:space="preserve">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FB4CB4"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XII</w:t>
            </w:r>
          </w:p>
        </w:tc>
        <w:tc>
          <w:tcPr>
            <w:tcW w:w="2268" w:type="dxa"/>
          </w:tcPr>
          <w:p w:rsidR="00FB4CB4" w:rsidRPr="00F66582" w:rsidRDefault="00FB4CB4">
            <w:pPr>
              <w:rPr>
                <w:rFonts w:ascii="Calibri" w:hAnsi="Calibri" w:cs="Calibri"/>
                <w:lang w:val="en-US"/>
              </w:rPr>
            </w:pPr>
            <w:r w:rsidRPr="00F66582">
              <w:rPr>
                <w:rFonts w:ascii="Calibri" w:hAnsi="Calibri" w:cs="Calibri"/>
                <w:lang w:val="it-IT"/>
              </w:rPr>
              <w:t xml:space="preserve">Kerajaan </w:t>
            </w:r>
            <w:r w:rsidRPr="00F66582">
              <w:rPr>
                <w:rFonts w:ascii="Calibri" w:hAnsi="Calibri" w:cs="Calibri"/>
                <w:lang w:val="en-US"/>
              </w:rPr>
              <w:t>Surakarta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Mangkunegaran</w:t>
            </w:r>
            <w:proofErr w:type="spellEnd"/>
          </w:p>
        </w:tc>
        <w:tc>
          <w:tcPr>
            <w:tcW w:w="2268" w:type="dxa"/>
          </w:tcPr>
          <w:p w:rsidR="00FB4CB4" w:rsidRDefault="00FB4CB4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 w:rsidRPr="00F66582">
              <w:rPr>
                <w:rFonts w:ascii="Calibri" w:hAnsi="Calibri" w:cs="Calibri"/>
                <w:lang w:val="it-IT"/>
              </w:rPr>
              <w:t xml:space="preserve"> Kerajaan </w:t>
            </w:r>
            <w:r w:rsidRPr="00F66582">
              <w:rPr>
                <w:rFonts w:ascii="Calibri" w:hAnsi="Calibri" w:cs="Calibri"/>
                <w:lang w:val="en-US"/>
              </w:rPr>
              <w:t>Surakarta</w:t>
            </w:r>
          </w:p>
        </w:tc>
        <w:tc>
          <w:tcPr>
            <w:tcW w:w="1276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Default="00FB4CB4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Pr="00142503" w:rsidRDefault="00142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</w:p>
        </w:tc>
        <w:tc>
          <w:tcPr>
            <w:tcW w:w="993" w:type="dxa"/>
          </w:tcPr>
          <w:p w:rsidR="00FB4CB4" w:rsidRDefault="00FB4CB4" w:rsidP="007459DE">
            <w:pPr>
              <w:jc w:val="center"/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</w:pPr>
            <w:proofErr w:type="spellStart"/>
            <w:r>
              <w:rPr>
                <w:rFonts w:ascii="Calibri" w:hAnsi="Calibri" w:cs="Calibri"/>
                <w:lang w:val="en-US"/>
              </w:rPr>
              <w:t>Satu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membuat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artikel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Surakarta </w:t>
            </w:r>
            <w:proofErr w:type="spellStart"/>
            <w:r>
              <w:rPr>
                <w:rFonts w:ascii="Calibri" w:hAnsi="Calibri" w:cs="Calibri"/>
                <w:lang w:val="en-US"/>
              </w:rPr>
              <w:t>kemudian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didiskusikan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lain.</w:t>
            </w:r>
          </w:p>
        </w:tc>
        <w:tc>
          <w:tcPr>
            <w:tcW w:w="2410" w:type="dxa"/>
          </w:tcPr>
          <w:p w:rsidR="00FB4CB4" w:rsidRPr="00DC7667" w:rsidRDefault="00FB4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Surakarta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FB4CB4"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2268" w:type="dxa"/>
          </w:tcPr>
          <w:p w:rsidR="00FB4CB4" w:rsidRPr="00F66582" w:rsidRDefault="00FB4CB4">
            <w:pPr>
              <w:rPr>
                <w:rFonts w:ascii="Calibri" w:hAnsi="Calibri" w:cs="Calibri"/>
                <w:lang w:val="it-IT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F66582">
              <w:rPr>
                <w:rFonts w:ascii="Calibri" w:hAnsi="Calibri" w:cs="Calibri"/>
                <w:lang w:val="en-US"/>
              </w:rPr>
              <w:t>Yogyakarta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Pakualaman</w:t>
            </w:r>
            <w:proofErr w:type="spellEnd"/>
          </w:p>
        </w:tc>
        <w:tc>
          <w:tcPr>
            <w:tcW w:w="2268" w:type="dxa"/>
          </w:tcPr>
          <w:p w:rsidR="00FB4CB4" w:rsidRDefault="00FB4CB4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F66582">
              <w:rPr>
                <w:rFonts w:ascii="Calibri" w:hAnsi="Calibri" w:cs="Calibri"/>
                <w:lang w:val="en-US"/>
              </w:rPr>
              <w:t>Yogyakarta</w:t>
            </w:r>
          </w:p>
        </w:tc>
        <w:tc>
          <w:tcPr>
            <w:tcW w:w="1276" w:type="dxa"/>
          </w:tcPr>
          <w:p w:rsidR="00FB4CB4" w:rsidRPr="00DC7667" w:rsidRDefault="00FB4CB4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Pr="00142503" w:rsidRDefault="00FB4CB4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275" w:type="dxa"/>
          </w:tcPr>
          <w:p w:rsidR="00FB4CB4" w:rsidRPr="00142503" w:rsidRDefault="00142503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</w:p>
        </w:tc>
        <w:tc>
          <w:tcPr>
            <w:tcW w:w="993" w:type="dxa"/>
          </w:tcPr>
          <w:p w:rsidR="00FB4CB4" w:rsidRDefault="00FB4CB4" w:rsidP="007459DE">
            <w:pPr>
              <w:jc w:val="center"/>
            </w:pPr>
            <w:r>
              <w:rPr>
                <w:rFonts w:ascii="Calibri" w:hAnsi="Calibri" w:cs="Calibri"/>
                <w:lang w:val="en-US"/>
              </w:rPr>
              <w:t>2x50</w:t>
            </w: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</w:pPr>
            <w:proofErr w:type="spellStart"/>
            <w:r>
              <w:rPr>
                <w:rFonts w:ascii="Calibri" w:hAnsi="Calibri" w:cs="Calibri"/>
                <w:lang w:val="en-US"/>
              </w:rPr>
              <w:t>Satu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membuat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artikel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Yogyakarta  </w:t>
            </w:r>
            <w:proofErr w:type="spellStart"/>
            <w:r>
              <w:rPr>
                <w:rFonts w:ascii="Calibri" w:hAnsi="Calibri" w:cs="Calibri"/>
                <w:lang w:val="en-US"/>
              </w:rPr>
              <w:t>kemudian</w:t>
            </w:r>
            <w:proofErr w:type="spellEnd"/>
            <w:proofErr w:type="gram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didiskusikan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kelompok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lain.</w:t>
            </w:r>
          </w:p>
        </w:tc>
        <w:tc>
          <w:tcPr>
            <w:tcW w:w="2410" w:type="dxa"/>
          </w:tcPr>
          <w:p w:rsidR="00FB4CB4" w:rsidRPr="00DC7667" w:rsidRDefault="00FB4C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Yogyakarta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FB4CB4"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68" w:type="dxa"/>
          </w:tcPr>
          <w:p w:rsidR="00FB4CB4" w:rsidRDefault="00FB4CB4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Struktur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Birokrasi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Surakarta </w:t>
            </w:r>
          </w:p>
        </w:tc>
        <w:tc>
          <w:tcPr>
            <w:tcW w:w="2268" w:type="dxa"/>
          </w:tcPr>
          <w:p w:rsidR="00FB4CB4" w:rsidRDefault="00FB4CB4" w:rsidP="009F45C5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 w:rsidRPr="00F66582">
              <w:rPr>
                <w:rFonts w:ascii="Calibri" w:hAnsi="Calibri" w:cs="Calibri"/>
                <w:lang w:val="it-IT"/>
              </w:rPr>
              <w:t xml:space="preserve"> Kerajaan </w:t>
            </w:r>
            <w:r w:rsidRPr="00F66582">
              <w:rPr>
                <w:rFonts w:ascii="Calibri" w:hAnsi="Calibri" w:cs="Calibri"/>
                <w:lang w:val="en-US"/>
              </w:rPr>
              <w:t>Surakarta</w:t>
            </w:r>
          </w:p>
        </w:tc>
        <w:tc>
          <w:tcPr>
            <w:tcW w:w="1276" w:type="dxa"/>
          </w:tcPr>
          <w:p w:rsidR="00FB4CB4" w:rsidRPr="00DC7667" w:rsidRDefault="00FB4CB4" w:rsidP="009F45C5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Pr="00142503" w:rsidRDefault="00142503">
            <w:pPr>
              <w:rPr>
                <w:rFonts w:cs="Calibri"/>
                <w:lang w:val="en-US"/>
              </w:rPr>
            </w:pPr>
            <w:proofErr w:type="spellStart"/>
            <w:r w:rsidRPr="00142503">
              <w:rPr>
                <w:rFonts w:cs="Calibri"/>
                <w:lang w:val="en-US"/>
              </w:rPr>
              <w:t>Presentasi</w:t>
            </w:r>
            <w:proofErr w:type="spellEnd"/>
            <w:r w:rsidRPr="00142503">
              <w:rPr>
                <w:rFonts w:cs="Calibri"/>
              </w:rPr>
              <w:t xml:space="preserve">  dan diskusi</w:t>
            </w:r>
          </w:p>
        </w:tc>
        <w:tc>
          <w:tcPr>
            <w:tcW w:w="1275" w:type="dxa"/>
          </w:tcPr>
          <w:p w:rsidR="00FB4CB4" w:rsidRPr="00142503" w:rsidRDefault="00FB4CB4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993" w:type="dxa"/>
          </w:tcPr>
          <w:p w:rsidR="00FB4CB4" w:rsidRDefault="00FB4CB4" w:rsidP="00647AD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Default="00142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birokrasi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Surakarta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73059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XV</w:t>
            </w:r>
          </w:p>
        </w:tc>
        <w:tc>
          <w:tcPr>
            <w:tcW w:w="2268" w:type="dxa"/>
          </w:tcPr>
          <w:p w:rsidR="00FB4CB4" w:rsidRDefault="00FB4CB4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Struktur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Administrasi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kerajaan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Surakarta</w:t>
            </w:r>
          </w:p>
        </w:tc>
        <w:tc>
          <w:tcPr>
            <w:tcW w:w="2268" w:type="dxa"/>
          </w:tcPr>
          <w:p w:rsidR="00FB4CB4" w:rsidRDefault="00FB4CB4" w:rsidP="009F45C5">
            <w:r>
              <w:rPr>
                <w:rFonts w:ascii="Calibri" w:hAnsi="Calibri" w:cs="Calibri"/>
              </w:rPr>
              <w:t>Mampu menjelask</w:t>
            </w:r>
            <w:r>
              <w:rPr>
                <w:rFonts w:cs="Calibri"/>
              </w:rPr>
              <w:t>an</w:t>
            </w:r>
            <w:r w:rsidRPr="00F66582">
              <w:rPr>
                <w:rFonts w:ascii="Calibri" w:hAnsi="Calibri" w:cs="Calibri"/>
                <w:lang w:val="it-IT"/>
              </w:rPr>
              <w:t xml:space="preserve"> Kerajaan </w:t>
            </w:r>
            <w:r w:rsidRPr="00F66582">
              <w:rPr>
                <w:rFonts w:ascii="Calibri" w:hAnsi="Calibri" w:cs="Calibri"/>
                <w:lang w:val="en-US"/>
              </w:rPr>
              <w:t>Surakarta</w:t>
            </w:r>
          </w:p>
        </w:tc>
        <w:tc>
          <w:tcPr>
            <w:tcW w:w="1276" w:type="dxa"/>
          </w:tcPr>
          <w:p w:rsidR="00FB4CB4" w:rsidRPr="00DC7667" w:rsidRDefault="00FB4CB4" w:rsidP="009F45C5">
            <w:pPr>
              <w:rPr>
                <w:lang w:val="en-US"/>
              </w:rPr>
            </w:pPr>
            <w:r>
              <w:rPr>
                <w:lang w:val="en-US"/>
              </w:rPr>
              <w:t>Ref 3,4</w:t>
            </w:r>
          </w:p>
        </w:tc>
        <w:tc>
          <w:tcPr>
            <w:tcW w:w="1276" w:type="dxa"/>
          </w:tcPr>
          <w:p w:rsidR="00FB4CB4" w:rsidRPr="00142503" w:rsidRDefault="00142503">
            <w:pPr>
              <w:rPr>
                <w:rFonts w:cs="Calibri"/>
                <w:lang w:val="en-US"/>
              </w:rPr>
            </w:pPr>
            <w:proofErr w:type="spellStart"/>
            <w:r w:rsidRPr="00142503">
              <w:rPr>
                <w:rFonts w:cs="Calibri"/>
                <w:lang w:val="en-US"/>
              </w:rPr>
              <w:t>Presentasi</w:t>
            </w:r>
            <w:proofErr w:type="spellEnd"/>
            <w:r w:rsidRPr="00142503">
              <w:rPr>
                <w:rFonts w:cs="Calibri"/>
              </w:rPr>
              <w:t xml:space="preserve">  dan diskusi</w:t>
            </w:r>
          </w:p>
        </w:tc>
        <w:tc>
          <w:tcPr>
            <w:tcW w:w="1275" w:type="dxa"/>
          </w:tcPr>
          <w:p w:rsidR="00FB4CB4" w:rsidRPr="00142503" w:rsidRDefault="00FB4CB4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993" w:type="dxa"/>
          </w:tcPr>
          <w:p w:rsidR="00FB4CB4" w:rsidRDefault="00FB4CB4" w:rsidP="00647AD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</w:tcPr>
          <w:p w:rsidR="00FB4CB4" w:rsidRDefault="0073059A" w:rsidP="0073059A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sv-SE"/>
              </w:rPr>
              <w:t>Mencermati materi yang disampaikan dalam kelas, berdiskusi, dan menjawab pertanyaan, dan membaca referensi.</w:t>
            </w:r>
          </w:p>
        </w:tc>
        <w:tc>
          <w:tcPr>
            <w:tcW w:w="2410" w:type="dxa"/>
          </w:tcPr>
          <w:p w:rsidR="00FB4CB4" w:rsidRDefault="001425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Menjelaskanstruktur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administrasi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kerajaan</w:t>
            </w:r>
            <w:proofErr w:type="spellEnd"/>
            <w:r>
              <w:rPr>
                <w:lang w:val="en-US"/>
              </w:rPr>
              <w:t xml:space="preserve"> Surakarta (S4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K1)</w:t>
            </w:r>
          </w:p>
        </w:tc>
        <w:tc>
          <w:tcPr>
            <w:tcW w:w="1134" w:type="dxa"/>
          </w:tcPr>
          <w:p w:rsidR="00FB4CB4" w:rsidRDefault="0073059A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Test/</w:t>
            </w:r>
            <w:r>
              <w:rPr>
                <w:rFonts w:ascii="Calibri" w:hAnsi="Calibri" w:cs="Calibri"/>
                <w:bCs/>
                <w:lang w:val="en-US"/>
              </w:rPr>
              <w:t>7</w:t>
            </w:r>
            <w:r w:rsidRPr="006657F6">
              <w:rPr>
                <w:rFonts w:ascii="Calibri" w:hAnsi="Calibri" w:cs="Calibri"/>
                <w:bCs/>
                <w:lang w:val="sv-SE"/>
              </w:rPr>
              <w:t>%</w:t>
            </w:r>
          </w:p>
        </w:tc>
      </w:tr>
      <w:tr w:rsidR="00FB4CB4" w:rsidTr="00DE582C">
        <w:tc>
          <w:tcPr>
            <w:tcW w:w="851" w:type="dxa"/>
          </w:tcPr>
          <w:p w:rsidR="00FB4CB4" w:rsidRDefault="00FB4CB4">
            <w:pPr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268" w:type="dxa"/>
          </w:tcPr>
          <w:p w:rsidR="00FB4CB4" w:rsidRDefault="00FB4CB4">
            <w:pPr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UAS</w:t>
            </w:r>
          </w:p>
        </w:tc>
        <w:tc>
          <w:tcPr>
            <w:tcW w:w="2268" w:type="dxa"/>
          </w:tcPr>
          <w:p w:rsidR="00FB4CB4" w:rsidRDefault="00FB4C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FB4CB4" w:rsidRDefault="00FB4CB4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B4CB4" w:rsidRDefault="00FB4CB4">
            <w:pPr>
              <w:rPr>
                <w:rFonts w:cs="Calibri"/>
                <w:lang w:val="en-US"/>
              </w:rPr>
            </w:pPr>
          </w:p>
        </w:tc>
        <w:tc>
          <w:tcPr>
            <w:tcW w:w="1275" w:type="dxa"/>
          </w:tcPr>
          <w:p w:rsidR="00FB4CB4" w:rsidRDefault="00FB4CB4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Ujian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Lisan</w:t>
            </w:r>
            <w:proofErr w:type="spellEnd"/>
          </w:p>
        </w:tc>
        <w:tc>
          <w:tcPr>
            <w:tcW w:w="993" w:type="dxa"/>
          </w:tcPr>
          <w:p w:rsidR="00FB4CB4" w:rsidRDefault="00FB4CB4" w:rsidP="00647AD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</w:tcPr>
          <w:p w:rsidR="00FB4CB4" w:rsidRDefault="00FB4CB4" w:rsidP="00647AD1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</w:tcPr>
          <w:p w:rsidR="00FB4CB4" w:rsidRDefault="00FB4CB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B4CB4" w:rsidRDefault="00FB4CB4">
            <w:pPr>
              <w:rPr>
                <w:rFonts w:ascii="Calibri" w:hAnsi="Calibri" w:cs="Calibri"/>
                <w:bCs/>
              </w:rPr>
            </w:pPr>
          </w:p>
        </w:tc>
      </w:tr>
    </w:tbl>
    <w:p w:rsidR="002C7034" w:rsidRDefault="002C7034">
      <w:pPr>
        <w:rPr>
          <w:lang w:val="en-US"/>
        </w:rPr>
      </w:pPr>
    </w:p>
    <w:p w:rsidR="00F72EB1" w:rsidRDefault="0073059A" w:rsidP="00F72EB1">
      <w:pPr>
        <w:ind w:left="10080" w:firstLine="720"/>
        <w:rPr>
          <w:lang w:val="en-US"/>
        </w:rPr>
      </w:pPr>
      <w:r>
        <w:rPr>
          <w:lang w:val="en-US"/>
        </w:rPr>
        <w:t xml:space="preserve">Surakarta,14 </w:t>
      </w:r>
      <w:r w:rsidR="00F21C1D">
        <w:rPr>
          <w:lang w:val="en-US"/>
        </w:rPr>
        <w:t xml:space="preserve">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 xml:space="preserve"> 2020</w:t>
      </w:r>
    </w:p>
    <w:p w:rsidR="00F72EB1" w:rsidRDefault="00F72EB1" w:rsidP="00F21C1D">
      <w:pPr>
        <w:rPr>
          <w:lang w:val="en-US"/>
        </w:rPr>
      </w:pPr>
    </w:p>
    <w:p w:rsidR="00D9359A" w:rsidRDefault="000F0615" w:rsidP="00D9359A">
      <w:r w:rsidRPr="000F06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1pt;margin-top:20.1pt;width:706.8pt;height:1.35pt;flip:y;z-index:251666432" o:connectortype="straight"/>
        </w:pict>
      </w:r>
      <w:r w:rsidR="00D9359A">
        <w:t>Lampiran 1</w:t>
      </w:r>
    </w:p>
    <w:p w:rsidR="00D9359A" w:rsidRPr="00D9359A" w:rsidRDefault="000F0615" w:rsidP="00D9359A">
      <w:pPr>
        <w:jc w:val="center"/>
        <w:rPr>
          <w:lang w:val="en-US"/>
        </w:rPr>
      </w:pPr>
      <w:r w:rsidRPr="000F0615">
        <w:rPr>
          <w:noProof/>
        </w:rPr>
        <w:pict>
          <v:shape id="_x0000_s1027" type="#_x0000_t32" style="position:absolute;left:0;text-align:left;margin-left:2.1pt;margin-top:15.4pt;width:711.65pt;height:2.8pt;flip:y;z-index:251667456" o:connectortype="straight"/>
        </w:pict>
      </w:r>
      <w:r w:rsidR="00D9359A">
        <w:t>Rubrik Penilaian Sejarah</w:t>
      </w:r>
      <w:r w:rsidR="00D9359A">
        <w:rPr>
          <w:lang w:val="en-US"/>
        </w:rPr>
        <w:t xml:space="preserve"> Jawa</w:t>
      </w:r>
    </w:p>
    <w:p w:rsidR="00D9359A" w:rsidRDefault="00D9359A" w:rsidP="00D9359A">
      <w:r>
        <w:t>Nama</w:t>
      </w:r>
      <w:r>
        <w:tab/>
        <w:t>:</w:t>
      </w:r>
    </w:p>
    <w:p w:rsidR="00D9359A" w:rsidRDefault="00D9359A" w:rsidP="00D9359A">
      <w:r>
        <w:t>NIM</w:t>
      </w:r>
      <w:r>
        <w:tab/>
        <w:t>:</w:t>
      </w:r>
    </w:p>
    <w:tbl>
      <w:tblPr>
        <w:tblStyle w:val="TableGrid"/>
        <w:tblW w:w="5000" w:type="pct"/>
        <w:tblLook w:val="04A0"/>
      </w:tblPr>
      <w:tblGrid>
        <w:gridCol w:w="882"/>
        <w:gridCol w:w="3403"/>
        <w:gridCol w:w="3543"/>
        <w:gridCol w:w="3474"/>
        <w:gridCol w:w="2872"/>
      </w:tblGrid>
      <w:tr w:rsidR="00D9359A" w:rsidRPr="005E44B7" w:rsidTr="005C69CA">
        <w:tc>
          <w:tcPr>
            <w:tcW w:w="0" w:type="auto"/>
            <w:vAlign w:val="center"/>
          </w:tcPr>
          <w:p w:rsidR="00D9359A" w:rsidRPr="005E44B7" w:rsidRDefault="00D9359A" w:rsidP="005C69CA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E44B7">
              <w:rPr>
                <w:rFonts w:ascii="Arial Narrow" w:hAnsi="Arial Narrow" w:cstheme="minorHAnsi"/>
                <w:b/>
                <w:sz w:val="20"/>
                <w:szCs w:val="20"/>
              </w:rPr>
              <w:t>Kategori</w:t>
            </w:r>
          </w:p>
        </w:tc>
        <w:tc>
          <w:tcPr>
            <w:tcW w:w="0" w:type="auto"/>
            <w:vAlign w:val="center"/>
          </w:tcPr>
          <w:p w:rsidR="00D9359A" w:rsidRPr="005E44B7" w:rsidRDefault="00D9359A" w:rsidP="005C69CA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8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5</w:t>
            </w:r>
            <w:r w:rsidRPr="005E44B7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– 100</w:t>
            </w:r>
          </w:p>
        </w:tc>
        <w:tc>
          <w:tcPr>
            <w:tcW w:w="0" w:type="auto"/>
            <w:vAlign w:val="center"/>
          </w:tcPr>
          <w:p w:rsidR="00D9359A" w:rsidRPr="00F12B97" w:rsidRDefault="00D9359A" w:rsidP="005C69CA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80 - 84</w:t>
            </w:r>
          </w:p>
        </w:tc>
        <w:tc>
          <w:tcPr>
            <w:tcW w:w="0" w:type="auto"/>
            <w:vAlign w:val="center"/>
          </w:tcPr>
          <w:p w:rsidR="00D9359A" w:rsidRPr="00F12B97" w:rsidRDefault="00D9359A" w:rsidP="005C69CA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70 - 79</w:t>
            </w:r>
          </w:p>
        </w:tc>
        <w:tc>
          <w:tcPr>
            <w:tcW w:w="0" w:type="auto"/>
            <w:vAlign w:val="center"/>
          </w:tcPr>
          <w:p w:rsidR="00D9359A" w:rsidRPr="00F12B97" w:rsidRDefault="00D9359A" w:rsidP="005C69CA">
            <w:pPr>
              <w:spacing w:before="120" w:after="120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5E44B7">
              <w:rPr>
                <w:rFonts w:ascii="Arial Narrow" w:hAnsi="Arial Narrow" w:cstheme="minorHAnsi"/>
                <w:b/>
                <w:sz w:val="20"/>
                <w:szCs w:val="20"/>
              </w:rPr>
              <w:t>&lt;6</w:t>
            </w:r>
            <w:r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0</w:t>
            </w:r>
          </w:p>
        </w:tc>
      </w:tr>
      <w:tr w:rsidR="00D9359A" w:rsidRPr="00447E4A" w:rsidTr="005C69CA">
        <w:tc>
          <w:tcPr>
            <w:tcW w:w="0" w:type="auto"/>
          </w:tcPr>
          <w:p w:rsidR="00D9359A" w:rsidRPr="00447E4A" w:rsidRDefault="00D9359A" w:rsidP="005C69C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>Tahap</w:t>
            </w:r>
            <w:proofErr w:type="spellEnd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:rsidR="00D9359A" w:rsidRPr="002B25DC" w:rsidRDefault="00D9359A" w:rsidP="005C69CA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sebelum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datangnya</w:t>
            </w:r>
            <w:proofErr w:type="spellEnd"/>
            <w:r>
              <w:rPr>
                <w:rFonts w:cs="Calibri"/>
                <w:lang w:val="en-US"/>
              </w:rPr>
              <w:t xml:space="preserve"> Hindu, </w:t>
            </w:r>
            <w:proofErr w:type="spellStart"/>
            <w:r>
              <w:rPr>
                <w:rFonts w:cs="Calibri"/>
                <w:lang w:val="en-US"/>
              </w:rPr>
              <w:t>Pengaruh</w:t>
            </w:r>
            <w:proofErr w:type="spellEnd"/>
            <w:r>
              <w:rPr>
                <w:rFonts w:cs="Calibri"/>
                <w:lang w:val="en-US"/>
              </w:rPr>
              <w:t xml:space="preserve"> Hindu </w:t>
            </w:r>
            <w:proofErr w:type="spellStart"/>
            <w:r>
              <w:rPr>
                <w:rFonts w:cs="Calibri"/>
                <w:lang w:val="en-US"/>
              </w:rPr>
              <w:t>di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,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masuk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serta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berkembangnya</w:t>
            </w:r>
            <w:proofErr w:type="spellEnd"/>
            <w:r>
              <w:rPr>
                <w:rFonts w:cs="Calibri"/>
                <w:lang w:val="en-US"/>
              </w:rPr>
              <w:t xml:space="preserve"> Islam </w:t>
            </w:r>
            <w:proofErr w:type="spellStart"/>
            <w:r>
              <w:rPr>
                <w:rFonts w:cs="Calibri"/>
                <w:lang w:val="en-US"/>
              </w:rPr>
              <w:t>di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dengan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jelas</w:t>
            </w:r>
            <w:proofErr w:type="spellEnd"/>
          </w:p>
          <w:p w:rsidR="00D9359A" w:rsidRPr="006657F6" w:rsidRDefault="00D9359A" w:rsidP="005C69CA">
            <w:pPr>
              <w:pStyle w:val="Heading2"/>
              <w:spacing w:before="0" w:after="0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D9359A" w:rsidRPr="002B25DC" w:rsidRDefault="00D9359A" w:rsidP="005C69CA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sebelum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datangnya</w:t>
            </w:r>
            <w:proofErr w:type="spellEnd"/>
            <w:r>
              <w:rPr>
                <w:rFonts w:cs="Calibri"/>
                <w:lang w:val="en-US"/>
              </w:rPr>
              <w:t xml:space="preserve"> Hindu, </w:t>
            </w:r>
            <w:proofErr w:type="spellStart"/>
            <w:r>
              <w:rPr>
                <w:rFonts w:cs="Calibri"/>
                <w:lang w:val="en-US"/>
              </w:rPr>
              <w:t>Pengaruh</w:t>
            </w:r>
            <w:proofErr w:type="spellEnd"/>
            <w:r>
              <w:rPr>
                <w:rFonts w:cs="Calibri"/>
                <w:lang w:val="en-US"/>
              </w:rPr>
              <w:t xml:space="preserve"> Hindu </w:t>
            </w:r>
            <w:proofErr w:type="spellStart"/>
            <w:r>
              <w:rPr>
                <w:rFonts w:cs="Calibri"/>
                <w:lang w:val="en-US"/>
              </w:rPr>
              <w:t>di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Islam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penjelasan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kurang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sistematis</w:t>
            </w:r>
            <w:proofErr w:type="spellEnd"/>
          </w:p>
          <w:p w:rsidR="00D9359A" w:rsidRPr="006657F6" w:rsidRDefault="00D9359A" w:rsidP="005C69CA">
            <w:pPr>
              <w:pStyle w:val="Heading2"/>
              <w:spacing w:before="0" w:after="0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D9359A" w:rsidRPr="002B25DC" w:rsidRDefault="00D9359A" w:rsidP="005C69CA">
            <w:pPr>
              <w:pStyle w:val="NoSpacing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penjelasannya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kurang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lengkap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ada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sebagian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berkembang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tidak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dijelaskan</w:t>
            </w:r>
            <w:proofErr w:type="spellEnd"/>
          </w:p>
          <w:p w:rsidR="00D9359A" w:rsidRPr="006657F6" w:rsidRDefault="00D9359A" w:rsidP="005C69CA">
            <w:pPr>
              <w:pStyle w:val="Heading2"/>
              <w:spacing w:before="0" w:after="0"/>
              <w:outlineLvl w:val="1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NoSpacing"/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sebagaia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Religi</w:t>
            </w:r>
            <w:proofErr w:type="spellEnd"/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berkembang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.  </w:t>
            </w:r>
          </w:p>
        </w:tc>
      </w:tr>
      <w:tr w:rsidR="00D9359A" w:rsidRPr="00447E4A" w:rsidTr="005C69CA">
        <w:tc>
          <w:tcPr>
            <w:tcW w:w="0" w:type="auto"/>
          </w:tcPr>
          <w:p w:rsidR="00D9359A" w:rsidRPr="00447E4A" w:rsidRDefault="00D9359A" w:rsidP="005C69CA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>Tahap</w:t>
            </w:r>
            <w:proofErr w:type="spellEnd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II</w:t>
            </w:r>
            <w:r w:rsidRPr="00447E4A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9359A" w:rsidRPr="00683EC0" w:rsidRDefault="00D9359A" w:rsidP="005C69CA">
            <w:pPr>
              <w:tabs>
                <w:tab w:val="left" w:pos="-5181"/>
              </w:tabs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t>M</w:t>
            </w:r>
            <w:r w:rsidRPr="00683EC0">
              <w:rPr>
                <w:rFonts w:cs="Calibri"/>
              </w:rPr>
              <w:t>enjelaskan pengaruh budaya /sastra Ind</w:t>
            </w:r>
            <w:proofErr w:type="spellStart"/>
            <w:r w:rsidRPr="00683EC0">
              <w:rPr>
                <w:rFonts w:cs="Calibri"/>
                <w:lang w:val="en-US"/>
              </w:rPr>
              <w:t>ia</w:t>
            </w:r>
            <w:proofErr w:type="spellEnd"/>
            <w:r w:rsidRPr="00683EC0"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meliputi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lastRenderedPageBreak/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pengenalan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penghayatan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pengamalan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revolusi</w:t>
            </w:r>
            <w:proofErr w:type="spellEnd"/>
            <w:r>
              <w:rPr>
                <w:rFonts w:cs="Calibri"/>
                <w:lang w:val="en-US"/>
              </w:rPr>
              <w:t xml:space="preserve"> / </w:t>
            </w:r>
            <w:proofErr w:type="spellStart"/>
            <w:r>
              <w:rPr>
                <w:rFonts w:cs="Calibri"/>
                <w:lang w:val="en-US"/>
              </w:rPr>
              <w:t>restorasi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memberikan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contoh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karya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sastra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pada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masing-masing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lastRenderedPageBreak/>
              <w:t>M</w:t>
            </w:r>
            <w:r w:rsidRPr="00683EC0">
              <w:rPr>
                <w:rFonts w:cs="Calibri"/>
              </w:rPr>
              <w:t>enjelaskan pengaruh budaya /sastra Ind</w:t>
            </w:r>
            <w:proofErr w:type="spellStart"/>
            <w:r w:rsidRPr="00683EC0">
              <w:rPr>
                <w:rFonts w:cs="Calibri"/>
                <w:lang w:val="en-US"/>
              </w:rPr>
              <w:t>ia</w:t>
            </w:r>
            <w:proofErr w:type="spellEnd"/>
            <w:r w:rsidRPr="00683EC0"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meliputi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lastRenderedPageBreak/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pengenalan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penghayatan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pengamalan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revolusi</w:t>
            </w:r>
            <w:proofErr w:type="spellEnd"/>
            <w:r>
              <w:rPr>
                <w:rFonts w:cs="Calibri"/>
                <w:lang w:val="en-US"/>
              </w:rPr>
              <w:t xml:space="preserve"> / </w:t>
            </w:r>
            <w:proofErr w:type="spellStart"/>
            <w:r>
              <w:rPr>
                <w:rFonts w:cs="Calibri"/>
                <w:lang w:val="en-US"/>
              </w:rPr>
              <w:t>restorasi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tidak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lang w:val="en-US"/>
              </w:rPr>
              <w:t>memberikan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semuan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contoh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karya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sastra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pada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masing-masing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lastRenderedPageBreak/>
              <w:t>M</w:t>
            </w:r>
            <w:r w:rsidRPr="00683EC0">
              <w:rPr>
                <w:rFonts w:cs="Calibri"/>
              </w:rPr>
              <w:t>enjelaskan pengaruh budaya /sastra Ind</w:t>
            </w:r>
            <w:proofErr w:type="spellStart"/>
            <w:r w:rsidRPr="00683EC0">
              <w:rPr>
                <w:rFonts w:cs="Calibri"/>
                <w:lang w:val="en-US"/>
              </w:rPr>
              <w:t>ia</w:t>
            </w:r>
            <w:proofErr w:type="spellEnd"/>
            <w:r w:rsidRPr="00683EC0"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lang w:val="en-US"/>
              </w:rPr>
              <w:t>meliputi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lastRenderedPageBreak/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pengenalan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penghayatan</w:t>
            </w:r>
            <w:proofErr w:type="spellEnd"/>
            <w:r>
              <w:rPr>
                <w:rFonts w:cs="Calibri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lang w:val="en-US"/>
              </w:rPr>
              <w:t>pengamalan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revolusi</w:t>
            </w:r>
            <w:proofErr w:type="spellEnd"/>
            <w:r>
              <w:rPr>
                <w:rFonts w:cs="Calibri"/>
                <w:lang w:val="en-US"/>
              </w:rPr>
              <w:t xml:space="preserve"> / </w:t>
            </w:r>
            <w:proofErr w:type="spellStart"/>
            <w:r>
              <w:rPr>
                <w:rFonts w:cs="Calibri"/>
                <w:lang w:val="en-US"/>
              </w:rPr>
              <w:t>restorasi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tidak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memberikan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contoh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karya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sastra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pada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masing-masing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lastRenderedPageBreak/>
              <w:t>M</w:t>
            </w:r>
            <w:r w:rsidRPr="00683EC0">
              <w:rPr>
                <w:rFonts w:cs="Calibri"/>
              </w:rPr>
              <w:t>enjelaskan pengaruh budaya /sastra Ind</w:t>
            </w:r>
            <w:proofErr w:type="spellStart"/>
            <w:r w:rsidRPr="00683EC0">
              <w:rPr>
                <w:rFonts w:cs="Calibri"/>
                <w:lang w:val="en-US"/>
              </w:rPr>
              <w:t>ia</w:t>
            </w:r>
            <w:proofErr w:type="spellEnd"/>
            <w:r w:rsidRPr="00683EC0">
              <w:rPr>
                <w:rFonts w:cs="Calibri"/>
              </w:rPr>
              <w:t xml:space="preserve"> di Jawa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lastRenderedPageBreak/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tidak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secara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lengkap</w:t>
            </w:r>
            <w:proofErr w:type="spellEnd"/>
            <w:r>
              <w:rPr>
                <w:rFonts w:cs="Calibri"/>
                <w:lang w:val="en-US"/>
              </w:rPr>
              <w:t xml:space="preserve">.  </w:t>
            </w:r>
          </w:p>
        </w:tc>
      </w:tr>
      <w:tr w:rsidR="00D9359A" w:rsidRPr="00447E4A" w:rsidTr="005C69CA">
        <w:tc>
          <w:tcPr>
            <w:tcW w:w="0" w:type="auto"/>
          </w:tcPr>
          <w:p w:rsidR="00D9359A" w:rsidRPr="00F92FB4" w:rsidRDefault="00D9359A" w:rsidP="005C69C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lastRenderedPageBreak/>
              <w:t>Tahap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0" w:type="auto"/>
          </w:tcPr>
          <w:p w:rsidR="00D9359A" w:rsidRPr="00E6566A" w:rsidRDefault="00D9359A" w:rsidP="005C69CA">
            <w:pPr>
              <w:tabs>
                <w:tab w:val="left" w:pos="-5181"/>
              </w:tabs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t>M</w:t>
            </w:r>
            <w:r w:rsidRPr="00683EC0">
              <w:rPr>
                <w:rFonts w:cs="Calibri"/>
              </w:rPr>
              <w:t xml:space="preserve">enjelaskan </w:t>
            </w:r>
            <w:proofErr w:type="spellStart"/>
            <w:r>
              <w:rPr>
                <w:rFonts w:cs="Calibri"/>
                <w:lang w:val="en-US"/>
              </w:rPr>
              <w:t>historiografi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tradisoinal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 w:rsidRPr="00683EC0">
              <w:rPr>
                <w:rFonts w:cs="Calibri"/>
              </w:rPr>
              <w:t>kuna, tengah, dan baru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cirri </w:t>
            </w:r>
            <w:proofErr w:type="spellStart"/>
            <w:r>
              <w:rPr>
                <w:rFonts w:cs="Calibri"/>
                <w:lang w:val="en-US"/>
              </w:rPr>
              <w:t>dari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masing-histeriografi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secara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terperinci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t>M</w:t>
            </w:r>
            <w:r w:rsidRPr="00683EC0">
              <w:rPr>
                <w:rFonts w:cs="Calibri"/>
              </w:rPr>
              <w:t xml:space="preserve">enjelaskan </w:t>
            </w:r>
            <w:proofErr w:type="spellStart"/>
            <w:r>
              <w:rPr>
                <w:rFonts w:cs="Calibri"/>
                <w:lang w:val="en-US"/>
              </w:rPr>
              <w:t>historiografi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tradisonal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683EC0">
              <w:rPr>
                <w:rFonts w:cs="Calibri"/>
              </w:rPr>
              <w:t>kuna, tengah, dan baru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akan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tetapi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hanya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sebagian</w:t>
            </w:r>
            <w:proofErr w:type="spellEnd"/>
            <w:r>
              <w:rPr>
                <w:rFonts w:cs="Calibri"/>
                <w:lang w:val="en-US"/>
              </w:rPr>
              <w:t xml:space="preserve">    cirri </w:t>
            </w:r>
            <w:proofErr w:type="spellStart"/>
            <w:r>
              <w:rPr>
                <w:rFonts w:cs="Calibri"/>
                <w:lang w:val="en-US"/>
              </w:rPr>
              <w:t>dari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masing-histeriografi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secara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terperinci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t>M</w:t>
            </w:r>
            <w:r w:rsidRPr="00683EC0">
              <w:rPr>
                <w:rFonts w:cs="Calibri"/>
              </w:rPr>
              <w:t xml:space="preserve">enjelaskan </w:t>
            </w:r>
            <w:proofErr w:type="spellStart"/>
            <w:r>
              <w:rPr>
                <w:rFonts w:cs="Calibri"/>
                <w:lang w:val="en-US"/>
              </w:rPr>
              <w:t>historiografi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tradisional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Jawa</w:t>
            </w:r>
            <w:proofErr w:type="spellEnd"/>
            <w:r>
              <w:rPr>
                <w:rFonts w:cs="Calibri"/>
              </w:rPr>
              <w:t xml:space="preserve"> </w:t>
            </w:r>
            <w:r w:rsidRPr="00683EC0">
              <w:rPr>
                <w:rFonts w:cs="Calibri"/>
              </w:rPr>
              <w:t>kuna, tengah, dan baru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hanya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menjelaskan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sebagian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kecil</w:t>
            </w:r>
            <w:proofErr w:type="spellEnd"/>
            <w:r>
              <w:rPr>
                <w:rFonts w:cs="Calibri"/>
                <w:lang w:val="en-US"/>
              </w:rPr>
              <w:t xml:space="preserve"> cirri </w:t>
            </w:r>
            <w:proofErr w:type="spellStart"/>
            <w:r>
              <w:rPr>
                <w:rFonts w:cs="Calibri"/>
                <w:lang w:val="en-US"/>
              </w:rPr>
              <w:t>dari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masing-histeriografi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tersebut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secara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terperinci</w:t>
            </w:r>
            <w:proofErr w:type="spellEnd"/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/>
              </w:rPr>
              <w:t>M</w:t>
            </w:r>
            <w:r w:rsidRPr="00683EC0">
              <w:rPr>
                <w:rFonts w:cs="Calibri"/>
              </w:rPr>
              <w:t xml:space="preserve">enjelaskan </w:t>
            </w:r>
            <w:proofErr w:type="spellStart"/>
            <w:r>
              <w:rPr>
                <w:rFonts w:cs="Calibri"/>
                <w:lang w:val="en-US"/>
              </w:rPr>
              <w:t>historiografi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683EC0">
              <w:rPr>
                <w:rFonts w:cs="Calibri"/>
              </w:rPr>
              <w:t>kuna, tengah, dan baru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namun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tidak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dapat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mejnjelaskan</w:t>
            </w:r>
            <w:proofErr w:type="spellEnd"/>
            <w:r>
              <w:rPr>
                <w:rFonts w:cs="Calibri"/>
                <w:lang w:val="en-US"/>
              </w:rPr>
              <w:t xml:space="preserve"> cirri-</w:t>
            </w:r>
            <w:proofErr w:type="spellStart"/>
            <w:r>
              <w:rPr>
                <w:rFonts w:cs="Calibri"/>
                <w:lang w:val="en-US"/>
              </w:rPr>
              <w:t>cirinya</w:t>
            </w:r>
            <w:proofErr w:type="spellEnd"/>
          </w:p>
        </w:tc>
      </w:tr>
      <w:tr w:rsidR="00D9359A" w:rsidRPr="00447E4A" w:rsidTr="005C69CA">
        <w:tc>
          <w:tcPr>
            <w:tcW w:w="0" w:type="auto"/>
          </w:tcPr>
          <w:p w:rsidR="00D9359A" w:rsidRPr="00447E4A" w:rsidRDefault="00D9359A" w:rsidP="005C69CA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proofErr w:type="spellStart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>Tahap</w:t>
            </w:r>
            <w:proofErr w:type="spellEnd"/>
            <w:r w:rsidRPr="00447E4A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</w:rPr>
              <w:t>Menjelaskan</w:t>
            </w:r>
            <w:r w:rsidRPr="00F66582">
              <w:rPr>
                <w:rFonts w:cs="Calibri"/>
                <w:lang w:val="it-IT"/>
              </w:rPr>
              <w:t xml:space="preserve"> Kerajaan</w:t>
            </w:r>
            <w:r>
              <w:rPr>
                <w:rFonts w:cs="Calibri"/>
                <w:lang w:val="it-IT"/>
              </w:rPr>
              <w:t>-kerajaan di Jawa dan dapat penjelaskan sistem administrasi, birokrasi serta struktur pemerintahannya secara sistematis.</w:t>
            </w:r>
            <w:r w:rsidRPr="00F66582">
              <w:rPr>
                <w:rFonts w:cs="Calibri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</w:rPr>
              <w:t>Menjelaskan</w:t>
            </w:r>
            <w:r w:rsidRPr="00F66582">
              <w:rPr>
                <w:rFonts w:cs="Calibri"/>
                <w:lang w:val="it-IT"/>
              </w:rPr>
              <w:t xml:space="preserve"> Kerajaan</w:t>
            </w:r>
            <w:r>
              <w:rPr>
                <w:rFonts w:cs="Calibri"/>
                <w:lang w:val="it-IT"/>
              </w:rPr>
              <w:t>-kerajaan di Jawa dan dapat penjelaskan sistem administrasi, birokrasi serta struktur pemerintahannya namun kurang sistematis.</w:t>
            </w:r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jc w:val="center"/>
              <w:rPr>
                <w:rFonts w:cs="Calibri"/>
                <w:lang w:val="en-US" w:eastAsia="en-US"/>
              </w:rPr>
            </w:pPr>
            <w:r>
              <w:rPr>
                <w:rFonts w:cs="Calibri"/>
              </w:rPr>
              <w:t>Menjelaskan</w:t>
            </w:r>
            <w:r w:rsidRPr="00F66582">
              <w:rPr>
                <w:rFonts w:cs="Calibri"/>
                <w:lang w:val="it-IT"/>
              </w:rPr>
              <w:t xml:space="preserve"> Kerajaan</w:t>
            </w:r>
            <w:r>
              <w:rPr>
                <w:rFonts w:cs="Calibri"/>
                <w:lang w:val="it-IT"/>
              </w:rPr>
              <w:t>-kerajaan di Jawa namun kurang lengkap dan dapat penjelaskan sistem administrasi, birokrasi serta struktur pemerintahannya secara sistematis.</w:t>
            </w:r>
          </w:p>
        </w:tc>
        <w:tc>
          <w:tcPr>
            <w:tcW w:w="0" w:type="auto"/>
          </w:tcPr>
          <w:p w:rsidR="00D9359A" w:rsidRPr="006657F6" w:rsidRDefault="00D9359A" w:rsidP="005C69CA">
            <w:pPr>
              <w:pStyle w:val="ListParagraph"/>
              <w:tabs>
                <w:tab w:val="left" w:pos="-5181"/>
              </w:tabs>
              <w:ind w:left="34"/>
              <w:rPr>
                <w:rFonts w:cs="Calibri"/>
                <w:lang w:val="en-US" w:eastAsia="en-US"/>
              </w:rPr>
            </w:pPr>
            <w:r>
              <w:rPr>
                <w:rFonts w:cs="Calibri"/>
              </w:rPr>
              <w:t>Menjelaskan</w:t>
            </w:r>
            <w:r w:rsidRPr="00F66582">
              <w:rPr>
                <w:rFonts w:cs="Calibri"/>
                <w:lang w:val="it-IT"/>
              </w:rPr>
              <w:t xml:space="preserve"> Kerajaan</w:t>
            </w:r>
            <w:r>
              <w:rPr>
                <w:rFonts w:cs="Calibri"/>
                <w:lang w:val="it-IT"/>
              </w:rPr>
              <w:t>-kerajaan di Jawa namun tidak dapat penjelaskan sistem administrasi, birokrasi serta struktur pemerintahannya secara sistematis.</w:t>
            </w:r>
          </w:p>
        </w:tc>
      </w:tr>
    </w:tbl>
    <w:p w:rsidR="00D9359A" w:rsidRPr="00447E4A" w:rsidRDefault="00D9359A" w:rsidP="00D9359A">
      <w:pPr>
        <w:rPr>
          <w:sz w:val="20"/>
          <w:szCs w:val="20"/>
        </w:rPr>
      </w:pPr>
    </w:p>
    <w:p w:rsidR="00D9359A" w:rsidRPr="00447E4A" w:rsidRDefault="00D9359A" w:rsidP="00D9359A">
      <w:pPr>
        <w:rPr>
          <w:sz w:val="20"/>
          <w:szCs w:val="20"/>
        </w:rPr>
      </w:pPr>
    </w:p>
    <w:p w:rsidR="00D9359A" w:rsidRPr="00447E4A" w:rsidRDefault="00D9359A" w:rsidP="00D9359A">
      <w:pPr>
        <w:rPr>
          <w:sz w:val="20"/>
          <w:szCs w:val="20"/>
        </w:rPr>
      </w:pPr>
    </w:p>
    <w:p w:rsidR="00F72EB1" w:rsidRPr="00F72EB1" w:rsidRDefault="00F72EB1">
      <w:pPr>
        <w:rPr>
          <w:lang w:val="en-US"/>
        </w:rPr>
      </w:pPr>
    </w:p>
    <w:sectPr w:rsidR="00F72EB1" w:rsidRPr="00F72EB1" w:rsidSect="00FB7BA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933"/>
    <w:multiLevelType w:val="hybridMultilevel"/>
    <w:tmpl w:val="47D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870"/>
    <w:multiLevelType w:val="hybridMultilevel"/>
    <w:tmpl w:val="FA5E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6708C"/>
    <w:multiLevelType w:val="hybridMultilevel"/>
    <w:tmpl w:val="EA1030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3BF5"/>
    <w:multiLevelType w:val="hybridMultilevel"/>
    <w:tmpl w:val="2B0EFFD6"/>
    <w:lvl w:ilvl="0" w:tplc="31EC927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50AE5E12"/>
    <w:multiLevelType w:val="hybridMultilevel"/>
    <w:tmpl w:val="81BEEA36"/>
    <w:lvl w:ilvl="0" w:tplc="398E4F3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>
    <w:nsid w:val="636C7DB6"/>
    <w:multiLevelType w:val="hybridMultilevel"/>
    <w:tmpl w:val="0B10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0F0F"/>
    <w:multiLevelType w:val="hybridMultilevel"/>
    <w:tmpl w:val="ECC83534"/>
    <w:lvl w:ilvl="0" w:tplc="6F92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CC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01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65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CF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08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C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26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AA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E6CC1"/>
    <w:multiLevelType w:val="hybridMultilevel"/>
    <w:tmpl w:val="D5F22550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7B577E6F"/>
    <w:multiLevelType w:val="hybridMultilevel"/>
    <w:tmpl w:val="68CC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E529C8"/>
    <w:rsid w:val="00012BC7"/>
    <w:rsid w:val="00067D95"/>
    <w:rsid w:val="000E693D"/>
    <w:rsid w:val="000F0615"/>
    <w:rsid w:val="00124F17"/>
    <w:rsid w:val="00142503"/>
    <w:rsid w:val="00181E05"/>
    <w:rsid w:val="001F00A2"/>
    <w:rsid w:val="002B25DC"/>
    <w:rsid w:val="002C7034"/>
    <w:rsid w:val="003274A0"/>
    <w:rsid w:val="00376EF6"/>
    <w:rsid w:val="003C0616"/>
    <w:rsid w:val="004612F6"/>
    <w:rsid w:val="00465EC9"/>
    <w:rsid w:val="0049675E"/>
    <w:rsid w:val="00497C89"/>
    <w:rsid w:val="004D4409"/>
    <w:rsid w:val="004E349F"/>
    <w:rsid w:val="005371E6"/>
    <w:rsid w:val="00624054"/>
    <w:rsid w:val="00647AD1"/>
    <w:rsid w:val="0065468B"/>
    <w:rsid w:val="006B6236"/>
    <w:rsid w:val="00700FF3"/>
    <w:rsid w:val="00704C13"/>
    <w:rsid w:val="00715960"/>
    <w:rsid w:val="00726661"/>
    <w:rsid w:val="0073059A"/>
    <w:rsid w:val="00781690"/>
    <w:rsid w:val="007E797B"/>
    <w:rsid w:val="00821FBE"/>
    <w:rsid w:val="00834B25"/>
    <w:rsid w:val="00880C20"/>
    <w:rsid w:val="008868E9"/>
    <w:rsid w:val="008B7137"/>
    <w:rsid w:val="008B7DB2"/>
    <w:rsid w:val="008E6271"/>
    <w:rsid w:val="00990882"/>
    <w:rsid w:val="00B35075"/>
    <w:rsid w:val="00B36EC7"/>
    <w:rsid w:val="00BD6696"/>
    <w:rsid w:val="00BE2A57"/>
    <w:rsid w:val="00C134EC"/>
    <w:rsid w:val="00C2746A"/>
    <w:rsid w:val="00C67678"/>
    <w:rsid w:val="00CF3FD2"/>
    <w:rsid w:val="00D01688"/>
    <w:rsid w:val="00D06088"/>
    <w:rsid w:val="00D9359A"/>
    <w:rsid w:val="00DC7667"/>
    <w:rsid w:val="00DE582C"/>
    <w:rsid w:val="00E529C8"/>
    <w:rsid w:val="00F0571E"/>
    <w:rsid w:val="00F21C1D"/>
    <w:rsid w:val="00F66582"/>
    <w:rsid w:val="00F72EB1"/>
    <w:rsid w:val="00F933F4"/>
    <w:rsid w:val="00FB4CB4"/>
    <w:rsid w:val="00FB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36"/>
  </w:style>
  <w:style w:type="paragraph" w:styleId="Heading1">
    <w:name w:val="heading 1"/>
    <w:basedOn w:val="Normal"/>
    <w:next w:val="Normal"/>
    <w:link w:val="Heading1Char"/>
    <w:qFormat/>
    <w:rsid w:val="00BD66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6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D669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BD6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D6696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D66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BD669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D6696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11</cp:revision>
  <cp:lastPrinted>2018-09-20T01:22:00Z</cp:lastPrinted>
  <dcterms:created xsi:type="dcterms:W3CDTF">2018-08-25T01:29:00Z</dcterms:created>
  <dcterms:modified xsi:type="dcterms:W3CDTF">2020-02-12T23:46:00Z</dcterms:modified>
</cp:coreProperties>
</file>