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23" w:rsidRDefault="00A90C23" w:rsidP="00A90C23">
      <w:r>
        <w:t>Tabel. Hasil Evaluasi Suspensi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</w:tblGrid>
      <w:tr w:rsidR="00A90C23" w:rsidTr="00F430B2">
        <w:tc>
          <w:tcPr>
            <w:tcW w:w="3397" w:type="dxa"/>
            <w:shd w:val="clear" w:color="auto" w:fill="92D050"/>
          </w:tcPr>
          <w:p w:rsidR="00A90C23" w:rsidRPr="00890246" w:rsidRDefault="00A90C23" w:rsidP="00F430B2">
            <w:pPr>
              <w:jc w:val="center"/>
              <w:rPr>
                <w:b/>
              </w:rPr>
            </w:pPr>
            <w:r w:rsidRPr="00890246">
              <w:rPr>
                <w:b/>
              </w:rPr>
              <w:t>Nama Pengujian</w:t>
            </w:r>
          </w:p>
        </w:tc>
        <w:tc>
          <w:tcPr>
            <w:tcW w:w="3119" w:type="dxa"/>
            <w:shd w:val="clear" w:color="auto" w:fill="92D050"/>
          </w:tcPr>
          <w:p w:rsidR="00A90C23" w:rsidRPr="00890246" w:rsidRDefault="00A90C23" w:rsidP="00F430B2">
            <w:pPr>
              <w:jc w:val="center"/>
              <w:rPr>
                <w:b/>
              </w:rPr>
            </w:pPr>
            <w:r w:rsidRPr="00890246">
              <w:rPr>
                <w:b/>
              </w:rPr>
              <w:t>Hasil Uji</w:t>
            </w:r>
          </w:p>
        </w:tc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Organoleptis :</w:t>
            </w:r>
          </w:p>
          <w:p w:rsidR="00A90C23" w:rsidRDefault="00A90C23" w:rsidP="00F430B2">
            <w:r>
              <w:t>Warna</w:t>
            </w:r>
          </w:p>
          <w:p w:rsidR="00A90C23" w:rsidRDefault="00A90C23" w:rsidP="00F430B2">
            <w:r>
              <w:t>Bau</w:t>
            </w:r>
          </w:p>
          <w:p w:rsidR="00A90C23" w:rsidRDefault="00A90C23" w:rsidP="00F430B2">
            <w:r>
              <w:t>Rasa</w:t>
            </w:r>
          </w:p>
        </w:tc>
        <w:tc>
          <w:tcPr>
            <w:tcW w:w="3119" w:type="dxa"/>
          </w:tcPr>
          <w:p w:rsidR="00A90C23" w:rsidRDefault="00A90C23" w:rsidP="00F430B2"/>
          <w:p w:rsidR="00A90C23" w:rsidRDefault="000754F7" w:rsidP="00F430B2">
            <w:r>
              <w:t>Kuning</w:t>
            </w:r>
          </w:p>
          <w:p w:rsidR="00A90C23" w:rsidRPr="000754F7" w:rsidRDefault="00A90C23" w:rsidP="00F430B2">
            <w:pPr>
              <w:rPr>
                <w:lang w:val="en-US"/>
              </w:rPr>
            </w:pPr>
            <w:r>
              <w:t>Khas</w:t>
            </w:r>
            <w:r w:rsidR="000754F7">
              <w:rPr>
                <w:lang w:val="en-US"/>
              </w:rPr>
              <w:t xml:space="preserve"> </w:t>
            </w:r>
            <w:proofErr w:type="spellStart"/>
            <w:r w:rsidR="000754F7">
              <w:rPr>
                <w:lang w:val="en-US"/>
              </w:rPr>
              <w:t>jeruk</w:t>
            </w:r>
            <w:proofErr w:type="spellEnd"/>
          </w:p>
          <w:p w:rsidR="00A90C23" w:rsidRDefault="000754F7" w:rsidP="00F430B2">
            <w:proofErr w:type="spellStart"/>
            <w:r>
              <w:rPr>
                <w:lang w:val="en-US"/>
              </w:rPr>
              <w:t>Manis</w:t>
            </w:r>
            <w:proofErr w:type="spellEnd"/>
            <w:r>
              <w:rPr>
                <w:lang w:val="en-US"/>
              </w:rPr>
              <w:t xml:space="preserve"> </w:t>
            </w:r>
            <w:r w:rsidR="00A90C23">
              <w:t>sedikit pahit</w:t>
            </w:r>
          </w:p>
        </w:tc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pH</w:t>
            </w:r>
          </w:p>
        </w:tc>
        <w:tc>
          <w:tcPr>
            <w:tcW w:w="3119" w:type="dxa"/>
          </w:tcPr>
          <w:p w:rsidR="00A90C23" w:rsidRDefault="00A90C23" w:rsidP="00F430B2">
            <w:r>
              <w:t>6,5</w:t>
            </w:r>
          </w:p>
        </w:tc>
        <w:bookmarkStart w:id="0" w:name="_GoBack"/>
        <w:bookmarkEnd w:id="0"/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Viskositas</w:t>
            </w:r>
          </w:p>
        </w:tc>
        <w:tc>
          <w:tcPr>
            <w:tcW w:w="3119" w:type="dxa"/>
          </w:tcPr>
          <w:p w:rsidR="00A90C23" w:rsidRDefault="00A90C23" w:rsidP="00F430B2">
            <w:r>
              <w:t>200 cps</w:t>
            </w:r>
          </w:p>
        </w:tc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Homogenitas</w:t>
            </w:r>
          </w:p>
        </w:tc>
        <w:tc>
          <w:tcPr>
            <w:tcW w:w="3119" w:type="dxa"/>
          </w:tcPr>
          <w:p w:rsidR="00A90C23" w:rsidRDefault="00A90C23" w:rsidP="00F430B2">
            <w:r>
              <w:t xml:space="preserve">Homogen </w:t>
            </w:r>
          </w:p>
        </w:tc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Volume sedimentasi</w:t>
            </w:r>
          </w:p>
        </w:tc>
        <w:tc>
          <w:tcPr>
            <w:tcW w:w="3119" w:type="dxa"/>
          </w:tcPr>
          <w:p w:rsidR="00A90C23" w:rsidRDefault="00A90C23" w:rsidP="00F430B2">
            <w:r>
              <w:t>Vo = 100 ml</w:t>
            </w:r>
          </w:p>
          <w:p w:rsidR="00A90C23" w:rsidRDefault="001475DF" w:rsidP="00F430B2">
            <w:r>
              <w:t>Vu = 54 ml (setelah 1</w:t>
            </w:r>
            <w:r w:rsidR="00A90C23">
              <w:t xml:space="preserve"> jam)</w:t>
            </w:r>
          </w:p>
        </w:tc>
      </w:tr>
      <w:tr w:rsidR="00A90C23" w:rsidTr="00F430B2">
        <w:tc>
          <w:tcPr>
            <w:tcW w:w="3397" w:type="dxa"/>
          </w:tcPr>
          <w:p w:rsidR="00A90C23" w:rsidRDefault="00A90C23" w:rsidP="00F430B2">
            <w:r>
              <w:t>BJ</w:t>
            </w:r>
          </w:p>
        </w:tc>
        <w:tc>
          <w:tcPr>
            <w:tcW w:w="3119" w:type="dxa"/>
          </w:tcPr>
          <w:p w:rsidR="00A90C23" w:rsidRDefault="00A90C23" w:rsidP="00F430B2">
            <w:r>
              <w:t>1,01</w:t>
            </w:r>
          </w:p>
        </w:tc>
      </w:tr>
    </w:tbl>
    <w:p w:rsidR="00A90C23" w:rsidRDefault="00A90C23" w:rsidP="00A90C23"/>
    <w:p w:rsidR="00A90C23" w:rsidRPr="00890246" w:rsidRDefault="00A90C23" w:rsidP="00A90C23"/>
    <w:p w:rsidR="00A90C23" w:rsidRDefault="00A90C23" w:rsidP="00A90C23"/>
    <w:p w:rsidR="00F67C05" w:rsidRDefault="00F67C05"/>
    <w:sectPr w:rsidR="00F6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23"/>
    <w:rsid w:val="000754F7"/>
    <w:rsid w:val="001475DF"/>
    <w:rsid w:val="00A90C23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1012-66A8-4FBB-8B28-B86BF2B3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2020-10-15T14:11:00Z</dcterms:created>
  <dcterms:modified xsi:type="dcterms:W3CDTF">2021-09-07T15:09:00Z</dcterms:modified>
</cp:coreProperties>
</file>